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A1" w:rsidRDefault="00D162A1" w:rsidP="007E3856">
      <w:pPr>
        <w:jc w:val="center"/>
        <w:rPr>
          <w:bCs/>
          <w:sz w:val="26"/>
          <w:szCs w:val="26"/>
        </w:rPr>
      </w:pPr>
    </w:p>
    <w:p w:rsidR="00D162A1" w:rsidRPr="00A03B13" w:rsidRDefault="00D162A1" w:rsidP="008974AF">
      <w:pPr>
        <w:spacing w:after="40"/>
        <w:jc w:val="center"/>
        <w:rPr>
          <w:bCs/>
          <w:sz w:val="26"/>
          <w:szCs w:val="26"/>
        </w:rPr>
      </w:pPr>
      <w:r w:rsidRPr="00A03B13">
        <w:rPr>
          <w:bCs/>
          <w:sz w:val="26"/>
          <w:szCs w:val="26"/>
        </w:rPr>
        <w:t>Российский государственный гуманитарный университет</w:t>
      </w:r>
    </w:p>
    <w:p w:rsidR="00D162A1" w:rsidRPr="008A3CAA" w:rsidRDefault="00D162A1" w:rsidP="008A3CAA">
      <w:pPr>
        <w:jc w:val="center"/>
        <w:rPr>
          <w:bCs/>
        </w:rPr>
      </w:pPr>
      <w:r w:rsidRPr="008A3CAA">
        <w:rPr>
          <w:bCs/>
        </w:rPr>
        <w:t>Институт высших гуманитарных исследований им. Е.М. Мелетинского</w:t>
      </w:r>
    </w:p>
    <w:p w:rsidR="00D162A1" w:rsidRPr="008A3CAA" w:rsidRDefault="00D162A1" w:rsidP="008A3CAA">
      <w:pPr>
        <w:jc w:val="center"/>
        <w:rPr>
          <w:lang w:eastAsia="zh-CN"/>
        </w:rPr>
      </w:pPr>
      <w:r w:rsidRPr="008A3CAA">
        <w:rPr>
          <w:lang w:eastAsia="zh-CN"/>
        </w:rPr>
        <w:t>Институт восточных культур и античности</w:t>
      </w:r>
    </w:p>
    <w:p w:rsidR="00D162A1" w:rsidRPr="008A3CAA" w:rsidRDefault="00D162A1" w:rsidP="008A3CAA">
      <w:pPr>
        <w:spacing w:after="120"/>
        <w:jc w:val="center"/>
        <w:rPr>
          <w:lang w:eastAsia="zh-CN"/>
        </w:rPr>
      </w:pPr>
      <w:r w:rsidRPr="008A3CAA">
        <w:rPr>
          <w:lang w:eastAsia="zh-CN"/>
        </w:rPr>
        <w:t>Институт лингвистики</w:t>
      </w:r>
    </w:p>
    <w:p w:rsidR="00D162A1" w:rsidRPr="008A3CAA" w:rsidRDefault="00D162A1" w:rsidP="008974AF">
      <w:pPr>
        <w:spacing w:after="40"/>
        <w:jc w:val="center"/>
        <w:rPr>
          <w:sz w:val="26"/>
          <w:szCs w:val="26"/>
        </w:rPr>
      </w:pPr>
      <w:r w:rsidRPr="008A3CAA">
        <w:rPr>
          <w:sz w:val="26"/>
          <w:szCs w:val="26"/>
        </w:rPr>
        <w:t xml:space="preserve">Национальный исследовательский университет Высшая школа экономики </w:t>
      </w:r>
    </w:p>
    <w:p w:rsidR="00D162A1" w:rsidRPr="008A3CAA" w:rsidRDefault="00D162A1" w:rsidP="008A3CAA">
      <w:pPr>
        <w:jc w:val="center"/>
        <w:rPr>
          <w:color w:val="222222"/>
          <w:shd w:val="clear" w:color="auto" w:fill="FFFFFF"/>
        </w:rPr>
      </w:pPr>
      <w:r w:rsidRPr="008A3CAA">
        <w:rPr>
          <w:color w:val="222222"/>
          <w:shd w:val="clear" w:color="auto" w:fill="FFFFFF"/>
        </w:rPr>
        <w:t>Институт классического Востока и античности</w:t>
      </w:r>
    </w:p>
    <w:p w:rsidR="00D162A1" w:rsidRPr="008A3CAA" w:rsidRDefault="00D162A1" w:rsidP="008A3CAA">
      <w:pPr>
        <w:spacing w:after="60"/>
        <w:jc w:val="center"/>
        <w:rPr>
          <w:color w:val="222222"/>
          <w:shd w:val="clear" w:color="auto" w:fill="FFFFFF"/>
        </w:rPr>
      </w:pPr>
      <w:r w:rsidRPr="008A3CAA">
        <w:rPr>
          <w:color w:val="222222"/>
          <w:shd w:val="clear" w:color="auto" w:fill="FFFFFF"/>
        </w:rPr>
        <w:t>Факультет гуманитарных наук. Школа филологии</w:t>
      </w:r>
    </w:p>
    <w:p w:rsidR="00D162A1" w:rsidRPr="008A3CAA" w:rsidRDefault="00D162A1" w:rsidP="008974AF">
      <w:pPr>
        <w:spacing w:after="40"/>
        <w:jc w:val="center"/>
        <w:rPr>
          <w:sz w:val="26"/>
          <w:szCs w:val="26"/>
        </w:rPr>
      </w:pPr>
      <w:r w:rsidRPr="008A3CAA">
        <w:rPr>
          <w:sz w:val="26"/>
          <w:szCs w:val="26"/>
        </w:rPr>
        <w:t>Школа актуальных гуманитарных исследований РАНХиГС</w:t>
      </w:r>
    </w:p>
    <w:p w:rsidR="00D162A1" w:rsidRPr="008A3CAA" w:rsidRDefault="00D162A1" w:rsidP="008A3CAA">
      <w:pPr>
        <w:jc w:val="center"/>
        <w:rPr>
          <w:sz w:val="26"/>
          <w:szCs w:val="26"/>
        </w:rPr>
      </w:pPr>
      <w:r w:rsidRPr="008A3CAA">
        <w:rPr>
          <w:sz w:val="26"/>
          <w:szCs w:val="26"/>
        </w:rPr>
        <w:t xml:space="preserve">Институт русского языка им. В.В. Виноградова РАН </w:t>
      </w:r>
    </w:p>
    <w:p w:rsidR="00D162A1" w:rsidRPr="00633E41" w:rsidRDefault="00D162A1" w:rsidP="00C82CD6">
      <w:pPr>
        <w:jc w:val="center"/>
        <w:rPr>
          <w:sz w:val="16"/>
          <w:szCs w:val="16"/>
          <w:lang w:eastAsia="zh-CN"/>
        </w:rPr>
      </w:pPr>
    </w:p>
    <w:p w:rsidR="00D162A1" w:rsidRPr="00CC66CE" w:rsidRDefault="00D162A1" w:rsidP="00FD7D01">
      <w:pPr>
        <w:spacing w:after="240"/>
        <w:jc w:val="center"/>
        <w:rPr>
          <w:b/>
          <w:bCs/>
          <w:i/>
          <w:sz w:val="72"/>
          <w:szCs w:val="72"/>
        </w:rPr>
      </w:pPr>
      <w:r w:rsidRPr="00CC66CE">
        <w:rPr>
          <w:b/>
          <w:i/>
          <w:sz w:val="72"/>
          <w:szCs w:val="72"/>
        </w:rPr>
        <w:t>Гаспаровские чтения –201</w:t>
      </w:r>
      <w:r>
        <w:rPr>
          <w:b/>
          <w:i/>
          <w:sz w:val="72"/>
          <w:szCs w:val="72"/>
        </w:rPr>
        <w:t>8</w:t>
      </w:r>
    </w:p>
    <w:p w:rsidR="00D162A1" w:rsidRPr="00633E41" w:rsidRDefault="00D162A1" w:rsidP="00FD7D01">
      <w:pPr>
        <w:spacing w:after="240"/>
        <w:jc w:val="center"/>
        <w:rPr>
          <w:bCs/>
          <w:sz w:val="32"/>
          <w:szCs w:val="32"/>
        </w:rPr>
      </w:pPr>
      <w:r w:rsidRPr="00633E41">
        <w:rPr>
          <w:bCs/>
          <w:sz w:val="32"/>
          <w:szCs w:val="32"/>
        </w:rPr>
        <w:t xml:space="preserve">Москва, </w:t>
      </w:r>
      <w:r>
        <w:rPr>
          <w:sz w:val="32"/>
          <w:szCs w:val="32"/>
        </w:rPr>
        <w:t>12</w:t>
      </w:r>
      <w:r w:rsidRPr="005C7171">
        <w:rPr>
          <w:b/>
        </w:rPr>
        <w:t>–</w:t>
      </w:r>
      <w:r>
        <w:rPr>
          <w:sz w:val="32"/>
          <w:szCs w:val="32"/>
        </w:rPr>
        <w:t>14</w:t>
      </w:r>
      <w:r w:rsidRPr="00633E41">
        <w:rPr>
          <w:sz w:val="32"/>
          <w:szCs w:val="32"/>
        </w:rPr>
        <w:t xml:space="preserve"> апреля 201</w:t>
      </w:r>
      <w:r>
        <w:rPr>
          <w:sz w:val="32"/>
          <w:szCs w:val="32"/>
        </w:rPr>
        <w:t>8</w:t>
      </w:r>
    </w:p>
    <w:p w:rsidR="00D162A1" w:rsidRPr="00C35563" w:rsidRDefault="00D162A1" w:rsidP="00CE11F0">
      <w:pPr>
        <w:spacing w:after="120"/>
        <w:jc w:val="center"/>
        <w:rPr>
          <w:bCs/>
          <w:sz w:val="56"/>
          <w:szCs w:val="56"/>
        </w:rPr>
      </w:pPr>
      <w:r w:rsidRPr="00C35563">
        <w:rPr>
          <w:bCs/>
          <w:sz w:val="56"/>
          <w:szCs w:val="56"/>
        </w:rPr>
        <w:t>Программа</w:t>
      </w:r>
    </w:p>
    <w:p w:rsidR="00D162A1" w:rsidRPr="00633E41" w:rsidRDefault="00D162A1" w:rsidP="00CE11F0">
      <w:pPr>
        <w:spacing w:after="120"/>
        <w:jc w:val="center"/>
        <w:rPr>
          <w:bCs/>
          <w:sz w:val="18"/>
          <w:szCs w:val="18"/>
        </w:rPr>
      </w:pPr>
    </w:p>
    <w:p w:rsidR="00D162A1" w:rsidRPr="00C1493B" w:rsidRDefault="00D162A1" w:rsidP="00CF2B42">
      <w:pPr>
        <w:jc w:val="center"/>
        <w:rPr>
          <w:b/>
          <w:sz w:val="40"/>
          <w:szCs w:val="40"/>
        </w:rPr>
      </w:pPr>
      <w:r>
        <w:rPr>
          <w:sz w:val="44"/>
          <w:szCs w:val="44"/>
        </w:rPr>
        <w:t>Стиховедение</w:t>
      </w:r>
    </w:p>
    <w:p w:rsidR="00D162A1" w:rsidRPr="00633E41" w:rsidRDefault="00D162A1" w:rsidP="00CF2B42">
      <w:pPr>
        <w:jc w:val="center"/>
        <w:rPr>
          <w:b/>
          <w:sz w:val="16"/>
          <w:szCs w:val="16"/>
        </w:rPr>
      </w:pPr>
    </w:p>
    <w:p w:rsidR="00D162A1" w:rsidRPr="009D195A" w:rsidRDefault="00D162A1" w:rsidP="00BB0773">
      <w:pPr>
        <w:jc w:val="center"/>
        <w:rPr>
          <w:b/>
        </w:rPr>
      </w:pPr>
      <w:r w:rsidRPr="00633E41">
        <w:rPr>
          <w:bCs/>
          <w:sz w:val="36"/>
          <w:szCs w:val="36"/>
        </w:rPr>
        <w:t>***</w:t>
      </w:r>
    </w:p>
    <w:p w:rsidR="00D162A1" w:rsidRPr="00CC66CE" w:rsidRDefault="00D162A1" w:rsidP="00592D3E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12</w:t>
      </w:r>
      <w:r w:rsidRPr="00CC66CE">
        <w:rPr>
          <w:b/>
          <w:sz w:val="36"/>
          <w:szCs w:val="36"/>
        </w:rPr>
        <w:t xml:space="preserve"> апреля, </w:t>
      </w:r>
      <w:r>
        <w:rPr>
          <w:b/>
          <w:sz w:val="36"/>
          <w:szCs w:val="36"/>
        </w:rPr>
        <w:t>четверг</w:t>
      </w:r>
    </w:p>
    <w:p w:rsidR="00D162A1" w:rsidRPr="008158B5" w:rsidRDefault="00D162A1" w:rsidP="00592D3E">
      <w:pPr>
        <w:tabs>
          <w:tab w:val="left" w:pos="891"/>
          <w:tab w:val="left" w:pos="2944"/>
          <w:tab w:val="left" w:pos="4700"/>
          <w:tab w:val="left" w:pos="6465"/>
          <w:tab w:val="left" w:pos="10398"/>
        </w:tabs>
        <w:spacing w:after="60"/>
        <w:jc w:val="center"/>
        <w:rPr>
          <w:b/>
          <w:i/>
          <w:sz w:val="28"/>
          <w:szCs w:val="28"/>
        </w:rPr>
      </w:pPr>
      <w:r w:rsidRPr="008158B5">
        <w:rPr>
          <w:b/>
          <w:sz w:val="28"/>
          <w:szCs w:val="28"/>
        </w:rPr>
        <w:t>Утреннее заседание. 11:00–</w:t>
      </w:r>
      <w:r>
        <w:rPr>
          <w:b/>
          <w:sz w:val="28"/>
          <w:szCs w:val="28"/>
        </w:rPr>
        <w:t>13.30</w:t>
      </w:r>
    </w:p>
    <w:p w:rsidR="00D162A1" w:rsidRPr="009762FF" w:rsidRDefault="00D162A1" w:rsidP="0026060C">
      <w:pPr>
        <w:tabs>
          <w:tab w:val="left" w:pos="891"/>
          <w:tab w:val="left" w:pos="2944"/>
          <w:tab w:val="left" w:pos="4700"/>
          <w:tab w:val="left" w:pos="6465"/>
          <w:tab w:val="left" w:pos="10398"/>
        </w:tabs>
        <w:spacing w:after="120"/>
        <w:jc w:val="center"/>
        <w:rPr>
          <w:b/>
          <w:i/>
          <w:sz w:val="26"/>
          <w:szCs w:val="26"/>
        </w:rPr>
      </w:pPr>
      <w:r w:rsidRPr="009762FF">
        <w:rPr>
          <w:bCs/>
          <w:i/>
          <w:sz w:val="26"/>
          <w:szCs w:val="26"/>
        </w:rPr>
        <w:t>Ведут:</w:t>
      </w:r>
      <w:r>
        <w:rPr>
          <w:bCs/>
          <w:i/>
          <w:sz w:val="26"/>
          <w:szCs w:val="26"/>
        </w:rPr>
        <w:t xml:space="preserve"> </w:t>
      </w:r>
      <w:r w:rsidRPr="009762FF">
        <w:rPr>
          <w:b/>
          <w:i/>
          <w:sz w:val="26"/>
          <w:szCs w:val="26"/>
        </w:rPr>
        <w:t>Татьяна Скулачева, Сергей Ляпин</w:t>
      </w:r>
    </w:p>
    <w:p w:rsidR="00D162A1" w:rsidRPr="0094654E" w:rsidRDefault="00D162A1" w:rsidP="00C266A7">
      <w:pPr>
        <w:jc w:val="center"/>
        <w:rPr>
          <w:i/>
          <w:sz w:val="22"/>
          <w:szCs w:val="22"/>
        </w:rPr>
      </w:pPr>
      <w:r w:rsidRPr="0094654E">
        <w:rPr>
          <w:i/>
          <w:sz w:val="22"/>
          <w:szCs w:val="22"/>
        </w:rPr>
        <w:t xml:space="preserve">Российский государственный гуманитарный университет </w:t>
      </w:r>
    </w:p>
    <w:p w:rsidR="00D162A1" w:rsidRPr="0094654E" w:rsidRDefault="00D162A1" w:rsidP="00C266A7">
      <w:pPr>
        <w:spacing w:after="120"/>
        <w:jc w:val="center"/>
        <w:rPr>
          <w:i/>
          <w:sz w:val="22"/>
          <w:szCs w:val="22"/>
        </w:rPr>
      </w:pPr>
      <w:r w:rsidRPr="0094654E">
        <w:rPr>
          <w:i/>
          <w:sz w:val="22"/>
          <w:szCs w:val="22"/>
        </w:rPr>
        <w:t>(Чаянова, 15, 7 корпус,  ауд. 228)</w:t>
      </w:r>
    </w:p>
    <w:p w:rsidR="00D162A1" w:rsidRPr="009762FF" w:rsidRDefault="00D162A1" w:rsidP="0008187D">
      <w:pPr>
        <w:spacing w:after="60"/>
        <w:ind w:left="567" w:hanging="567"/>
        <w:rPr>
          <w:color w:val="000000"/>
          <w:shd w:val="clear" w:color="auto" w:fill="FFFFFF"/>
        </w:rPr>
      </w:pPr>
      <w:r w:rsidRPr="009762FF">
        <w:rPr>
          <w:i/>
          <w:color w:val="000000"/>
          <w:shd w:val="clear" w:color="auto" w:fill="FFFFFF"/>
        </w:rPr>
        <w:t xml:space="preserve">Алина Бодрова </w:t>
      </w:r>
      <w:r w:rsidRPr="009762FF">
        <w:rPr>
          <w:color w:val="000000"/>
          <w:shd w:val="clear" w:color="auto" w:fill="FFFFFF"/>
        </w:rPr>
        <w:t xml:space="preserve">(Москва </w:t>
      </w:r>
      <w:r w:rsidRPr="009762FF">
        <w:rPr>
          <w:b/>
        </w:rPr>
        <w:t xml:space="preserve">– </w:t>
      </w:r>
      <w:r w:rsidRPr="009762FF">
        <w:rPr>
          <w:color w:val="000000"/>
          <w:shd w:val="clear" w:color="auto" w:fill="FFFFFF"/>
        </w:rPr>
        <w:t>С.-Петербург). Стиховедение и телеграф: к истории ранних работ Б.В. Томашевского</w:t>
      </w:r>
    </w:p>
    <w:p w:rsidR="00D162A1" w:rsidRPr="009762FF" w:rsidRDefault="00D162A1" w:rsidP="0008187D">
      <w:pPr>
        <w:spacing w:after="60"/>
        <w:ind w:left="567" w:hanging="567"/>
      </w:pPr>
      <w:r w:rsidRPr="009762FF">
        <w:rPr>
          <w:i/>
        </w:rPr>
        <w:t xml:space="preserve">Мария Молина </w:t>
      </w:r>
      <w:r w:rsidRPr="009762FF">
        <w:t>(Москва),</w:t>
      </w:r>
      <w:r>
        <w:t xml:space="preserve"> </w:t>
      </w:r>
      <w:r w:rsidRPr="009762FF">
        <w:rPr>
          <w:i/>
        </w:rPr>
        <w:t>Надежда</w:t>
      </w:r>
      <w:r>
        <w:rPr>
          <w:i/>
        </w:rPr>
        <w:t xml:space="preserve"> </w:t>
      </w:r>
      <w:r w:rsidRPr="009762FF">
        <w:rPr>
          <w:i/>
        </w:rPr>
        <w:t xml:space="preserve">Рудик (Германия), Татьяна Скулачева </w:t>
      </w:r>
      <w:r w:rsidRPr="009762FF">
        <w:t xml:space="preserve">(Москва). Первые стихосложения мира (шумерский, хеттский): как их изучать? </w:t>
      </w:r>
    </w:p>
    <w:p w:rsidR="00D162A1" w:rsidRPr="009762FF" w:rsidRDefault="00D162A1" w:rsidP="0008187D">
      <w:pPr>
        <w:spacing w:after="60"/>
        <w:ind w:left="567" w:hanging="567"/>
      </w:pPr>
      <w:r w:rsidRPr="009762FF">
        <w:rPr>
          <w:i/>
        </w:rPr>
        <w:t>Александр</w:t>
      </w:r>
      <w:r>
        <w:rPr>
          <w:i/>
        </w:rPr>
        <w:t xml:space="preserve"> </w:t>
      </w:r>
      <w:r w:rsidRPr="009762FF">
        <w:rPr>
          <w:i/>
        </w:rPr>
        <w:t xml:space="preserve">Петров </w:t>
      </w:r>
      <w:r w:rsidRPr="009762FF">
        <w:t>(Петрозаводск). О силлабо-тонических тенденциях в стихотворном строе севернорусского песенного фольклора (по материалам экспедиционных аудиозаписей 1960</w:t>
      </w:r>
      <w:r w:rsidRPr="009762FF">
        <w:rPr>
          <w:b/>
        </w:rPr>
        <w:t>–</w:t>
      </w:r>
      <w:r w:rsidRPr="009762FF">
        <w:t>1990-х годов</w:t>
      </w:r>
    </w:p>
    <w:p w:rsidR="00D162A1" w:rsidRPr="009762FF" w:rsidRDefault="00D162A1" w:rsidP="0008187D">
      <w:pPr>
        <w:ind w:left="567" w:hanging="567"/>
      </w:pPr>
      <w:r w:rsidRPr="009762FF">
        <w:rPr>
          <w:i/>
          <w:color w:val="000000"/>
        </w:rPr>
        <w:t>Олег</w:t>
      </w:r>
      <w:r>
        <w:rPr>
          <w:i/>
          <w:color w:val="000000"/>
        </w:rPr>
        <w:t xml:space="preserve"> </w:t>
      </w:r>
      <w:r w:rsidRPr="009762FF">
        <w:rPr>
          <w:i/>
          <w:color w:val="000000"/>
        </w:rPr>
        <w:t xml:space="preserve">Аншаков  </w:t>
      </w:r>
      <w:r w:rsidRPr="009762FF">
        <w:rPr>
          <w:color w:val="000000"/>
        </w:rPr>
        <w:t>(Москва). Автоматическое определение метра силлабо-тонического стиха: гипотезы, базовые принципы, алгоритмы</w:t>
      </w:r>
    </w:p>
    <w:p w:rsidR="00D162A1" w:rsidRPr="009762FF" w:rsidRDefault="00D162A1" w:rsidP="00592D3E">
      <w:pPr>
        <w:spacing w:after="60" w:line="340" w:lineRule="exact"/>
        <w:ind w:left="284" w:hanging="284"/>
        <w:jc w:val="center"/>
        <w:rPr>
          <w:b/>
          <w:bCs/>
        </w:rPr>
      </w:pPr>
    </w:p>
    <w:p w:rsidR="00D162A1" w:rsidRPr="0094654E" w:rsidRDefault="00D162A1" w:rsidP="0081553D">
      <w:pPr>
        <w:spacing w:after="120"/>
        <w:jc w:val="center"/>
        <w:rPr>
          <w:b/>
          <w:sz w:val="36"/>
          <w:szCs w:val="36"/>
        </w:rPr>
      </w:pPr>
      <w:r w:rsidRPr="0094654E">
        <w:rPr>
          <w:b/>
          <w:sz w:val="36"/>
          <w:szCs w:val="36"/>
        </w:rPr>
        <w:t>12 апреля, четверг</w:t>
      </w:r>
    </w:p>
    <w:p w:rsidR="00D162A1" w:rsidRPr="0094654E" w:rsidRDefault="00D162A1" w:rsidP="00592D3E">
      <w:pPr>
        <w:spacing w:after="60" w:line="340" w:lineRule="exact"/>
        <w:ind w:left="284" w:hanging="284"/>
        <w:jc w:val="center"/>
        <w:rPr>
          <w:b/>
          <w:bCs/>
          <w:sz w:val="28"/>
          <w:szCs w:val="28"/>
        </w:rPr>
      </w:pPr>
      <w:r w:rsidRPr="0094654E">
        <w:rPr>
          <w:b/>
          <w:bCs/>
          <w:sz w:val="28"/>
          <w:szCs w:val="28"/>
        </w:rPr>
        <w:t xml:space="preserve">Дневное заседание. </w:t>
      </w:r>
      <w:r w:rsidRPr="0094654E">
        <w:rPr>
          <w:b/>
          <w:sz w:val="28"/>
          <w:szCs w:val="28"/>
        </w:rPr>
        <w:t>14.30 –19:00</w:t>
      </w:r>
    </w:p>
    <w:p w:rsidR="00D162A1" w:rsidRPr="009762FF" w:rsidRDefault="00D162A1" w:rsidP="00B267CE">
      <w:pPr>
        <w:spacing w:after="120"/>
        <w:ind w:left="567" w:hanging="567"/>
        <w:jc w:val="center"/>
        <w:rPr>
          <w:b/>
          <w:i/>
          <w:sz w:val="26"/>
          <w:szCs w:val="26"/>
        </w:rPr>
      </w:pPr>
      <w:r w:rsidRPr="009762FF">
        <w:rPr>
          <w:bCs/>
          <w:i/>
          <w:sz w:val="26"/>
          <w:szCs w:val="26"/>
        </w:rPr>
        <w:t>Ведут</w:t>
      </w:r>
      <w:r w:rsidRPr="009762FF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 xml:space="preserve"> </w:t>
      </w:r>
      <w:r w:rsidRPr="009762FF">
        <w:rPr>
          <w:b/>
          <w:i/>
          <w:sz w:val="26"/>
          <w:szCs w:val="26"/>
        </w:rPr>
        <w:t xml:space="preserve">Ксения Тверьянович, Николай Перцов </w:t>
      </w:r>
    </w:p>
    <w:p w:rsidR="00D162A1" w:rsidRPr="0094654E" w:rsidRDefault="00D162A1" w:rsidP="00C266A7">
      <w:pPr>
        <w:jc w:val="center"/>
        <w:rPr>
          <w:i/>
          <w:sz w:val="22"/>
          <w:szCs w:val="22"/>
        </w:rPr>
      </w:pPr>
      <w:r w:rsidRPr="0094654E">
        <w:rPr>
          <w:i/>
          <w:sz w:val="22"/>
          <w:szCs w:val="22"/>
        </w:rPr>
        <w:t xml:space="preserve">Российский государственный гуманитарный университет </w:t>
      </w:r>
    </w:p>
    <w:p w:rsidR="00D162A1" w:rsidRPr="0094654E" w:rsidRDefault="00D162A1" w:rsidP="00C266A7">
      <w:pPr>
        <w:spacing w:after="120"/>
        <w:jc w:val="center"/>
        <w:rPr>
          <w:i/>
          <w:sz w:val="22"/>
          <w:szCs w:val="22"/>
        </w:rPr>
      </w:pPr>
      <w:r w:rsidRPr="0094654E">
        <w:rPr>
          <w:i/>
          <w:sz w:val="22"/>
          <w:szCs w:val="22"/>
        </w:rPr>
        <w:t>(Чаянова, 15, 7 корпус,  ауд. 228)</w:t>
      </w:r>
    </w:p>
    <w:p w:rsidR="00D162A1" w:rsidRPr="009762FF" w:rsidRDefault="00D162A1" w:rsidP="00E1669D">
      <w:pPr>
        <w:spacing w:after="60"/>
        <w:ind w:left="567" w:hanging="567"/>
      </w:pPr>
      <w:r w:rsidRPr="009762FF">
        <w:rPr>
          <w:i/>
        </w:rPr>
        <w:t>Сергей Ляпин (</w:t>
      </w:r>
      <w:r w:rsidRPr="009762FF">
        <w:t>С.-Петербург).</w:t>
      </w:r>
      <w:r w:rsidRPr="009762FF">
        <w:rPr>
          <w:color w:val="000000"/>
          <w:shd w:val="clear" w:color="auto" w:fill="FFFFFF"/>
        </w:rPr>
        <w:t> К проблеме стиховедческого описания русского дольника</w:t>
      </w:r>
    </w:p>
    <w:p w:rsidR="00D162A1" w:rsidRPr="009762FF" w:rsidRDefault="00D162A1" w:rsidP="00E1669D">
      <w:pPr>
        <w:spacing w:after="60"/>
        <w:ind w:left="567" w:hanging="567"/>
      </w:pPr>
      <w:r w:rsidRPr="009762FF">
        <w:rPr>
          <w:i/>
        </w:rPr>
        <w:t xml:space="preserve">Юрий Орлицкий </w:t>
      </w:r>
      <w:r w:rsidRPr="009762FF">
        <w:t>(Москва). Еще раз о типах и основах современного русского стиха</w:t>
      </w:r>
    </w:p>
    <w:p w:rsidR="00D162A1" w:rsidRPr="00025DCF" w:rsidRDefault="00D162A1" w:rsidP="00E1669D">
      <w:pPr>
        <w:spacing w:after="60"/>
        <w:ind w:left="567" w:hanging="567"/>
        <w:rPr>
          <w:sz w:val="20"/>
          <w:szCs w:val="20"/>
        </w:rPr>
      </w:pPr>
      <w:r w:rsidRPr="00025DCF">
        <w:rPr>
          <w:sz w:val="20"/>
          <w:szCs w:val="20"/>
        </w:rPr>
        <w:br w:type="page"/>
      </w:r>
    </w:p>
    <w:p w:rsidR="00D162A1" w:rsidRPr="009762FF" w:rsidRDefault="00D162A1" w:rsidP="00E1669D">
      <w:pPr>
        <w:spacing w:after="60"/>
        <w:ind w:left="567" w:hanging="567"/>
      </w:pPr>
      <w:r w:rsidRPr="009762FF">
        <w:rPr>
          <w:i/>
        </w:rPr>
        <w:t xml:space="preserve">Вера Полилова </w:t>
      </w:r>
      <w:r w:rsidRPr="009762FF">
        <w:t>(Москва)</w:t>
      </w:r>
      <w:r>
        <w:t>.</w:t>
      </w:r>
      <w:r w:rsidRPr="009762FF">
        <w:t xml:space="preserve"> Испанская ассонансная рифма в русской поэзии</w:t>
      </w:r>
    </w:p>
    <w:p w:rsidR="00D162A1" w:rsidRPr="009762FF" w:rsidRDefault="00D162A1" w:rsidP="00E1669D">
      <w:pPr>
        <w:spacing w:after="60"/>
        <w:ind w:left="567" w:hanging="567"/>
      </w:pPr>
      <w:r w:rsidRPr="009762FF">
        <w:rPr>
          <w:i/>
        </w:rPr>
        <w:t>Ксения</w:t>
      </w:r>
      <w:r>
        <w:rPr>
          <w:i/>
        </w:rPr>
        <w:t xml:space="preserve"> </w:t>
      </w:r>
      <w:r w:rsidRPr="009762FF">
        <w:rPr>
          <w:i/>
        </w:rPr>
        <w:t xml:space="preserve">Тверьянович </w:t>
      </w:r>
      <w:r w:rsidRPr="009762FF">
        <w:t>(С.-Петербург). База данных по ритму и грамматике Я4</w:t>
      </w:r>
    </w:p>
    <w:p w:rsidR="00D162A1" w:rsidRPr="009762FF" w:rsidRDefault="00D162A1" w:rsidP="00E1669D">
      <w:pPr>
        <w:spacing w:after="60"/>
        <w:ind w:left="567" w:hanging="567"/>
      </w:pPr>
      <w:r w:rsidRPr="009762FF">
        <w:rPr>
          <w:i/>
        </w:rPr>
        <w:t xml:space="preserve">Владимир Файер </w:t>
      </w:r>
      <w:r w:rsidRPr="009762FF">
        <w:t>(Москва).</w:t>
      </w:r>
      <w:r>
        <w:t xml:space="preserve"> </w:t>
      </w:r>
      <w:r w:rsidRPr="009762FF">
        <w:t>Как найти порядок в метрике Пиндара</w:t>
      </w:r>
    </w:p>
    <w:p w:rsidR="00D162A1" w:rsidRDefault="00D162A1" w:rsidP="00AB2CC1">
      <w:pPr>
        <w:shd w:val="clear" w:color="auto" w:fill="FFFFFF"/>
        <w:spacing w:line="240" w:lineRule="exact"/>
        <w:ind w:left="540" w:hanging="540"/>
      </w:pPr>
      <w:r>
        <w:rPr>
          <w:i/>
        </w:rPr>
        <w:t xml:space="preserve">Сергей Болотов </w:t>
      </w:r>
      <w:r>
        <w:t xml:space="preserve">(Москва). </w:t>
      </w:r>
      <w:r>
        <w:rPr>
          <w:color w:val="000000"/>
        </w:rPr>
        <w:t>«</w:t>
      </w:r>
      <w:r>
        <w:rPr>
          <w:i/>
          <w:iCs/>
          <w:color w:val="000000"/>
        </w:rPr>
        <w:t>Не могъ онъ</w:t>
      </w:r>
      <w:r>
        <w:rPr>
          <w:color w:val="000000"/>
        </w:rPr>
        <w:t> [чешскаго] </w:t>
      </w:r>
      <w:r>
        <w:rPr>
          <w:i/>
          <w:iCs/>
          <w:color w:val="000000"/>
        </w:rPr>
        <w:t>ямба отъ</w:t>
      </w:r>
      <w:r>
        <w:rPr>
          <w:color w:val="000000"/>
        </w:rPr>
        <w:t> [финскаго] </w:t>
      </w:r>
      <w:r>
        <w:rPr>
          <w:i/>
          <w:iCs/>
          <w:color w:val="000000"/>
        </w:rPr>
        <w:t>хорея</w:t>
      </w:r>
      <w:r>
        <w:rPr>
          <w:color w:val="000000"/>
        </w:rPr>
        <w:t>», или «</w:t>
      </w:r>
      <w:r>
        <w:rPr>
          <w:i/>
          <w:iCs/>
          <w:color w:val="000000"/>
        </w:rPr>
        <w:t>въ Римскомъ діàлект</w:t>
      </w:r>
      <w:r>
        <w:rPr>
          <w:rFonts w:ascii="Cambria Math" w:hAnsi="Cambria Math" w:cs="Cambria Math"/>
          <w:i/>
          <w:iCs/>
          <w:color w:val="000000"/>
        </w:rPr>
        <w:t>ѣ</w:t>
      </w:r>
      <w:r>
        <w:rPr>
          <w:color w:val="000000"/>
        </w:rPr>
        <w:t> / </w:t>
      </w:r>
      <w:r>
        <w:rPr>
          <w:i/>
          <w:iCs/>
          <w:color w:val="000000"/>
        </w:rPr>
        <w:t>Эолійской сложить м</w:t>
      </w:r>
      <w:r>
        <w:rPr>
          <w:rFonts w:ascii="Cambria Math" w:hAnsi="Cambria Math" w:cs="Cambria Math"/>
          <w:i/>
          <w:iCs/>
          <w:color w:val="000000"/>
        </w:rPr>
        <w:t>ѣ</w:t>
      </w:r>
      <w:r>
        <w:rPr>
          <w:i/>
          <w:iCs/>
          <w:color w:val="000000"/>
        </w:rPr>
        <w:t>ры поэзію</w:t>
      </w:r>
      <w:r>
        <w:rPr>
          <w:color w:val="000000"/>
        </w:rPr>
        <w:t>»: лиценция М. Червенки – П. Плехача – Р. Колара, </w:t>
      </w:r>
      <w:r>
        <w:rPr>
          <w:i/>
          <w:iCs/>
          <w:color w:val="000000"/>
        </w:rPr>
        <w:t>kalevalamitta</w:t>
      </w:r>
      <w:r>
        <w:rPr>
          <w:color w:val="000000"/>
        </w:rPr>
        <w:t xml:space="preserve"> и... </w:t>
      </w:r>
      <w:r>
        <w:rPr>
          <w:i/>
          <w:iCs/>
          <w:color w:val="000000"/>
        </w:rPr>
        <w:t>basis Aeolica</w:t>
      </w:r>
    </w:p>
    <w:p w:rsidR="00D162A1" w:rsidRPr="009762FF" w:rsidRDefault="00D162A1" w:rsidP="00E1669D">
      <w:pPr>
        <w:spacing w:after="60"/>
        <w:ind w:left="567" w:hanging="567"/>
      </w:pPr>
      <w:r w:rsidRPr="009762FF">
        <w:rPr>
          <w:i/>
        </w:rPr>
        <w:t xml:space="preserve">Анастасия Белоусова </w:t>
      </w:r>
      <w:r w:rsidRPr="009762FF">
        <w:t>(Колумбия). Следом за Данте: О терцине в европейской поэзии</w:t>
      </w:r>
    </w:p>
    <w:p w:rsidR="00D162A1" w:rsidRPr="009762FF" w:rsidRDefault="00D162A1" w:rsidP="00E1669D">
      <w:pPr>
        <w:spacing w:after="60"/>
        <w:ind w:left="567" w:hanging="567"/>
      </w:pPr>
      <w:r w:rsidRPr="009762FF">
        <w:rPr>
          <w:i/>
        </w:rPr>
        <w:t>Евгения</w:t>
      </w:r>
      <w:r>
        <w:rPr>
          <w:i/>
        </w:rPr>
        <w:t xml:space="preserve"> </w:t>
      </w:r>
      <w:r w:rsidRPr="009762FF">
        <w:rPr>
          <w:i/>
        </w:rPr>
        <w:t xml:space="preserve">Коровина </w:t>
      </w:r>
      <w:r w:rsidRPr="009762FF">
        <w:t>(Москва). (Малайский) пантун: жанр изнутри и извне</w:t>
      </w:r>
    </w:p>
    <w:p w:rsidR="00D162A1" w:rsidRPr="00025DCF" w:rsidRDefault="00D162A1" w:rsidP="00E1669D">
      <w:pPr>
        <w:shd w:val="clear" w:color="auto" w:fill="FFFFFF"/>
        <w:spacing w:after="60"/>
        <w:ind w:left="567" w:hanging="567"/>
        <w:rPr>
          <w:color w:val="000000"/>
          <w:sz w:val="20"/>
          <w:szCs w:val="20"/>
        </w:rPr>
      </w:pPr>
      <w:r w:rsidRPr="00025DCF">
        <w:rPr>
          <w:color w:val="000000"/>
          <w:sz w:val="20"/>
          <w:szCs w:val="20"/>
        </w:rPr>
        <w:t> </w:t>
      </w:r>
    </w:p>
    <w:p w:rsidR="00D162A1" w:rsidRDefault="00D162A1" w:rsidP="00E1669D">
      <w:pPr>
        <w:shd w:val="clear" w:color="auto" w:fill="FFFFFF"/>
        <w:spacing w:after="60"/>
        <w:ind w:left="567" w:hanging="567"/>
        <w:rPr>
          <w:color w:val="000000"/>
        </w:rPr>
      </w:pPr>
    </w:p>
    <w:p w:rsidR="00D162A1" w:rsidRPr="00CC66CE" w:rsidRDefault="00D162A1" w:rsidP="00E1669D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13</w:t>
      </w:r>
      <w:r w:rsidRPr="00CC66CE">
        <w:rPr>
          <w:b/>
          <w:sz w:val="36"/>
          <w:szCs w:val="36"/>
        </w:rPr>
        <w:t xml:space="preserve"> апреля, </w:t>
      </w:r>
      <w:r>
        <w:rPr>
          <w:b/>
          <w:sz w:val="36"/>
          <w:szCs w:val="36"/>
        </w:rPr>
        <w:t>пятница</w:t>
      </w:r>
    </w:p>
    <w:p w:rsidR="00D162A1" w:rsidRPr="008158B5" w:rsidRDefault="00D162A1" w:rsidP="00E1669D">
      <w:pPr>
        <w:tabs>
          <w:tab w:val="left" w:pos="891"/>
          <w:tab w:val="left" w:pos="2944"/>
          <w:tab w:val="left" w:pos="4700"/>
          <w:tab w:val="left" w:pos="6465"/>
          <w:tab w:val="left" w:pos="10398"/>
        </w:tabs>
        <w:spacing w:after="60"/>
        <w:jc w:val="center"/>
        <w:rPr>
          <w:b/>
          <w:i/>
          <w:sz w:val="28"/>
          <w:szCs w:val="28"/>
        </w:rPr>
      </w:pPr>
      <w:r w:rsidRPr="008158B5">
        <w:rPr>
          <w:b/>
          <w:sz w:val="28"/>
          <w:szCs w:val="28"/>
        </w:rPr>
        <w:t>Утреннее заседание. 11:00–</w:t>
      </w:r>
      <w:r>
        <w:rPr>
          <w:b/>
          <w:sz w:val="28"/>
          <w:szCs w:val="28"/>
        </w:rPr>
        <w:t>14.00</w:t>
      </w:r>
    </w:p>
    <w:p w:rsidR="00D162A1" w:rsidRPr="009762FF" w:rsidRDefault="00D162A1" w:rsidP="00E1669D">
      <w:pPr>
        <w:tabs>
          <w:tab w:val="left" w:pos="891"/>
          <w:tab w:val="left" w:pos="2944"/>
          <w:tab w:val="left" w:pos="4700"/>
          <w:tab w:val="left" w:pos="6465"/>
          <w:tab w:val="left" w:pos="10398"/>
        </w:tabs>
        <w:spacing w:after="120"/>
        <w:jc w:val="center"/>
        <w:rPr>
          <w:b/>
          <w:sz w:val="26"/>
          <w:szCs w:val="26"/>
        </w:rPr>
      </w:pPr>
      <w:r w:rsidRPr="009762FF">
        <w:rPr>
          <w:bCs/>
          <w:i/>
          <w:sz w:val="26"/>
          <w:szCs w:val="26"/>
        </w:rPr>
        <w:t>Ведут:</w:t>
      </w:r>
      <w:r>
        <w:rPr>
          <w:bCs/>
          <w:i/>
          <w:sz w:val="26"/>
          <w:szCs w:val="26"/>
        </w:rPr>
        <w:t xml:space="preserve"> </w:t>
      </w:r>
      <w:r w:rsidRPr="009762FF">
        <w:rPr>
          <w:b/>
          <w:i/>
          <w:sz w:val="26"/>
          <w:szCs w:val="26"/>
        </w:rPr>
        <w:t>Вера Полилова, Кирилл Корчагин</w:t>
      </w:r>
    </w:p>
    <w:p w:rsidR="00D162A1" w:rsidRPr="0094654E" w:rsidRDefault="00D162A1" w:rsidP="00E1669D">
      <w:pPr>
        <w:jc w:val="center"/>
        <w:rPr>
          <w:i/>
          <w:sz w:val="22"/>
          <w:szCs w:val="22"/>
        </w:rPr>
      </w:pPr>
      <w:r w:rsidRPr="0094654E">
        <w:rPr>
          <w:i/>
          <w:sz w:val="22"/>
          <w:szCs w:val="22"/>
        </w:rPr>
        <w:t xml:space="preserve">Российский государственный гуманитарный университет </w:t>
      </w:r>
    </w:p>
    <w:p w:rsidR="00D162A1" w:rsidRPr="0094654E" w:rsidRDefault="00D162A1" w:rsidP="00E1669D">
      <w:pPr>
        <w:spacing w:after="120"/>
        <w:jc w:val="center"/>
        <w:rPr>
          <w:i/>
          <w:sz w:val="22"/>
          <w:szCs w:val="22"/>
        </w:rPr>
      </w:pPr>
      <w:r w:rsidRPr="0094654E">
        <w:rPr>
          <w:i/>
          <w:sz w:val="22"/>
          <w:szCs w:val="22"/>
        </w:rPr>
        <w:t>(Чаянова, 15, 7 корпус,  ауд. 228)</w:t>
      </w:r>
    </w:p>
    <w:p w:rsidR="00D162A1" w:rsidRPr="0094654E" w:rsidRDefault="00D162A1" w:rsidP="00E1669D">
      <w:pPr>
        <w:spacing w:after="60"/>
        <w:ind w:left="567" w:hanging="567"/>
        <w:rPr>
          <w:sz w:val="22"/>
          <w:szCs w:val="22"/>
        </w:rPr>
      </w:pPr>
    </w:p>
    <w:p w:rsidR="00D162A1" w:rsidRPr="009762FF" w:rsidRDefault="00D162A1" w:rsidP="00E1669D">
      <w:pPr>
        <w:spacing w:after="60"/>
        <w:ind w:left="567" w:hanging="567"/>
        <w:rPr>
          <w:color w:val="000000"/>
          <w:spacing w:val="-4"/>
          <w:shd w:val="clear" w:color="auto" w:fill="FFFFFF"/>
        </w:rPr>
      </w:pPr>
      <w:r w:rsidRPr="009762FF">
        <w:rPr>
          <w:i/>
          <w:color w:val="000000"/>
          <w:spacing w:val="-4"/>
          <w:shd w:val="clear" w:color="auto" w:fill="FFFFFF"/>
        </w:rPr>
        <w:t xml:space="preserve">Марина Тарлинская </w:t>
      </w:r>
      <w:r w:rsidRPr="009762FF">
        <w:rPr>
          <w:color w:val="000000"/>
          <w:spacing w:val="-4"/>
          <w:shd w:val="clear" w:color="auto" w:fill="FFFFFF"/>
        </w:rPr>
        <w:t>(США).</w:t>
      </w:r>
      <w:r>
        <w:rPr>
          <w:color w:val="000000"/>
          <w:spacing w:val="-4"/>
          <w:shd w:val="clear" w:color="auto" w:fill="FFFFFF"/>
        </w:rPr>
        <w:t xml:space="preserve"> </w:t>
      </w:r>
      <w:r w:rsidRPr="009762FF">
        <w:rPr>
          <w:color w:val="000000"/>
          <w:spacing w:val="-4"/>
          <w:shd w:val="clear" w:color="auto" w:fill="FFFFFF"/>
        </w:rPr>
        <w:t>Эволюция стиха, действующих лиц и сюжетов в драме 16</w:t>
      </w:r>
      <w:r w:rsidRPr="009762FF">
        <w:rPr>
          <w:color w:val="000000"/>
          <w:spacing w:val="-4"/>
        </w:rPr>
        <w:t>–</w:t>
      </w:r>
      <w:r w:rsidRPr="009762FF">
        <w:rPr>
          <w:color w:val="000000"/>
          <w:spacing w:val="-4"/>
          <w:shd w:val="clear" w:color="auto" w:fill="FFFFFF"/>
        </w:rPr>
        <w:t>18 вв.</w:t>
      </w:r>
    </w:p>
    <w:p w:rsidR="00D162A1" w:rsidRPr="009762FF" w:rsidRDefault="00D162A1" w:rsidP="00E1669D">
      <w:pPr>
        <w:spacing w:after="60"/>
        <w:ind w:left="567" w:hanging="567"/>
      </w:pPr>
      <w:r w:rsidRPr="009762FF">
        <w:rPr>
          <w:i/>
        </w:rPr>
        <w:t>Игорь Пильщиков (</w:t>
      </w:r>
      <w:r w:rsidRPr="009762FF">
        <w:t>Москва</w:t>
      </w:r>
      <w:r w:rsidRPr="009762FF">
        <w:rPr>
          <w:color w:val="000000"/>
        </w:rPr>
        <w:t>–</w:t>
      </w:r>
      <w:r w:rsidRPr="009762FF">
        <w:t>Таллин),</w:t>
      </w:r>
      <w:r>
        <w:t xml:space="preserve"> </w:t>
      </w:r>
      <w:r w:rsidRPr="009762FF">
        <w:rPr>
          <w:i/>
        </w:rPr>
        <w:t xml:space="preserve">Вера Полилова </w:t>
      </w:r>
      <w:r w:rsidRPr="009762FF">
        <w:t>(Москва). Новая информационная система по сравнительной поэтике: от поэтического корпуса и электронной библиотеки к семантической сети</w:t>
      </w:r>
    </w:p>
    <w:p w:rsidR="00D162A1" w:rsidRPr="009762FF" w:rsidRDefault="00D162A1" w:rsidP="00E1669D">
      <w:pPr>
        <w:spacing w:after="60"/>
        <w:ind w:left="567" w:hanging="567"/>
      </w:pPr>
      <w:r w:rsidRPr="009762FF">
        <w:rPr>
          <w:i/>
        </w:rPr>
        <w:t>Наталья</w:t>
      </w:r>
      <w:r>
        <w:rPr>
          <w:i/>
        </w:rPr>
        <w:t xml:space="preserve"> </w:t>
      </w:r>
      <w:r w:rsidRPr="009762FF">
        <w:rPr>
          <w:i/>
        </w:rPr>
        <w:t xml:space="preserve">Слюсарь </w:t>
      </w:r>
      <w:r w:rsidRPr="009762FF">
        <w:t>(С.-Петербург). Что нейровизуализационные  методы исследования мозга могли бы дать филологии?</w:t>
      </w:r>
    </w:p>
    <w:p w:rsidR="00D162A1" w:rsidRPr="009762FF" w:rsidRDefault="00D162A1" w:rsidP="00E1669D">
      <w:pPr>
        <w:spacing w:after="60"/>
        <w:ind w:left="567" w:hanging="567"/>
      </w:pPr>
      <w:r w:rsidRPr="009762FF">
        <w:rPr>
          <w:i/>
        </w:rPr>
        <w:t>Татьяна</w:t>
      </w:r>
      <w:r>
        <w:rPr>
          <w:i/>
        </w:rPr>
        <w:t xml:space="preserve"> </w:t>
      </w:r>
      <w:r w:rsidRPr="009762FF">
        <w:rPr>
          <w:i/>
        </w:rPr>
        <w:t xml:space="preserve">Янко </w:t>
      </w:r>
      <w:r w:rsidRPr="009762FF">
        <w:t>(Москва). Просодия стиха и молитвы</w:t>
      </w:r>
      <w:bookmarkStart w:id="0" w:name="_Hlk510201548"/>
    </w:p>
    <w:p w:rsidR="00D162A1" w:rsidRPr="009762FF" w:rsidRDefault="00D162A1" w:rsidP="00E1669D">
      <w:pPr>
        <w:spacing w:after="60"/>
        <w:ind w:left="567" w:hanging="567"/>
        <w:rPr>
          <w:highlight w:val="red"/>
        </w:rPr>
      </w:pPr>
      <w:r w:rsidRPr="009762FF">
        <w:rPr>
          <w:i/>
        </w:rPr>
        <w:t>Кирилл</w:t>
      </w:r>
      <w:r>
        <w:rPr>
          <w:i/>
        </w:rPr>
        <w:t xml:space="preserve"> </w:t>
      </w:r>
      <w:r w:rsidRPr="009762FF">
        <w:rPr>
          <w:i/>
        </w:rPr>
        <w:t xml:space="preserve">Корчагин </w:t>
      </w:r>
      <w:r w:rsidRPr="009762FF">
        <w:t xml:space="preserve"> (Москва). Дольник и цезура у Иосифа Бродского.</w:t>
      </w:r>
      <w:bookmarkEnd w:id="0"/>
    </w:p>
    <w:p w:rsidR="00D162A1" w:rsidRDefault="00D162A1" w:rsidP="00E1669D">
      <w:pPr>
        <w:spacing w:after="60"/>
        <w:ind w:left="567" w:hanging="567"/>
        <w:rPr>
          <w:highlight w:val="red"/>
        </w:rPr>
      </w:pPr>
    </w:p>
    <w:p w:rsidR="00D162A1" w:rsidRPr="009762FF" w:rsidRDefault="00D162A1" w:rsidP="00E1669D">
      <w:pPr>
        <w:spacing w:after="60"/>
        <w:ind w:left="567" w:hanging="567"/>
        <w:rPr>
          <w:highlight w:val="red"/>
        </w:rPr>
      </w:pPr>
    </w:p>
    <w:p w:rsidR="00D162A1" w:rsidRPr="00CC66CE" w:rsidRDefault="00D162A1" w:rsidP="00CE67C0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13</w:t>
      </w:r>
      <w:r w:rsidRPr="00CC66CE">
        <w:rPr>
          <w:b/>
          <w:sz w:val="36"/>
          <w:szCs w:val="36"/>
        </w:rPr>
        <w:t xml:space="preserve"> апреля, </w:t>
      </w:r>
      <w:r>
        <w:rPr>
          <w:b/>
          <w:sz w:val="36"/>
          <w:szCs w:val="36"/>
        </w:rPr>
        <w:t>пятница</w:t>
      </w:r>
    </w:p>
    <w:p w:rsidR="00D162A1" w:rsidRPr="008158B5" w:rsidRDefault="00D162A1" w:rsidP="00CE67C0">
      <w:pPr>
        <w:tabs>
          <w:tab w:val="left" w:pos="891"/>
          <w:tab w:val="left" w:pos="2944"/>
          <w:tab w:val="left" w:pos="4700"/>
          <w:tab w:val="left" w:pos="6465"/>
          <w:tab w:val="left" w:pos="10398"/>
        </w:tabs>
        <w:spacing w:after="6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Дневное</w:t>
      </w:r>
      <w:r w:rsidRPr="008158B5">
        <w:rPr>
          <w:b/>
          <w:sz w:val="28"/>
          <w:szCs w:val="28"/>
        </w:rPr>
        <w:t xml:space="preserve"> заседание. 1</w:t>
      </w:r>
      <w:r>
        <w:rPr>
          <w:b/>
          <w:sz w:val="28"/>
          <w:szCs w:val="28"/>
        </w:rPr>
        <w:t>5</w:t>
      </w:r>
      <w:r w:rsidRPr="008158B5">
        <w:rPr>
          <w:b/>
          <w:sz w:val="28"/>
          <w:szCs w:val="28"/>
        </w:rPr>
        <w:t>:00–</w:t>
      </w:r>
      <w:r>
        <w:rPr>
          <w:b/>
          <w:sz w:val="28"/>
          <w:szCs w:val="28"/>
        </w:rPr>
        <w:t>19:00</w:t>
      </w:r>
    </w:p>
    <w:p w:rsidR="00D162A1" w:rsidRPr="009762FF" w:rsidRDefault="00D162A1" w:rsidP="00AD5122">
      <w:pPr>
        <w:tabs>
          <w:tab w:val="left" w:pos="891"/>
          <w:tab w:val="left" w:pos="2944"/>
          <w:tab w:val="left" w:pos="4700"/>
          <w:tab w:val="left" w:pos="6465"/>
          <w:tab w:val="left" w:pos="10398"/>
        </w:tabs>
        <w:spacing w:after="120"/>
        <w:jc w:val="center"/>
        <w:rPr>
          <w:b/>
          <w:sz w:val="26"/>
          <w:szCs w:val="26"/>
        </w:rPr>
      </w:pPr>
      <w:r w:rsidRPr="009762FF">
        <w:rPr>
          <w:bCs/>
          <w:i/>
          <w:sz w:val="26"/>
          <w:szCs w:val="26"/>
        </w:rPr>
        <w:t>Ведут:</w:t>
      </w:r>
      <w:r>
        <w:rPr>
          <w:bCs/>
          <w:i/>
          <w:sz w:val="26"/>
          <w:szCs w:val="26"/>
        </w:rPr>
        <w:t xml:space="preserve"> </w:t>
      </w:r>
      <w:r w:rsidRPr="009762FF">
        <w:rPr>
          <w:b/>
          <w:i/>
          <w:sz w:val="26"/>
          <w:szCs w:val="26"/>
        </w:rPr>
        <w:t>Татьяна Янко, Юрий Орлицкий</w:t>
      </w:r>
    </w:p>
    <w:p w:rsidR="00D162A1" w:rsidRPr="0094654E" w:rsidRDefault="00D162A1" w:rsidP="00CE67C0">
      <w:pPr>
        <w:tabs>
          <w:tab w:val="left" w:pos="891"/>
          <w:tab w:val="left" w:pos="2944"/>
          <w:tab w:val="left" w:pos="4700"/>
          <w:tab w:val="left" w:pos="6465"/>
          <w:tab w:val="left" w:pos="10398"/>
        </w:tabs>
        <w:spacing w:after="120"/>
        <w:jc w:val="center"/>
        <w:rPr>
          <w:i/>
          <w:sz w:val="22"/>
          <w:szCs w:val="22"/>
        </w:rPr>
      </w:pPr>
      <w:r w:rsidRPr="0094654E">
        <w:rPr>
          <w:i/>
          <w:sz w:val="22"/>
          <w:szCs w:val="22"/>
        </w:rPr>
        <w:t>Российский государственный гуманитарный университет</w:t>
      </w:r>
    </w:p>
    <w:p w:rsidR="00D162A1" w:rsidRPr="0094654E" w:rsidRDefault="00D162A1" w:rsidP="00CE67C0">
      <w:pPr>
        <w:spacing w:after="120"/>
        <w:jc w:val="center"/>
        <w:rPr>
          <w:i/>
          <w:sz w:val="22"/>
          <w:szCs w:val="22"/>
        </w:rPr>
      </w:pPr>
      <w:r w:rsidRPr="0094654E">
        <w:rPr>
          <w:i/>
          <w:sz w:val="22"/>
          <w:szCs w:val="22"/>
        </w:rPr>
        <w:t>(Чаянова, 15, 7 корпус,  ауд. 228)</w:t>
      </w:r>
    </w:p>
    <w:p w:rsidR="00D162A1" w:rsidRPr="0094654E" w:rsidRDefault="00D162A1" w:rsidP="00E1669D">
      <w:pPr>
        <w:spacing w:after="60"/>
        <w:ind w:left="567" w:hanging="567"/>
        <w:rPr>
          <w:b/>
          <w:sz w:val="22"/>
          <w:szCs w:val="22"/>
        </w:rPr>
      </w:pPr>
    </w:p>
    <w:p w:rsidR="00D162A1" w:rsidRPr="009762FF" w:rsidRDefault="00D162A1" w:rsidP="00E1669D">
      <w:pPr>
        <w:spacing w:after="60"/>
        <w:ind w:left="567" w:hanging="567"/>
      </w:pPr>
      <w:r w:rsidRPr="009762FF">
        <w:rPr>
          <w:i/>
        </w:rPr>
        <w:t xml:space="preserve">Марина Акимова </w:t>
      </w:r>
      <w:r w:rsidRPr="009762FF">
        <w:t>(Москва). Методика описания временных форм глагола в стихе</w:t>
      </w:r>
    </w:p>
    <w:p w:rsidR="00D162A1" w:rsidRPr="009762FF" w:rsidRDefault="00D162A1" w:rsidP="00E1669D">
      <w:pPr>
        <w:spacing w:after="60"/>
        <w:ind w:left="567" w:hanging="567"/>
      </w:pPr>
      <w:r w:rsidRPr="009762FF">
        <w:rPr>
          <w:i/>
        </w:rPr>
        <w:t>Федор</w:t>
      </w:r>
      <w:r>
        <w:rPr>
          <w:i/>
        </w:rPr>
        <w:t xml:space="preserve"> </w:t>
      </w:r>
      <w:r w:rsidRPr="009762FF">
        <w:rPr>
          <w:i/>
        </w:rPr>
        <w:t xml:space="preserve">Двинятин </w:t>
      </w:r>
      <w:r w:rsidRPr="009762FF">
        <w:t xml:space="preserve">(С.-Петербург). Соотношение настоящего и прошедшего времени в русской поэме </w:t>
      </w:r>
      <w:r w:rsidRPr="009762FF">
        <w:rPr>
          <w:lang w:val="en-US"/>
        </w:rPr>
        <w:t>XIX</w:t>
      </w:r>
      <w:r w:rsidRPr="009762FF">
        <w:t xml:space="preserve"> века</w:t>
      </w:r>
    </w:p>
    <w:p w:rsidR="00D162A1" w:rsidRPr="009762FF" w:rsidRDefault="00D162A1" w:rsidP="00E1669D">
      <w:pPr>
        <w:spacing w:after="60"/>
        <w:ind w:left="567" w:hanging="567"/>
        <w:rPr>
          <w:color w:val="000000"/>
          <w:shd w:val="clear" w:color="auto" w:fill="FFFFFF"/>
        </w:rPr>
      </w:pPr>
      <w:r w:rsidRPr="009762FF">
        <w:rPr>
          <w:i/>
          <w:color w:val="000000"/>
          <w:shd w:val="clear" w:color="auto" w:fill="FFFFFF"/>
        </w:rPr>
        <w:t>Александр</w:t>
      </w:r>
      <w:r>
        <w:rPr>
          <w:i/>
          <w:color w:val="000000"/>
          <w:shd w:val="clear" w:color="auto" w:fill="FFFFFF"/>
        </w:rPr>
        <w:t xml:space="preserve"> </w:t>
      </w:r>
      <w:r w:rsidRPr="009762FF">
        <w:rPr>
          <w:i/>
          <w:color w:val="000000"/>
          <w:shd w:val="clear" w:color="auto" w:fill="FFFFFF"/>
        </w:rPr>
        <w:t>Костюк</w:t>
      </w:r>
      <w:r w:rsidRPr="009762FF">
        <w:rPr>
          <w:color w:val="000000"/>
          <w:shd w:val="clear" w:color="auto" w:fill="FFFFFF"/>
        </w:rPr>
        <w:t xml:space="preserve"> (Москва). Интонационная структура стихотворной строки и синтагмы прозаического текста</w:t>
      </w:r>
    </w:p>
    <w:p w:rsidR="00D162A1" w:rsidRPr="009762FF" w:rsidRDefault="00D162A1" w:rsidP="00E1669D">
      <w:pPr>
        <w:spacing w:after="60"/>
        <w:ind w:left="567" w:hanging="567"/>
      </w:pPr>
      <w:r w:rsidRPr="009762FF">
        <w:rPr>
          <w:i/>
        </w:rPr>
        <w:t>Анастасия</w:t>
      </w:r>
      <w:r>
        <w:rPr>
          <w:i/>
        </w:rPr>
        <w:t xml:space="preserve"> </w:t>
      </w:r>
      <w:r w:rsidRPr="009762FF">
        <w:rPr>
          <w:i/>
        </w:rPr>
        <w:t>Круглова, Ольга</w:t>
      </w:r>
      <w:r>
        <w:rPr>
          <w:i/>
        </w:rPr>
        <w:t xml:space="preserve"> </w:t>
      </w:r>
      <w:r w:rsidRPr="009762FF">
        <w:rPr>
          <w:i/>
        </w:rPr>
        <w:t xml:space="preserve">Смирнова, Татьяна Скулачева </w:t>
      </w:r>
      <w:r w:rsidRPr="009762FF">
        <w:t>(Москва). Синтаксис и паузы в стихотворной строке (русский, английский, французский, испанский)</w:t>
      </w:r>
    </w:p>
    <w:p w:rsidR="00D162A1" w:rsidRPr="009762FF" w:rsidRDefault="00D162A1" w:rsidP="00E1669D">
      <w:pPr>
        <w:spacing w:after="60"/>
        <w:ind w:left="567" w:hanging="567"/>
      </w:pPr>
      <w:r w:rsidRPr="009762FF">
        <w:rPr>
          <w:i/>
        </w:rPr>
        <w:t>Михаил</w:t>
      </w:r>
      <w:r>
        <w:rPr>
          <w:i/>
        </w:rPr>
        <w:t xml:space="preserve"> </w:t>
      </w:r>
      <w:r w:rsidRPr="009762FF">
        <w:rPr>
          <w:i/>
        </w:rPr>
        <w:t>Гильман</w:t>
      </w:r>
      <w:r w:rsidRPr="009762FF">
        <w:t xml:space="preserve"> (С.-Петербург). НКРЯ и наблюдения над формульностью стиха и прозы</w:t>
      </w:r>
    </w:p>
    <w:p w:rsidR="00D162A1" w:rsidRPr="009762FF" w:rsidRDefault="00D162A1" w:rsidP="00E1669D">
      <w:pPr>
        <w:shd w:val="clear" w:color="auto" w:fill="FFFFFF"/>
        <w:spacing w:after="60"/>
        <w:ind w:left="567" w:hanging="567"/>
        <w:rPr>
          <w:color w:val="000000"/>
        </w:rPr>
      </w:pPr>
      <w:r w:rsidRPr="009762FF">
        <w:rPr>
          <w:i/>
          <w:color w:val="000000"/>
        </w:rPr>
        <w:t>Олег</w:t>
      </w:r>
      <w:r>
        <w:rPr>
          <w:i/>
          <w:color w:val="000000"/>
        </w:rPr>
        <w:t xml:space="preserve"> </w:t>
      </w:r>
      <w:r w:rsidRPr="009762FF">
        <w:rPr>
          <w:i/>
          <w:color w:val="000000"/>
        </w:rPr>
        <w:t xml:space="preserve">Аншаков (Москва). </w:t>
      </w:r>
      <w:r w:rsidRPr="009762FF">
        <w:rPr>
          <w:color w:val="000000"/>
        </w:rPr>
        <w:t>Русский гекзаметр: проблемы и трудности автоматического распознавания</w:t>
      </w:r>
    </w:p>
    <w:p w:rsidR="00D162A1" w:rsidRPr="0094654E" w:rsidRDefault="00D162A1" w:rsidP="00E1669D">
      <w:pPr>
        <w:shd w:val="clear" w:color="auto" w:fill="FFFFFF"/>
        <w:spacing w:after="60"/>
        <w:ind w:left="567" w:hanging="567"/>
        <w:rPr>
          <w:sz w:val="22"/>
          <w:szCs w:val="22"/>
        </w:rPr>
      </w:pPr>
    </w:p>
    <w:p w:rsidR="00D162A1" w:rsidRPr="0094654E" w:rsidRDefault="00D162A1" w:rsidP="00980565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D162A1" w:rsidRPr="00C35563" w:rsidRDefault="00D162A1" w:rsidP="00980565">
      <w:pPr>
        <w:spacing w:after="120"/>
        <w:jc w:val="center"/>
        <w:rPr>
          <w:bCs/>
          <w:sz w:val="56"/>
          <w:szCs w:val="56"/>
        </w:rPr>
      </w:pPr>
      <w:r w:rsidRPr="00C35563">
        <w:rPr>
          <w:bCs/>
          <w:sz w:val="56"/>
          <w:szCs w:val="56"/>
        </w:rPr>
        <w:t>Программа</w:t>
      </w:r>
    </w:p>
    <w:p w:rsidR="00D162A1" w:rsidRPr="00633E41" w:rsidRDefault="00D162A1" w:rsidP="00980565">
      <w:pPr>
        <w:spacing w:after="120"/>
        <w:jc w:val="center"/>
        <w:rPr>
          <w:bCs/>
          <w:sz w:val="18"/>
          <w:szCs w:val="18"/>
        </w:rPr>
      </w:pPr>
    </w:p>
    <w:p w:rsidR="00D162A1" w:rsidRPr="00E470B5" w:rsidRDefault="00D162A1" w:rsidP="00E470B5">
      <w:pPr>
        <w:spacing w:after="60"/>
        <w:ind w:left="567" w:hanging="567"/>
        <w:jc w:val="center"/>
        <w:rPr>
          <w:color w:val="000000"/>
          <w:sz w:val="44"/>
          <w:szCs w:val="44"/>
        </w:rPr>
      </w:pPr>
      <w:r w:rsidRPr="00E470B5">
        <w:rPr>
          <w:color w:val="000000"/>
          <w:sz w:val="44"/>
          <w:szCs w:val="44"/>
        </w:rPr>
        <w:t>Классическая и «неклассическая» филология</w:t>
      </w:r>
    </w:p>
    <w:p w:rsidR="00D162A1" w:rsidRPr="00633E41" w:rsidRDefault="00D162A1" w:rsidP="00980565">
      <w:pPr>
        <w:jc w:val="center"/>
        <w:rPr>
          <w:b/>
          <w:sz w:val="16"/>
          <w:szCs w:val="16"/>
        </w:rPr>
      </w:pPr>
    </w:p>
    <w:p w:rsidR="00D162A1" w:rsidRPr="009D195A" w:rsidRDefault="00D162A1" w:rsidP="00980565">
      <w:pPr>
        <w:jc w:val="center"/>
        <w:rPr>
          <w:b/>
        </w:rPr>
      </w:pPr>
      <w:r w:rsidRPr="00633E41">
        <w:rPr>
          <w:bCs/>
          <w:sz w:val="36"/>
          <w:szCs w:val="36"/>
        </w:rPr>
        <w:t>***</w:t>
      </w:r>
    </w:p>
    <w:p w:rsidR="00D162A1" w:rsidRPr="00CC66CE" w:rsidRDefault="00D162A1" w:rsidP="00980565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13</w:t>
      </w:r>
      <w:r w:rsidRPr="00CC66CE">
        <w:rPr>
          <w:b/>
          <w:sz w:val="36"/>
          <w:szCs w:val="36"/>
        </w:rPr>
        <w:t xml:space="preserve"> апреля, </w:t>
      </w:r>
      <w:r>
        <w:rPr>
          <w:b/>
          <w:sz w:val="36"/>
          <w:szCs w:val="36"/>
        </w:rPr>
        <w:t>пятница</w:t>
      </w:r>
    </w:p>
    <w:p w:rsidR="00D162A1" w:rsidRPr="008158B5" w:rsidRDefault="00D162A1" w:rsidP="00980565">
      <w:pPr>
        <w:tabs>
          <w:tab w:val="left" w:pos="891"/>
          <w:tab w:val="left" w:pos="2944"/>
          <w:tab w:val="left" w:pos="4700"/>
          <w:tab w:val="left" w:pos="6465"/>
          <w:tab w:val="left" w:pos="10398"/>
        </w:tabs>
        <w:spacing w:after="6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Утреннее</w:t>
      </w:r>
      <w:r w:rsidRPr="008158B5">
        <w:rPr>
          <w:b/>
          <w:sz w:val="28"/>
          <w:szCs w:val="28"/>
        </w:rPr>
        <w:t xml:space="preserve"> заседание. 1</w:t>
      </w:r>
      <w:r>
        <w:rPr>
          <w:b/>
          <w:sz w:val="28"/>
          <w:szCs w:val="28"/>
        </w:rPr>
        <w:t>1</w:t>
      </w:r>
      <w:r w:rsidRPr="008158B5">
        <w:rPr>
          <w:b/>
          <w:sz w:val="28"/>
          <w:szCs w:val="28"/>
        </w:rPr>
        <w:t>:00–</w:t>
      </w:r>
      <w:r>
        <w:rPr>
          <w:b/>
          <w:sz w:val="28"/>
          <w:szCs w:val="28"/>
        </w:rPr>
        <w:t>15:00</w:t>
      </w:r>
    </w:p>
    <w:p w:rsidR="00D162A1" w:rsidRPr="009762FF" w:rsidRDefault="00D162A1" w:rsidP="00980565">
      <w:pPr>
        <w:tabs>
          <w:tab w:val="left" w:pos="891"/>
          <w:tab w:val="left" w:pos="2944"/>
          <w:tab w:val="left" w:pos="4700"/>
          <w:tab w:val="left" w:pos="6465"/>
          <w:tab w:val="left" w:pos="10398"/>
        </w:tabs>
        <w:spacing w:after="120"/>
        <w:jc w:val="center"/>
        <w:rPr>
          <w:b/>
          <w:i/>
          <w:sz w:val="26"/>
          <w:szCs w:val="26"/>
        </w:rPr>
      </w:pPr>
      <w:r w:rsidRPr="009762FF">
        <w:rPr>
          <w:b/>
          <w:bCs/>
          <w:i/>
          <w:sz w:val="26"/>
          <w:szCs w:val="26"/>
        </w:rPr>
        <w:t xml:space="preserve">Ведет: </w:t>
      </w:r>
      <w:r w:rsidRPr="009762FF">
        <w:rPr>
          <w:b/>
          <w:i/>
          <w:sz w:val="26"/>
          <w:szCs w:val="26"/>
        </w:rPr>
        <w:t>Инна Матюшина</w:t>
      </w:r>
    </w:p>
    <w:p w:rsidR="00D162A1" w:rsidRPr="0094654E" w:rsidRDefault="00D162A1" w:rsidP="00980565">
      <w:pPr>
        <w:tabs>
          <w:tab w:val="left" w:pos="891"/>
          <w:tab w:val="left" w:pos="2944"/>
          <w:tab w:val="left" w:pos="4700"/>
          <w:tab w:val="left" w:pos="6465"/>
          <w:tab w:val="left" w:pos="10398"/>
        </w:tabs>
        <w:spacing w:after="120"/>
        <w:jc w:val="center"/>
        <w:rPr>
          <w:i/>
          <w:sz w:val="22"/>
          <w:szCs w:val="22"/>
        </w:rPr>
      </w:pPr>
      <w:r w:rsidRPr="0094654E">
        <w:rPr>
          <w:i/>
          <w:sz w:val="22"/>
          <w:szCs w:val="22"/>
        </w:rPr>
        <w:t>Российский государственный гуманитарный университет</w:t>
      </w:r>
    </w:p>
    <w:p w:rsidR="00D162A1" w:rsidRPr="0094654E" w:rsidRDefault="00D162A1" w:rsidP="00980565">
      <w:pPr>
        <w:spacing w:after="120"/>
        <w:jc w:val="center"/>
        <w:rPr>
          <w:i/>
          <w:sz w:val="22"/>
          <w:szCs w:val="22"/>
        </w:rPr>
      </w:pPr>
      <w:r w:rsidRPr="0094654E">
        <w:rPr>
          <w:i/>
          <w:sz w:val="22"/>
          <w:szCs w:val="22"/>
        </w:rPr>
        <w:t>(Чаянова, 15, 7 корпус,  ауд. 273)</w:t>
      </w:r>
    </w:p>
    <w:p w:rsidR="00D162A1" w:rsidRPr="0094654E" w:rsidRDefault="00D162A1" w:rsidP="00980565">
      <w:pPr>
        <w:spacing w:after="60"/>
        <w:ind w:left="567" w:hanging="567"/>
        <w:rPr>
          <w:b/>
          <w:sz w:val="22"/>
          <w:szCs w:val="22"/>
        </w:rPr>
      </w:pPr>
    </w:p>
    <w:p w:rsidR="00D162A1" w:rsidRPr="009762FF" w:rsidRDefault="00D162A1" w:rsidP="00980565">
      <w:pPr>
        <w:spacing w:after="60"/>
        <w:ind w:left="567" w:hanging="567"/>
        <w:rPr>
          <w:color w:val="000000"/>
        </w:rPr>
      </w:pPr>
      <w:r w:rsidRPr="009762FF">
        <w:rPr>
          <w:i/>
          <w:color w:val="000000"/>
        </w:rPr>
        <w:t>Наталия Автономова</w:t>
      </w:r>
      <w:r w:rsidRPr="009762FF">
        <w:rPr>
          <w:color w:val="000000"/>
        </w:rPr>
        <w:t xml:space="preserve"> (Москва). О Гаспарове</w:t>
      </w:r>
    </w:p>
    <w:p w:rsidR="00D162A1" w:rsidRPr="009762FF" w:rsidRDefault="00D162A1" w:rsidP="00980565">
      <w:pPr>
        <w:spacing w:after="60"/>
        <w:ind w:left="567" w:hanging="567"/>
        <w:rPr>
          <w:color w:val="000000"/>
        </w:rPr>
      </w:pPr>
      <w:r w:rsidRPr="009762FF">
        <w:rPr>
          <w:i/>
          <w:color w:val="000000"/>
        </w:rPr>
        <w:t>Екатерина  Новикова</w:t>
      </w:r>
      <w:r w:rsidRPr="009762FF">
        <w:rPr>
          <w:color w:val="000000"/>
        </w:rPr>
        <w:t xml:space="preserve"> (Москва). Метрические аргументы в защиту подлинности фрагмента поэмы Энния «Анналы», сохраненного Сервием Гоноратом (Serv. Aen. VI 595, 9)</w:t>
      </w:r>
    </w:p>
    <w:p w:rsidR="00D162A1" w:rsidRPr="009762FF" w:rsidRDefault="00D162A1" w:rsidP="00980565">
      <w:pPr>
        <w:spacing w:after="60"/>
        <w:ind w:left="567" w:hanging="567"/>
        <w:rPr>
          <w:color w:val="000000"/>
        </w:rPr>
      </w:pPr>
      <w:r w:rsidRPr="009762FF">
        <w:rPr>
          <w:i/>
          <w:color w:val="000000"/>
        </w:rPr>
        <w:t>Елена Мошонкина</w:t>
      </w:r>
      <w:r w:rsidRPr="009762FF">
        <w:rPr>
          <w:color w:val="000000"/>
        </w:rPr>
        <w:t xml:space="preserve"> (Астрахань). </w:t>
      </w:r>
      <w:r w:rsidRPr="009762FF">
        <w:rPr>
          <w:color w:val="222222"/>
          <w:shd w:val="clear" w:color="auto" w:fill="FFFFFF"/>
        </w:rPr>
        <w:t>De inventione Цицерона как возможный источник Данте в Inferno XIII</w:t>
      </w:r>
    </w:p>
    <w:p w:rsidR="00D162A1" w:rsidRPr="009762FF" w:rsidRDefault="00D162A1" w:rsidP="00980565">
      <w:pPr>
        <w:spacing w:after="60"/>
        <w:ind w:left="567" w:hanging="567"/>
        <w:rPr>
          <w:color w:val="000000"/>
        </w:rPr>
      </w:pPr>
      <w:r w:rsidRPr="009762FF">
        <w:rPr>
          <w:i/>
          <w:color w:val="000000"/>
        </w:rPr>
        <w:t>Инна Матюшина</w:t>
      </w:r>
      <w:r w:rsidRPr="009762FF">
        <w:rPr>
          <w:color w:val="000000"/>
        </w:rPr>
        <w:t xml:space="preserve"> (Москва). Скальдическая поминальная драпа в англосаксонской поэзии</w:t>
      </w:r>
    </w:p>
    <w:p w:rsidR="00D162A1" w:rsidRPr="009762FF" w:rsidRDefault="00D162A1" w:rsidP="00980565">
      <w:pPr>
        <w:spacing w:after="60"/>
        <w:ind w:left="567" w:hanging="567"/>
        <w:rPr>
          <w:color w:val="000000"/>
        </w:rPr>
      </w:pPr>
      <w:r w:rsidRPr="009762FF">
        <w:rPr>
          <w:i/>
          <w:color w:val="000000"/>
        </w:rPr>
        <w:t>Федор Успенский</w:t>
      </w:r>
      <w:r w:rsidRPr="009762FF">
        <w:rPr>
          <w:color w:val="000000"/>
        </w:rPr>
        <w:t xml:space="preserve"> (Москва). Христология неофитов: Иисус Христос глазами скальда и русского князя</w:t>
      </w:r>
    </w:p>
    <w:p w:rsidR="00D162A1" w:rsidRPr="009762FF" w:rsidRDefault="00D162A1" w:rsidP="00980565">
      <w:pPr>
        <w:spacing w:after="60"/>
        <w:ind w:left="567" w:hanging="567"/>
        <w:rPr>
          <w:color w:val="000000"/>
        </w:rPr>
      </w:pPr>
      <w:r w:rsidRPr="009762FF">
        <w:rPr>
          <w:i/>
          <w:color w:val="000000"/>
        </w:rPr>
        <w:t>Елена Мельникова</w:t>
      </w:r>
      <w:r w:rsidRPr="009762FF">
        <w:rPr>
          <w:color w:val="000000"/>
        </w:rPr>
        <w:t xml:space="preserve"> (Москва)</w:t>
      </w:r>
      <w:r>
        <w:rPr>
          <w:color w:val="000000"/>
        </w:rPr>
        <w:t>.</w:t>
      </w:r>
      <w:r w:rsidRPr="009762FF">
        <w:rPr>
          <w:color w:val="000000"/>
        </w:rPr>
        <w:t xml:space="preserve">  </w:t>
      </w:r>
      <w:r w:rsidRPr="009762FF">
        <w:rPr>
          <w:color w:val="000000"/>
          <w:shd w:val="clear" w:color="auto" w:fill="FFFFFF"/>
        </w:rPr>
        <w:t>Отношение к языческому прошлому в Скандинавии и на Руси</w:t>
      </w:r>
    </w:p>
    <w:p w:rsidR="00D162A1" w:rsidRPr="0094654E" w:rsidRDefault="00D162A1" w:rsidP="00980565">
      <w:pPr>
        <w:spacing w:after="60"/>
        <w:ind w:left="567" w:hanging="567"/>
        <w:jc w:val="center"/>
        <w:rPr>
          <w:color w:val="000000"/>
          <w:sz w:val="22"/>
          <w:szCs w:val="22"/>
        </w:rPr>
      </w:pPr>
    </w:p>
    <w:p w:rsidR="00D162A1" w:rsidRPr="0094654E" w:rsidRDefault="00D162A1" w:rsidP="00980565">
      <w:pPr>
        <w:spacing w:after="60"/>
        <w:ind w:left="567" w:hanging="567"/>
        <w:jc w:val="center"/>
        <w:rPr>
          <w:color w:val="000000"/>
          <w:sz w:val="22"/>
          <w:szCs w:val="22"/>
        </w:rPr>
      </w:pPr>
    </w:p>
    <w:p w:rsidR="00D162A1" w:rsidRDefault="00D162A1" w:rsidP="00980565">
      <w:pPr>
        <w:spacing w:after="120"/>
        <w:jc w:val="center"/>
        <w:rPr>
          <w:b/>
          <w:sz w:val="36"/>
          <w:szCs w:val="36"/>
        </w:rPr>
      </w:pPr>
    </w:p>
    <w:p w:rsidR="00D162A1" w:rsidRPr="00A5713C" w:rsidRDefault="00D162A1" w:rsidP="00980565">
      <w:pPr>
        <w:spacing w:after="120"/>
        <w:jc w:val="center"/>
        <w:rPr>
          <w:b/>
          <w:sz w:val="36"/>
          <w:szCs w:val="36"/>
        </w:rPr>
      </w:pPr>
      <w:r w:rsidRPr="00A5713C">
        <w:rPr>
          <w:b/>
          <w:sz w:val="36"/>
          <w:szCs w:val="36"/>
        </w:rPr>
        <w:t>13 апреля, пятница</w:t>
      </w:r>
    </w:p>
    <w:p w:rsidR="00D162A1" w:rsidRPr="0076654A" w:rsidRDefault="00D162A1" w:rsidP="00980565">
      <w:pPr>
        <w:tabs>
          <w:tab w:val="left" w:pos="891"/>
          <w:tab w:val="left" w:pos="2944"/>
          <w:tab w:val="left" w:pos="4700"/>
          <w:tab w:val="left" w:pos="6465"/>
          <w:tab w:val="left" w:pos="10398"/>
        </w:tabs>
        <w:spacing w:after="6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Дневное заседание. 16</w:t>
      </w:r>
      <w:r w:rsidRPr="001D5E90">
        <w:rPr>
          <w:b/>
          <w:sz w:val="28"/>
          <w:szCs w:val="28"/>
        </w:rPr>
        <w:t>:00–</w:t>
      </w:r>
      <w:r w:rsidRPr="00006388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:00</w:t>
      </w:r>
    </w:p>
    <w:p w:rsidR="00D162A1" w:rsidRPr="009762FF" w:rsidRDefault="00D162A1" w:rsidP="00980565">
      <w:pPr>
        <w:tabs>
          <w:tab w:val="left" w:pos="891"/>
          <w:tab w:val="left" w:pos="2944"/>
          <w:tab w:val="left" w:pos="4700"/>
          <w:tab w:val="left" w:pos="6465"/>
          <w:tab w:val="left" w:pos="10398"/>
        </w:tabs>
        <w:spacing w:after="120"/>
        <w:jc w:val="center"/>
        <w:rPr>
          <w:b/>
          <w:bCs/>
          <w:i/>
          <w:sz w:val="26"/>
          <w:szCs w:val="26"/>
        </w:rPr>
      </w:pPr>
      <w:r w:rsidRPr="009762FF">
        <w:rPr>
          <w:b/>
          <w:bCs/>
          <w:i/>
          <w:sz w:val="26"/>
          <w:szCs w:val="26"/>
        </w:rPr>
        <w:t>Ведет: Хенрик Баран</w:t>
      </w:r>
    </w:p>
    <w:p w:rsidR="00D162A1" w:rsidRPr="009762FF" w:rsidRDefault="00D162A1" w:rsidP="00980565">
      <w:pPr>
        <w:tabs>
          <w:tab w:val="left" w:pos="891"/>
          <w:tab w:val="left" w:pos="2944"/>
          <w:tab w:val="left" w:pos="4700"/>
          <w:tab w:val="left" w:pos="6465"/>
          <w:tab w:val="left" w:pos="10398"/>
        </w:tabs>
        <w:spacing w:after="120"/>
        <w:jc w:val="center"/>
        <w:rPr>
          <w:i/>
          <w:sz w:val="22"/>
          <w:szCs w:val="22"/>
        </w:rPr>
      </w:pPr>
      <w:r w:rsidRPr="009762FF">
        <w:rPr>
          <w:i/>
          <w:sz w:val="22"/>
          <w:szCs w:val="22"/>
        </w:rPr>
        <w:t>Российский государственный гуманитарный университет</w:t>
      </w:r>
    </w:p>
    <w:p w:rsidR="00D162A1" w:rsidRPr="009762FF" w:rsidRDefault="00D162A1" w:rsidP="00980565">
      <w:pPr>
        <w:spacing w:after="120"/>
        <w:jc w:val="center"/>
        <w:rPr>
          <w:i/>
          <w:sz w:val="22"/>
          <w:szCs w:val="22"/>
        </w:rPr>
      </w:pPr>
      <w:r w:rsidRPr="009762FF">
        <w:rPr>
          <w:i/>
          <w:sz w:val="22"/>
          <w:szCs w:val="22"/>
        </w:rPr>
        <w:t>(Чаянова, 15, 7 корпус,  ауд. 273)</w:t>
      </w:r>
    </w:p>
    <w:p w:rsidR="00D162A1" w:rsidRPr="009762FF" w:rsidRDefault="00D162A1" w:rsidP="00980565">
      <w:pPr>
        <w:spacing w:after="60"/>
        <w:ind w:left="567" w:hanging="567"/>
        <w:jc w:val="center"/>
        <w:rPr>
          <w:color w:val="000000"/>
          <w:sz w:val="22"/>
          <w:szCs w:val="22"/>
        </w:rPr>
      </w:pPr>
    </w:p>
    <w:p w:rsidR="00D162A1" w:rsidRPr="009762FF" w:rsidRDefault="00D162A1" w:rsidP="00980565">
      <w:pPr>
        <w:shd w:val="clear" w:color="auto" w:fill="FFFFFF"/>
        <w:spacing w:after="60"/>
        <w:ind w:left="567" w:hanging="567"/>
        <w:rPr>
          <w:shd w:val="clear" w:color="auto" w:fill="FFFFFF"/>
        </w:rPr>
      </w:pPr>
      <w:r w:rsidRPr="009762FF">
        <w:rPr>
          <w:i/>
        </w:rPr>
        <w:t>Мария Неклюдова</w:t>
      </w:r>
      <w:r w:rsidRPr="009762FF">
        <w:t xml:space="preserve"> (Москва). </w:t>
      </w:r>
      <w:r w:rsidRPr="009762FF">
        <w:rPr>
          <w:shd w:val="clear" w:color="auto" w:fill="FFFFFF"/>
        </w:rPr>
        <w:t>Слухи, сплетни и эффекты достоверности в европейском историческом повествовании (на материале XVI – XVIII вв.)</w:t>
      </w:r>
    </w:p>
    <w:p w:rsidR="00D162A1" w:rsidRPr="009762FF" w:rsidRDefault="00D162A1" w:rsidP="00980565">
      <w:pPr>
        <w:shd w:val="clear" w:color="auto" w:fill="FFFFFF"/>
        <w:spacing w:after="60"/>
        <w:ind w:left="567" w:hanging="567"/>
        <w:rPr>
          <w:color w:val="222222"/>
          <w:shd w:val="clear" w:color="auto" w:fill="FFFFFF"/>
        </w:rPr>
      </w:pPr>
      <w:r w:rsidRPr="009762FF">
        <w:rPr>
          <w:i/>
          <w:color w:val="222222"/>
          <w:shd w:val="clear" w:color="auto" w:fill="FFFFFF"/>
        </w:rPr>
        <w:t>Екатерина Лямина</w:t>
      </w:r>
      <w:r w:rsidRPr="009762FF">
        <w:rPr>
          <w:color w:val="222222"/>
          <w:shd w:val="clear" w:color="auto" w:fill="FFFFFF"/>
        </w:rPr>
        <w:t xml:space="preserve"> (Москва). Анна Турчанинова: Писательница и магнетизерша</w:t>
      </w:r>
    </w:p>
    <w:p w:rsidR="00D162A1" w:rsidRPr="009762FF" w:rsidRDefault="00D162A1" w:rsidP="00980565">
      <w:pPr>
        <w:spacing w:after="60"/>
        <w:ind w:left="567" w:hanging="567"/>
      </w:pPr>
      <w:r w:rsidRPr="009762FF">
        <w:rPr>
          <w:i/>
        </w:rPr>
        <w:t>Вера Мильчина</w:t>
      </w:r>
      <w:r w:rsidRPr="009762FF">
        <w:t xml:space="preserve"> (Москва). </w:t>
      </w:r>
      <w:r w:rsidRPr="009762FF">
        <w:rPr>
          <w:shd w:val="clear" w:color="auto" w:fill="FFFFFF"/>
        </w:rPr>
        <w:t>Бильбоке и Карл Маркс: «Спасаем кассу!»</w:t>
      </w:r>
    </w:p>
    <w:p w:rsidR="00D162A1" w:rsidRPr="009762FF" w:rsidRDefault="00D162A1" w:rsidP="00980565">
      <w:pPr>
        <w:shd w:val="clear" w:color="auto" w:fill="FFFFFF"/>
        <w:spacing w:after="60"/>
        <w:ind w:left="567" w:hanging="567"/>
        <w:rPr>
          <w:color w:val="222222"/>
          <w:sz w:val="22"/>
          <w:szCs w:val="22"/>
          <w:shd w:val="clear" w:color="auto" w:fill="FFFFFF"/>
        </w:rPr>
      </w:pPr>
    </w:p>
    <w:p w:rsidR="00D162A1" w:rsidRPr="008E6807" w:rsidRDefault="00D162A1" w:rsidP="00980565">
      <w:pPr>
        <w:spacing w:after="60"/>
        <w:ind w:left="567" w:hanging="567"/>
        <w:rPr>
          <w:color w:val="000000"/>
          <w:sz w:val="22"/>
          <w:szCs w:val="22"/>
        </w:rPr>
      </w:pPr>
    </w:p>
    <w:p w:rsidR="00D162A1" w:rsidRDefault="00D162A1" w:rsidP="00980565">
      <w:pPr>
        <w:spacing w:after="120"/>
        <w:jc w:val="center"/>
        <w:rPr>
          <w:b/>
          <w:sz w:val="36"/>
          <w:szCs w:val="36"/>
        </w:rPr>
      </w:pPr>
    </w:p>
    <w:p w:rsidR="00D162A1" w:rsidRPr="00006388" w:rsidRDefault="00D162A1" w:rsidP="00980565">
      <w:pPr>
        <w:spacing w:after="120"/>
        <w:jc w:val="center"/>
        <w:rPr>
          <w:b/>
          <w:sz w:val="36"/>
          <w:szCs w:val="36"/>
        </w:rPr>
      </w:pPr>
    </w:p>
    <w:p w:rsidR="00D162A1" w:rsidRPr="00006388" w:rsidRDefault="00D162A1" w:rsidP="00980565">
      <w:pPr>
        <w:spacing w:after="120"/>
        <w:jc w:val="center"/>
        <w:rPr>
          <w:b/>
          <w:sz w:val="36"/>
          <w:szCs w:val="36"/>
        </w:rPr>
      </w:pPr>
    </w:p>
    <w:p w:rsidR="00D162A1" w:rsidRPr="00006388" w:rsidRDefault="00D162A1" w:rsidP="00980565">
      <w:pPr>
        <w:spacing w:after="120"/>
        <w:jc w:val="center"/>
        <w:rPr>
          <w:b/>
          <w:sz w:val="36"/>
          <w:szCs w:val="36"/>
        </w:rPr>
      </w:pPr>
    </w:p>
    <w:p w:rsidR="00D162A1" w:rsidRDefault="00D162A1" w:rsidP="00980565">
      <w:pPr>
        <w:spacing w:after="120"/>
        <w:jc w:val="center"/>
        <w:rPr>
          <w:b/>
          <w:sz w:val="36"/>
          <w:szCs w:val="36"/>
          <w:lang w:val="en-US"/>
        </w:rPr>
      </w:pPr>
    </w:p>
    <w:p w:rsidR="00D162A1" w:rsidRPr="00CC66CE" w:rsidRDefault="00D162A1" w:rsidP="00980565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14</w:t>
      </w:r>
      <w:r w:rsidRPr="00CC66CE">
        <w:rPr>
          <w:b/>
          <w:sz w:val="36"/>
          <w:szCs w:val="36"/>
        </w:rPr>
        <w:t xml:space="preserve"> апреля, </w:t>
      </w:r>
      <w:r>
        <w:rPr>
          <w:b/>
          <w:sz w:val="36"/>
          <w:szCs w:val="36"/>
        </w:rPr>
        <w:t>суббота</w:t>
      </w:r>
    </w:p>
    <w:p w:rsidR="00D162A1" w:rsidRPr="008158B5" w:rsidRDefault="00D162A1" w:rsidP="00980565">
      <w:pPr>
        <w:tabs>
          <w:tab w:val="left" w:pos="891"/>
          <w:tab w:val="left" w:pos="2944"/>
          <w:tab w:val="left" w:pos="4700"/>
          <w:tab w:val="left" w:pos="6465"/>
          <w:tab w:val="left" w:pos="10398"/>
        </w:tabs>
        <w:spacing w:after="6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Утреннее</w:t>
      </w:r>
      <w:r w:rsidRPr="008158B5">
        <w:rPr>
          <w:b/>
          <w:sz w:val="28"/>
          <w:szCs w:val="28"/>
        </w:rPr>
        <w:t xml:space="preserve"> заседание. 1</w:t>
      </w:r>
      <w:r>
        <w:rPr>
          <w:b/>
          <w:sz w:val="28"/>
          <w:szCs w:val="28"/>
        </w:rPr>
        <w:t>1</w:t>
      </w:r>
      <w:r w:rsidRPr="008158B5">
        <w:rPr>
          <w:b/>
          <w:sz w:val="28"/>
          <w:szCs w:val="28"/>
        </w:rPr>
        <w:t>:00–</w:t>
      </w:r>
      <w:r>
        <w:rPr>
          <w:b/>
          <w:sz w:val="28"/>
          <w:szCs w:val="28"/>
        </w:rPr>
        <w:t>14:00</w:t>
      </w:r>
    </w:p>
    <w:p w:rsidR="00D162A1" w:rsidRPr="00A73F51" w:rsidRDefault="00D162A1" w:rsidP="00980565">
      <w:pPr>
        <w:tabs>
          <w:tab w:val="left" w:pos="891"/>
          <w:tab w:val="left" w:pos="2944"/>
          <w:tab w:val="left" w:pos="4700"/>
          <w:tab w:val="left" w:pos="6465"/>
          <w:tab w:val="left" w:pos="10398"/>
        </w:tabs>
        <w:spacing w:after="120"/>
        <w:jc w:val="center"/>
        <w:rPr>
          <w:b/>
          <w:i/>
          <w:sz w:val="28"/>
          <w:szCs w:val="28"/>
        </w:rPr>
      </w:pPr>
      <w:r w:rsidRPr="00A73F51">
        <w:rPr>
          <w:b/>
          <w:bCs/>
          <w:i/>
          <w:sz w:val="26"/>
          <w:szCs w:val="26"/>
        </w:rPr>
        <w:t>Ведет:</w:t>
      </w:r>
      <w:r>
        <w:rPr>
          <w:b/>
          <w:bCs/>
          <w:i/>
          <w:sz w:val="26"/>
          <w:szCs w:val="26"/>
        </w:rPr>
        <w:t xml:space="preserve"> </w:t>
      </w:r>
      <w:r w:rsidRPr="00A73F51">
        <w:rPr>
          <w:b/>
          <w:i/>
          <w:sz w:val="28"/>
          <w:szCs w:val="28"/>
        </w:rPr>
        <w:t>К.М. Поливанов</w:t>
      </w:r>
    </w:p>
    <w:p w:rsidR="00D162A1" w:rsidRPr="009762FF" w:rsidRDefault="00D162A1" w:rsidP="00980565">
      <w:pPr>
        <w:tabs>
          <w:tab w:val="left" w:pos="891"/>
          <w:tab w:val="left" w:pos="2944"/>
          <w:tab w:val="left" w:pos="4700"/>
          <w:tab w:val="left" w:pos="6465"/>
          <w:tab w:val="left" w:pos="10398"/>
        </w:tabs>
        <w:spacing w:after="120"/>
        <w:jc w:val="center"/>
        <w:rPr>
          <w:i/>
          <w:sz w:val="22"/>
          <w:szCs w:val="22"/>
        </w:rPr>
      </w:pPr>
      <w:r w:rsidRPr="009762FF">
        <w:rPr>
          <w:i/>
          <w:sz w:val="22"/>
          <w:szCs w:val="22"/>
        </w:rPr>
        <w:t>Российский государственный гуманитарный университет</w:t>
      </w:r>
    </w:p>
    <w:p w:rsidR="00D162A1" w:rsidRPr="009762FF" w:rsidRDefault="00D162A1" w:rsidP="00980565">
      <w:pPr>
        <w:spacing w:after="120"/>
        <w:jc w:val="center"/>
        <w:rPr>
          <w:i/>
          <w:sz w:val="22"/>
          <w:szCs w:val="22"/>
        </w:rPr>
      </w:pPr>
      <w:r w:rsidRPr="009762FF">
        <w:rPr>
          <w:i/>
          <w:sz w:val="22"/>
          <w:szCs w:val="22"/>
        </w:rPr>
        <w:t>(Чаянова, 15, 7 корпус,  ауд. 273)</w:t>
      </w:r>
    </w:p>
    <w:p w:rsidR="00D162A1" w:rsidRDefault="00D162A1" w:rsidP="00980565">
      <w:pPr>
        <w:spacing w:after="60"/>
        <w:ind w:left="567" w:hanging="567"/>
        <w:rPr>
          <w:b/>
        </w:rPr>
      </w:pPr>
    </w:p>
    <w:p w:rsidR="00D162A1" w:rsidRDefault="00D162A1" w:rsidP="00980565">
      <w:pPr>
        <w:spacing w:after="60"/>
        <w:ind w:left="567" w:hanging="567"/>
        <w:rPr>
          <w:color w:val="000000"/>
        </w:rPr>
      </w:pPr>
      <w:r w:rsidRPr="00CC7952">
        <w:rPr>
          <w:i/>
          <w:color w:val="000000"/>
        </w:rPr>
        <w:t>Тамара Теперик</w:t>
      </w:r>
      <w:r>
        <w:rPr>
          <w:color w:val="000000"/>
        </w:rPr>
        <w:t xml:space="preserve"> (Москва)</w:t>
      </w:r>
      <w:r w:rsidRPr="008E6807">
        <w:rPr>
          <w:color w:val="000000"/>
        </w:rPr>
        <w:t>. Мотивы «Энеиды» Вергилия в итальянском кино</w:t>
      </w:r>
    </w:p>
    <w:p w:rsidR="00D162A1" w:rsidRPr="009762FF" w:rsidRDefault="00D162A1" w:rsidP="002B6D2A">
      <w:pPr>
        <w:spacing w:after="60"/>
        <w:ind w:left="567" w:hanging="567"/>
        <w:rPr>
          <w:color w:val="000000"/>
        </w:rPr>
      </w:pPr>
      <w:r w:rsidRPr="009762FF">
        <w:rPr>
          <w:i/>
          <w:color w:val="000000"/>
        </w:rPr>
        <w:t>Яна Забудская</w:t>
      </w:r>
      <w:r w:rsidRPr="009762FF">
        <w:rPr>
          <w:color w:val="000000"/>
        </w:rPr>
        <w:t xml:space="preserve"> (Москва). «Драматический» метод в изложении биографии у Плутарха и</w:t>
      </w:r>
      <w:r w:rsidRPr="009762FF">
        <w:rPr>
          <w:color w:val="000000"/>
          <w:lang w:val="en-US"/>
        </w:rPr>
        <w:t> </w:t>
      </w:r>
      <w:r w:rsidRPr="009762FF">
        <w:rPr>
          <w:color w:val="000000"/>
        </w:rPr>
        <w:t>«Кориолан» Шекспира</w:t>
      </w:r>
    </w:p>
    <w:p w:rsidR="00D162A1" w:rsidRDefault="00D162A1" w:rsidP="00980565">
      <w:pPr>
        <w:spacing w:after="60"/>
        <w:ind w:left="567" w:hanging="567"/>
      </w:pPr>
      <w:r w:rsidRPr="00CC7952">
        <w:rPr>
          <w:i/>
        </w:rPr>
        <w:t>Анна Ковалова</w:t>
      </w:r>
      <w:r>
        <w:t xml:space="preserve"> (Москва). Античные мотивы в русской кинопрозе 1910-х годов: предварительные замечания </w:t>
      </w:r>
    </w:p>
    <w:p w:rsidR="00D162A1" w:rsidRPr="005249F4" w:rsidRDefault="00D162A1" w:rsidP="00980565">
      <w:pPr>
        <w:shd w:val="clear" w:color="auto" w:fill="FFFFFF"/>
        <w:spacing w:after="60"/>
        <w:ind w:left="567" w:hanging="567"/>
        <w:rPr>
          <w:shd w:val="clear" w:color="auto" w:fill="FFFFFF"/>
        </w:rPr>
      </w:pPr>
      <w:r w:rsidRPr="00CC7952">
        <w:rPr>
          <w:i/>
        </w:rPr>
        <w:t>Олег Лекманов</w:t>
      </w:r>
      <w:r>
        <w:t xml:space="preserve"> (Москва)</w:t>
      </w:r>
      <w:r w:rsidRPr="005249F4">
        <w:t xml:space="preserve">. Эффект «пасхального яйца» в финале фильма А. Смирнова «Белорусский вокзал» (1971) </w:t>
      </w:r>
    </w:p>
    <w:p w:rsidR="00D162A1" w:rsidRPr="005249F4" w:rsidRDefault="00D162A1" w:rsidP="00980565">
      <w:pPr>
        <w:shd w:val="clear" w:color="auto" w:fill="FFFFFF"/>
        <w:spacing w:after="60"/>
        <w:ind w:left="567" w:hanging="567"/>
      </w:pPr>
      <w:r w:rsidRPr="00CC7952">
        <w:rPr>
          <w:i/>
        </w:rPr>
        <w:t>Инна Булкина</w:t>
      </w:r>
      <w:r>
        <w:t xml:space="preserve"> (Киев)</w:t>
      </w:r>
      <w:r w:rsidRPr="005249F4">
        <w:t>. Литературные отношения кн. Шаликова</w:t>
      </w:r>
    </w:p>
    <w:p w:rsidR="00D162A1" w:rsidRPr="005249F4" w:rsidRDefault="00D162A1" w:rsidP="00980565">
      <w:pPr>
        <w:shd w:val="clear" w:color="auto" w:fill="FFFFFF"/>
        <w:spacing w:after="60"/>
        <w:ind w:left="567" w:hanging="567"/>
      </w:pPr>
      <w:r w:rsidRPr="00CC7952">
        <w:rPr>
          <w:i/>
        </w:rPr>
        <w:t>Мария Боровикова</w:t>
      </w:r>
      <w:r w:rsidRPr="005249F4">
        <w:t xml:space="preserve"> (Тарту). «Мускулатура (не)поэта»: о литературной стратегии Цветаевой рубежа 1920</w:t>
      </w:r>
      <w:r>
        <w:rPr>
          <w:shd w:val="clear" w:color="auto" w:fill="FFFFFF"/>
        </w:rPr>
        <w:t>–</w:t>
      </w:r>
      <w:r w:rsidRPr="005249F4">
        <w:t xml:space="preserve">1930-х </w:t>
      </w:r>
      <w:r>
        <w:t>годов</w:t>
      </w:r>
    </w:p>
    <w:p w:rsidR="00D162A1" w:rsidRPr="005249F4" w:rsidRDefault="00D162A1" w:rsidP="00980565">
      <w:pPr>
        <w:shd w:val="clear" w:color="auto" w:fill="FFFFFF"/>
        <w:spacing w:after="60"/>
        <w:ind w:left="567" w:hanging="567"/>
      </w:pPr>
    </w:p>
    <w:p w:rsidR="00D162A1" w:rsidRDefault="00D162A1" w:rsidP="00980565">
      <w:pPr>
        <w:spacing w:after="120"/>
        <w:jc w:val="center"/>
        <w:rPr>
          <w:b/>
          <w:sz w:val="36"/>
          <w:szCs w:val="36"/>
        </w:rPr>
      </w:pPr>
    </w:p>
    <w:p w:rsidR="00D162A1" w:rsidRPr="00CC66CE" w:rsidRDefault="00D162A1" w:rsidP="00980565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14</w:t>
      </w:r>
      <w:r w:rsidRPr="00CC66CE">
        <w:rPr>
          <w:b/>
          <w:sz w:val="36"/>
          <w:szCs w:val="36"/>
        </w:rPr>
        <w:t xml:space="preserve"> апреля, </w:t>
      </w:r>
      <w:r>
        <w:rPr>
          <w:b/>
          <w:sz w:val="36"/>
          <w:szCs w:val="36"/>
        </w:rPr>
        <w:t>суббота</w:t>
      </w:r>
    </w:p>
    <w:p w:rsidR="00D162A1" w:rsidRPr="008158B5" w:rsidRDefault="00D162A1" w:rsidP="00980565">
      <w:pPr>
        <w:tabs>
          <w:tab w:val="left" w:pos="891"/>
          <w:tab w:val="left" w:pos="2944"/>
          <w:tab w:val="left" w:pos="4700"/>
          <w:tab w:val="left" w:pos="6465"/>
          <w:tab w:val="left" w:pos="10398"/>
        </w:tabs>
        <w:spacing w:after="6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Дневное</w:t>
      </w:r>
      <w:r w:rsidRPr="008158B5">
        <w:rPr>
          <w:b/>
          <w:sz w:val="28"/>
          <w:szCs w:val="28"/>
        </w:rPr>
        <w:t xml:space="preserve"> заседание. 1</w:t>
      </w:r>
      <w:r>
        <w:rPr>
          <w:b/>
          <w:sz w:val="28"/>
          <w:szCs w:val="28"/>
        </w:rPr>
        <w:t>5</w:t>
      </w:r>
      <w:r w:rsidRPr="008158B5">
        <w:rPr>
          <w:b/>
          <w:sz w:val="28"/>
          <w:szCs w:val="28"/>
        </w:rPr>
        <w:t>:00–</w:t>
      </w:r>
      <w:r>
        <w:rPr>
          <w:b/>
          <w:sz w:val="28"/>
          <w:szCs w:val="28"/>
        </w:rPr>
        <w:t>18:00</w:t>
      </w:r>
    </w:p>
    <w:p w:rsidR="00D162A1" w:rsidRPr="00E26FCB" w:rsidRDefault="00D162A1" w:rsidP="00980565">
      <w:pPr>
        <w:tabs>
          <w:tab w:val="left" w:pos="891"/>
          <w:tab w:val="left" w:pos="2944"/>
          <w:tab w:val="left" w:pos="4700"/>
          <w:tab w:val="left" w:pos="6465"/>
          <w:tab w:val="left" w:pos="10398"/>
        </w:tabs>
        <w:spacing w:after="120"/>
        <w:jc w:val="center"/>
        <w:rPr>
          <w:b/>
          <w:i/>
          <w:sz w:val="26"/>
          <w:szCs w:val="26"/>
        </w:rPr>
      </w:pPr>
      <w:r w:rsidRPr="00E26FCB">
        <w:rPr>
          <w:b/>
          <w:bCs/>
          <w:i/>
          <w:sz w:val="26"/>
          <w:szCs w:val="26"/>
        </w:rPr>
        <w:t>Ведет:</w:t>
      </w:r>
      <w:r w:rsidRPr="00E26FCB">
        <w:rPr>
          <w:b/>
          <w:i/>
          <w:sz w:val="26"/>
          <w:szCs w:val="26"/>
        </w:rPr>
        <w:t xml:space="preserve"> О.А. Лекманов</w:t>
      </w:r>
    </w:p>
    <w:p w:rsidR="00D162A1" w:rsidRPr="009762FF" w:rsidRDefault="00D162A1" w:rsidP="00980565">
      <w:pPr>
        <w:tabs>
          <w:tab w:val="left" w:pos="891"/>
          <w:tab w:val="left" w:pos="2944"/>
          <w:tab w:val="left" w:pos="4700"/>
          <w:tab w:val="left" w:pos="6465"/>
          <w:tab w:val="left" w:pos="10398"/>
        </w:tabs>
        <w:spacing w:after="120"/>
        <w:jc w:val="center"/>
        <w:rPr>
          <w:i/>
          <w:sz w:val="22"/>
          <w:szCs w:val="22"/>
        </w:rPr>
      </w:pPr>
      <w:r w:rsidRPr="009762FF">
        <w:rPr>
          <w:i/>
          <w:sz w:val="22"/>
          <w:szCs w:val="22"/>
        </w:rPr>
        <w:t>Российский государственный гуманитарный университет</w:t>
      </w:r>
    </w:p>
    <w:p w:rsidR="00D162A1" w:rsidRPr="009762FF" w:rsidRDefault="00D162A1" w:rsidP="00980565">
      <w:pPr>
        <w:spacing w:after="120"/>
        <w:jc w:val="center"/>
        <w:rPr>
          <w:i/>
          <w:sz w:val="22"/>
          <w:szCs w:val="22"/>
        </w:rPr>
      </w:pPr>
      <w:r w:rsidRPr="009762FF">
        <w:rPr>
          <w:i/>
          <w:sz w:val="22"/>
          <w:szCs w:val="22"/>
        </w:rPr>
        <w:t>(Чаянова, 15, 7 корпус,  ауд. 273)</w:t>
      </w:r>
    </w:p>
    <w:p w:rsidR="00D162A1" w:rsidRPr="00633E41" w:rsidRDefault="00D162A1" w:rsidP="00980565">
      <w:pPr>
        <w:spacing w:after="120"/>
        <w:jc w:val="center"/>
        <w:rPr>
          <w:i/>
          <w:sz w:val="26"/>
          <w:szCs w:val="26"/>
        </w:rPr>
      </w:pPr>
    </w:p>
    <w:p w:rsidR="00D162A1" w:rsidRDefault="00D162A1" w:rsidP="00980565">
      <w:pPr>
        <w:shd w:val="clear" w:color="auto" w:fill="FFFFFF"/>
        <w:spacing w:after="60"/>
        <w:ind w:left="567" w:hanging="567"/>
        <w:rPr>
          <w:shd w:val="clear" w:color="auto" w:fill="FFFFFF"/>
        </w:rPr>
      </w:pPr>
      <w:r w:rsidRPr="001D5E90">
        <w:rPr>
          <w:i/>
        </w:rPr>
        <w:t>Наталия Мазур</w:t>
      </w:r>
      <w:r>
        <w:rPr>
          <w:i/>
        </w:rPr>
        <w:t xml:space="preserve"> </w:t>
      </w:r>
      <w:r w:rsidRPr="001D5E90">
        <w:t>(С</w:t>
      </w:r>
      <w:r>
        <w:t>.</w:t>
      </w:r>
      <w:r w:rsidRPr="001D5E90">
        <w:t>-Петербург</w:t>
      </w:r>
      <w:r>
        <w:t>)</w:t>
      </w:r>
      <w:r w:rsidRPr="001D5E90">
        <w:t>,</w:t>
      </w:r>
      <w:r w:rsidRPr="001D5E90">
        <w:rPr>
          <w:i/>
        </w:rPr>
        <w:t xml:space="preserve"> Данила Люкшин</w:t>
      </w:r>
      <w:r>
        <w:rPr>
          <w:i/>
        </w:rPr>
        <w:t xml:space="preserve"> </w:t>
      </w:r>
      <w:r w:rsidRPr="00A5713C">
        <w:t>(С</w:t>
      </w:r>
      <w:r>
        <w:t>.</w:t>
      </w:r>
      <w:r w:rsidRPr="00A5713C">
        <w:t>-Петербур</w:t>
      </w:r>
      <w:r w:rsidRPr="00A5713C">
        <w:rPr>
          <w:i/>
        </w:rPr>
        <w:t>г)</w:t>
      </w:r>
      <w:r>
        <w:rPr>
          <w:shd w:val="clear" w:color="auto" w:fill="FFFFFF"/>
        </w:rPr>
        <w:t xml:space="preserve">. </w:t>
      </w:r>
      <w:r w:rsidRPr="005249F4">
        <w:rPr>
          <w:shd w:val="clear" w:color="auto" w:fill="FFFFFF"/>
        </w:rPr>
        <w:t>Метаморфозы «реальности» в поздней лирике Введенского</w:t>
      </w:r>
    </w:p>
    <w:p w:rsidR="00D162A1" w:rsidRPr="005249F4" w:rsidRDefault="00D162A1" w:rsidP="00980565">
      <w:pPr>
        <w:shd w:val="clear" w:color="auto" w:fill="FFFFFF"/>
        <w:spacing w:after="60"/>
        <w:ind w:left="567" w:hanging="567"/>
        <w:rPr>
          <w:shd w:val="clear" w:color="auto" w:fill="FFFFFF"/>
        </w:rPr>
      </w:pPr>
      <w:r w:rsidRPr="001D5E90">
        <w:rPr>
          <w:i/>
        </w:rPr>
        <w:t>Дина Магомедов</w:t>
      </w:r>
      <w:r>
        <w:rPr>
          <w:i/>
        </w:rPr>
        <w:t xml:space="preserve">а </w:t>
      </w:r>
      <w:r w:rsidRPr="005E232E">
        <w:t>(Москва).</w:t>
      </w:r>
      <w:r>
        <w:t xml:space="preserve"> </w:t>
      </w:r>
      <w:r>
        <w:rPr>
          <w:shd w:val="clear" w:color="auto" w:fill="FFFFFF"/>
        </w:rPr>
        <w:t>Д.</w:t>
      </w:r>
      <w:r w:rsidRPr="005249F4">
        <w:rPr>
          <w:shd w:val="clear" w:color="auto" w:fill="FFFFFF"/>
        </w:rPr>
        <w:t>Е. Максимов об анализе лирического стихотворения: по</w:t>
      </w:r>
      <w:r>
        <w:rPr>
          <w:shd w:val="clear" w:color="auto" w:fill="FFFFFF"/>
        </w:rPr>
        <w:t> </w:t>
      </w:r>
      <w:r w:rsidRPr="005249F4">
        <w:rPr>
          <w:shd w:val="clear" w:color="auto" w:fill="FFFFFF"/>
        </w:rPr>
        <w:t>неопубликованным материалам</w:t>
      </w:r>
    </w:p>
    <w:p w:rsidR="00D162A1" w:rsidRDefault="00D162A1" w:rsidP="00980565">
      <w:pPr>
        <w:spacing w:after="60"/>
        <w:ind w:left="567" w:hanging="567"/>
        <w:rPr>
          <w:color w:val="000000"/>
        </w:rPr>
      </w:pPr>
      <w:r w:rsidRPr="005E232E">
        <w:rPr>
          <w:i/>
          <w:color w:val="000000"/>
        </w:rPr>
        <w:t>Константин Поливанов</w:t>
      </w:r>
      <w:r>
        <w:rPr>
          <w:i/>
          <w:color w:val="000000"/>
          <w:lang w:val="en-US"/>
        </w:rPr>
        <w:t xml:space="preserve"> </w:t>
      </w:r>
      <w:r w:rsidRPr="005E232E">
        <w:rPr>
          <w:color w:val="000000"/>
        </w:rPr>
        <w:t>(Москва).</w:t>
      </w:r>
      <w:r>
        <w:rPr>
          <w:color w:val="000000"/>
        </w:rPr>
        <w:t xml:space="preserve"> Центон Николая Моршена</w:t>
      </w:r>
    </w:p>
    <w:p w:rsidR="00D162A1" w:rsidRDefault="00D162A1" w:rsidP="00980565">
      <w:pPr>
        <w:spacing w:after="60"/>
        <w:ind w:left="567" w:hanging="567"/>
        <w:rPr>
          <w:color w:val="000000"/>
        </w:rPr>
      </w:pPr>
      <w:r w:rsidRPr="005E232E">
        <w:rPr>
          <w:i/>
          <w:color w:val="000000"/>
        </w:rPr>
        <w:t>Андрей Немзер</w:t>
      </w:r>
      <w:r>
        <w:rPr>
          <w:color w:val="000000"/>
        </w:rPr>
        <w:t xml:space="preserve"> (Москва). Давид Самойлов и оттепель</w:t>
      </w:r>
    </w:p>
    <w:p w:rsidR="00D162A1" w:rsidRPr="008E6807" w:rsidRDefault="00D162A1" w:rsidP="00980565">
      <w:pPr>
        <w:spacing w:after="60"/>
        <w:ind w:left="567" w:hanging="567"/>
        <w:rPr>
          <w:color w:val="000000"/>
          <w:sz w:val="22"/>
          <w:szCs w:val="22"/>
        </w:rPr>
      </w:pPr>
    </w:p>
    <w:p w:rsidR="00D162A1" w:rsidRPr="00006388" w:rsidRDefault="00D162A1" w:rsidP="00980565">
      <w:pPr>
        <w:spacing w:after="60"/>
        <w:ind w:left="567" w:hanging="567"/>
        <w:rPr>
          <w:color w:val="000000"/>
          <w:sz w:val="22"/>
          <w:szCs w:val="22"/>
        </w:rPr>
      </w:pPr>
    </w:p>
    <w:p w:rsidR="00D162A1" w:rsidRPr="00006388" w:rsidRDefault="00D162A1" w:rsidP="00980565">
      <w:pPr>
        <w:spacing w:after="60"/>
        <w:ind w:left="567" w:hanging="567"/>
        <w:rPr>
          <w:color w:val="000000"/>
          <w:sz w:val="22"/>
          <w:szCs w:val="22"/>
        </w:rPr>
      </w:pPr>
    </w:p>
    <w:p w:rsidR="00D162A1" w:rsidRPr="00006388" w:rsidRDefault="00D162A1" w:rsidP="00980565">
      <w:pPr>
        <w:spacing w:after="60"/>
        <w:ind w:left="567" w:hanging="567"/>
        <w:rPr>
          <w:color w:val="000000"/>
          <w:sz w:val="22"/>
          <w:szCs w:val="22"/>
        </w:rPr>
      </w:pPr>
    </w:p>
    <w:p w:rsidR="00D162A1" w:rsidRPr="00C35563" w:rsidRDefault="00D162A1" w:rsidP="00980565">
      <w:pPr>
        <w:spacing w:after="60"/>
        <w:ind w:left="567" w:hanging="567"/>
        <w:jc w:val="center"/>
        <w:rPr>
          <w:i/>
          <w:color w:val="000000"/>
        </w:rPr>
      </w:pPr>
      <w:r w:rsidRPr="00C35563">
        <w:rPr>
          <w:i/>
          <w:color w:val="000000"/>
        </w:rPr>
        <w:t>Оргкомитет</w:t>
      </w:r>
    </w:p>
    <w:p w:rsidR="00D162A1" w:rsidRDefault="00D162A1" w:rsidP="00980565">
      <w:pPr>
        <w:spacing w:after="60"/>
        <w:ind w:left="567" w:hanging="567"/>
        <w:jc w:val="center"/>
        <w:rPr>
          <w:color w:val="000000"/>
        </w:rPr>
      </w:pPr>
      <w:r>
        <w:rPr>
          <w:color w:val="000000"/>
        </w:rPr>
        <w:t xml:space="preserve">Е.Е. Жигарина, Е.Э. Лямина, К.М. Поливанов, Т.В. Скулачева, </w:t>
      </w:r>
    </w:p>
    <w:p w:rsidR="00D162A1" w:rsidRDefault="00D162A1" w:rsidP="00980565">
      <w:pPr>
        <w:spacing w:after="60"/>
        <w:ind w:left="567" w:hanging="567"/>
        <w:jc w:val="center"/>
        <w:rPr>
          <w:color w:val="000000"/>
        </w:rPr>
      </w:pPr>
      <w:r>
        <w:rPr>
          <w:color w:val="000000"/>
        </w:rPr>
        <w:t xml:space="preserve">И.С. Смирнов, Е.П. Шумилова </w:t>
      </w:r>
    </w:p>
    <w:p w:rsidR="00D162A1" w:rsidRDefault="00D162A1" w:rsidP="00980565">
      <w:pPr>
        <w:spacing w:after="60"/>
        <w:ind w:left="567" w:hanging="567"/>
        <w:jc w:val="center"/>
        <w:rPr>
          <w:color w:val="000000"/>
        </w:rPr>
      </w:pPr>
    </w:p>
    <w:p w:rsidR="00D162A1" w:rsidRDefault="00D162A1" w:rsidP="00C35563">
      <w:pPr>
        <w:tabs>
          <w:tab w:val="left" w:pos="8280"/>
        </w:tabs>
        <w:spacing w:after="40"/>
        <w:jc w:val="center"/>
        <w:rPr>
          <w:i/>
        </w:rPr>
      </w:pPr>
      <w:r w:rsidRPr="00BB5180">
        <w:rPr>
          <w:b/>
        </w:rPr>
        <w:sym w:font="Webdings" w:char="F048"/>
      </w:r>
      <w:r>
        <w:rPr>
          <w:b/>
        </w:rPr>
        <w:t xml:space="preserve"> </w:t>
      </w:r>
      <w:r w:rsidRPr="00BB5180">
        <w:rPr>
          <w:i/>
        </w:rPr>
        <w:t xml:space="preserve">Москва, ул. Чаянова, д. 15,  РГГУ </w:t>
      </w:r>
    </w:p>
    <w:p w:rsidR="00D162A1" w:rsidRDefault="00D162A1" w:rsidP="00C35563">
      <w:pPr>
        <w:tabs>
          <w:tab w:val="left" w:pos="8280"/>
        </w:tabs>
        <w:spacing w:after="40"/>
        <w:jc w:val="center"/>
      </w:pPr>
      <w:r w:rsidRPr="00BB5180">
        <w:rPr>
          <w:i/>
        </w:rPr>
        <w:t xml:space="preserve"> </w:t>
      </w:r>
      <w:r w:rsidRPr="00006388">
        <w:rPr>
          <w:b/>
          <w:lang w:val="en-US"/>
        </w:rPr>
        <w:sym w:font="Wingdings" w:char="F02A"/>
      </w:r>
      <w:r>
        <w:rPr>
          <w:b/>
        </w:rPr>
        <w:t xml:space="preserve"> </w:t>
      </w:r>
      <w:hyperlink r:id="rId7" w:history="1">
        <w:r w:rsidRPr="00006388">
          <w:rPr>
            <w:rStyle w:val="Hyperlink"/>
            <w:b/>
            <w:i/>
            <w:color w:val="auto"/>
            <w:lang w:val="en-US"/>
          </w:rPr>
          <w:t>ivgi</w:t>
        </w:r>
        <w:r w:rsidRPr="00006388">
          <w:rPr>
            <w:rStyle w:val="Hyperlink"/>
            <w:b/>
            <w:i/>
            <w:color w:val="auto"/>
          </w:rPr>
          <w:t>@</w:t>
        </w:r>
        <w:r w:rsidRPr="00006388">
          <w:rPr>
            <w:rStyle w:val="Hyperlink"/>
            <w:b/>
            <w:i/>
            <w:color w:val="auto"/>
            <w:lang w:val="en-US"/>
          </w:rPr>
          <w:t>rggu</w:t>
        </w:r>
        <w:r w:rsidRPr="00006388">
          <w:rPr>
            <w:rStyle w:val="Hyperlink"/>
            <w:b/>
            <w:i/>
            <w:color w:val="auto"/>
          </w:rPr>
          <w:t>.</w:t>
        </w:r>
        <w:r w:rsidRPr="00006388">
          <w:rPr>
            <w:rStyle w:val="Hyperlink"/>
            <w:b/>
            <w:i/>
            <w:color w:val="auto"/>
            <w:lang w:val="en-US"/>
          </w:rPr>
          <w:t>ru</w:t>
        </w:r>
      </w:hyperlink>
    </w:p>
    <w:p w:rsidR="00D162A1" w:rsidRDefault="00D162A1" w:rsidP="00C35563">
      <w:pPr>
        <w:tabs>
          <w:tab w:val="left" w:pos="8280"/>
        </w:tabs>
        <w:spacing w:after="40"/>
        <w:jc w:val="center"/>
      </w:pPr>
    </w:p>
    <w:p w:rsidR="00D162A1" w:rsidRPr="00BB5180" w:rsidRDefault="00D162A1" w:rsidP="00C35563">
      <w:pPr>
        <w:tabs>
          <w:tab w:val="left" w:pos="8280"/>
        </w:tabs>
        <w:spacing w:after="40"/>
        <w:jc w:val="center"/>
      </w:pPr>
      <w:r w:rsidRPr="00006388">
        <w:sym w:font="Wingdings" w:char="F028"/>
      </w:r>
      <w:r w:rsidRPr="00006388">
        <w:rPr>
          <w:i/>
        </w:rPr>
        <w:t>8 495 250 66 68</w:t>
      </w:r>
    </w:p>
    <w:p w:rsidR="00D162A1" w:rsidRPr="005C7171" w:rsidRDefault="00D162A1" w:rsidP="00E1669D">
      <w:pPr>
        <w:shd w:val="clear" w:color="auto" w:fill="FFFFFF"/>
        <w:spacing w:after="60"/>
        <w:ind w:left="567" w:hanging="567"/>
        <w:rPr>
          <w:color w:val="000000"/>
        </w:rPr>
      </w:pPr>
      <w:bookmarkStart w:id="1" w:name="_GoBack"/>
      <w:bookmarkEnd w:id="1"/>
    </w:p>
    <w:sectPr w:rsidR="00D162A1" w:rsidRPr="005C7171" w:rsidSect="00DB4BCE">
      <w:footerReference w:type="even" r:id="rId8"/>
      <w:footerReference w:type="default" r:id="rId9"/>
      <w:pgSz w:w="11906" w:h="16838"/>
      <w:pgMar w:top="284" w:right="113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2A1" w:rsidRDefault="00D162A1">
      <w:r>
        <w:separator/>
      </w:r>
    </w:p>
  </w:endnote>
  <w:endnote w:type="continuationSeparator" w:id="1">
    <w:p w:rsidR="00D162A1" w:rsidRDefault="00D16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A1" w:rsidRDefault="00D162A1" w:rsidP="004271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62A1" w:rsidRDefault="00D162A1" w:rsidP="004271E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A1" w:rsidRDefault="00D162A1" w:rsidP="004271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162A1" w:rsidRDefault="00D162A1" w:rsidP="004271E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2A1" w:rsidRDefault="00D162A1">
      <w:r>
        <w:separator/>
      </w:r>
    </w:p>
  </w:footnote>
  <w:footnote w:type="continuationSeparator" w:id="1">
    <w:p w:rsidR="00D162A1" w:rsidRDefault="00D16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625C"/>
    <w:multiLevelType w:val="hybridMultilevel"/>
    <w:tmpl w:val="6B74DC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FC40C8"/>
    <w:multiLevelType w:val="hybridMultilevel"/>
    <w:tmpl w:val="D18C7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E5CDE"/>
    <w:multiLevelType w:val="hybridMultilevel"/>
    <w:tmpl w:val="CD6E9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9A7122"/>
    <w:multiLevelType w:val="hybridMultilevel"/>
    <w:tmpl w:val="01407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E4619E"/>
    <w:multiLevelType w:val="hybridMultilevel"/>
    <w:tmpl w:val="78F4B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6B5BAB"/>
    <w:multiLevelType w:val="hybridMultilevel"/>
    <w:tmpl w:val="FAE00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54CE9E">
      <w:start w:val="22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4CFA85C0">
      <w:start w:val="22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hint="default"/>
        <w:i w:val="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8404C7"/>
    <w:multiLevelType w:val="hybridMultilevel"/>
    <w:tmpl w:val="FFA03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E50020"/>
    <w:multiLevelType w:val="hybridMultilevel"/>
    <w:tmpl w:val="020CC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6B23F1"/>
    <w:multiLevelType w:val="hybridMultilevel"/>
    <w:tmpl w:val="012A2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9D3601"/>
    <w:multiLevelType w:val="hybridMultilevel"/>
    <w:tmpl w:val="E4EE0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1E1"/>
    <w:rsid w:val="00002CAE"/>
    <w:rsid w:val="00006388"/>
    <w:rsid w:val="00025DCF"/>
    <w:rsid w:val="00036010"/>
    <w:rsid w:val="000364EA"/>
    <w:rsid w:val="00055DEE"/>
    <w:rsid w:val="000571FF"/>
    <w:rsid w:val="00063A25"/>
    <w:rsid w:val="00064FF1"/>
    <w:rsid w:val="00066849"/>
    <w:rsid w:val="000669DE"/>
    <w:rsid w:val="000751B4"/>
    <w:rsid w:val="000778A7"/>
    <w:rsid w:val="000779B1"/>
    <w:rsid w:val="0008187D"/>
    <w:rsid w:val="00086A59"/>
    <w:rsid w:val="0009221A"/>
    <w:rsid w:val="00096106"/>
    <w:rsid w:val="000A4E99"/>
    <w:rsid w:val="000A7D0E"/>
    <w:rsid w:val="000B1554"/>
    <w:rsid w:val="000B4553"/>
    <w:rsid w:val="000B6D9B"/>
    <w:rsid w:val="000C4F45"/>
    <w:rsid w:val="000F392A"/>
    <w:rsid w:val="00107B4C"/>
    <w:rsid w:val="001169B3"/>
    <w:rsid w:val="00120670"/>
    <w:rsid w:val="00121DCE"/>
    <w:rsid w:val="0012653F"/>
    <w:rsid w:val="0013022F"/>
    <w:rsid w:val="001305AA"/>
    <w:rsid w:val="0013302F"/>
    <w:rsid w:val="001400E3"/>
    <w:rsid w:val="00141F03"/>
    <w:rsid w:val="00142485"/>
    <w:rsid w:val="00143017"/>
    <w:rsid w:val="001463B5"/>
    <w:rsid w:val="00150DDE"/>
    <w:rsid w:val="0019162B"/>
    <w:rsid w:val="00193232"/>
    <w:rsid w:val="001B4DCB"/>
    <w:rsid w:val="001C23D8"/>
    <w:rsid w:val="001D5E90"/>
    <w:rsid w:val="001D629E"/>
    <w:rsid w:val="001D7C4A"/>
    <w:rsid w:val="001E2EAE"/>
    <w:rsid w:val="001F0320"/>
    <w:rsid w:val="001F5015"/>
    <w:rsid w:val="00200076"/>
    <w:rsid w:val="00221906"/>
    <w:rsid w:val="002313CD"/>
    <w:rsid w:val="00235F00"/>
    <w:rsid w:val="00243446"/>
    <w:rsid w:val="00243BE8"/>
    <w:rsid w:val="002545F9"/>
    <w:rsid w:val="002548CC"/>
    <w:rsid w:val="0026060C"/>
    <w:rsid w:val="00260E13"/>
    <w:rsid w:val="00273C63"/>
    <w:rsid w:val="00277E46"/>
    <w:rsid w:val="00283047"/>
    <w:rsid w:val="002865FD"/>
    <w:rsid w:val="002916EB"/>
    <w:rsid w:val="0029660B"/>
    <w:rsid w:val="002A1629"/>
    <w:rsid w:val="002A1B4A"/>
    <w:rsid w:val="002B6D2A"/>
    <w:rsid w:val="002C3E69"/>
    <w:rsid w:val="002D39C8"/>
    <w:rsid w:val="002D477D"/>
    <w:rsid w:val="002E181C"/>
    <w:rsid w:val="002E1F31"/>
    <w:rsid w:val="002E38F3"/>
    <w:rsid w:val="002E6B3D"/>
    <w:rsid w:val="002F40F6"/>
    <w:rsid w:val="002F63CE"/>
    <w:rsid w:val="002F76F4"/>
    <w:rsid w:val="00310144"/>
    <w:rsid w:val="00323959"/>
    <w:rsid w:val="00324172"/>
    <w:rsid w:val="00331A46"/>
    <w:rsid w:val="0033297E"/>
    <w:rsid w:val="00340AA3"/>
    <w:rsid w:val="00350305"/>
    <w:rsid w:val="00350CDB"/>
    <w:rsid w:val="00352C1A"/>
    <w:rsid w:val="003537D1"/>
    <w:rsid w:val="00355AD6"/>
    <w:rsid w:val="003A3C3C"/>
    <w:rsid w:val="003C7BF0"/>
    <w:rsid w:val="003D348F"/>
    <w:rsid w:val="003E36E3"/>
    <w:rsid w:val="004238E0"/>
    <w:rsid w:val="004271E1"/>
    <w:rsid w:val="004271E2"/>
    <w:rsid w:val="00432D6D"/>
    <w:rsid w:val="00443E7F"/>
    <w:rsid w:val="00455404"/>
    <w:rsid w:val="00457800"/>
    <w:rsid w:val="00473B78"/>
    <w:rsid w:val="00473D8B"/>
    <w:rsid w:val="00475D8E"/>
    <w:rsid w:val="00486DD2"/>
    <w:rsid w:val="004948D7"/>
    <w:rsid w:val="004A6D73"/>
    <w:rsid w:val="004A723D"/>
    <w:rsid w:val="004B4B72"/>
    <w:rsid w:val="004D0C89"/>
    <w:rsid w:val="004E4B77"/>
    <w:rsid w:val="004E4D61"/>
    <w:rsid w:val="004E6CD2"/>
    <w:rsid w:val="004E7A2D"/>
    <w:rsid w:val="004F52D5"/>
    <w:rsid w:val="00517BFE"/>
    <w:rsid w:val="00523773"/>
    <w:rsid w:val="005249F4"/>
    <w:rsid w:val="00526D67"/>
    <w:rsid w:val="005375EA"/>
    <w:rsid w:val="00552805"/>
    <w:rsid w:val="0055664A"/>
    <w:rsid w:val="00572A70"/>
    <w:rsid w:val="005749C2"/>
    <w:rsid w:val="00584301"/>
    <w:rsid w:val="00584715"/>
    <w:rsid w:val="00586349"/>
    <w:rsid w:val="00587103"/>
    <w:rsid w:val="00592192"/>
    <w:rsid w:val="00592D3E"/>
    <w:rsid w:val="005937D1"/>
    <w:rsid w:val="005A1926"/>
    <w:rsid w:val="005A682C"/>
    <w:rsid w:val="005A6A3C"/>
    <w:rsid w:val="005B6AEB"/>
    <w:rsid w:val="005C2464"/>
    <w:rsid w:val="005C65F6"/>
    <w:rsid w:val="005C7171"/>
    <w:rsid w:val="005E2311"/>
    <w:rsid w:val="005E232E"/>
    <w:rsid w:val="005E6B25"/>
    <w:rsid w:val="005E77AB"/>
    <w:rsid w:val="005F078A"/>
    <w:rsid w:val="005F4D63"/>
    <w:rsid w:val="00605243"/>
    <w:rsid w:val="00611C25"/>
    <w:rsid w:val="00614171"/>
    <w:rsid w:val="006174C9"/>
    <w:rsid w:val="0062079D"/>
    <w:rsid w:val="00633E41"/>
    <w:rsid w:val="00642C17"/>
    <w:rsid w:val="00645AC1"/>
    <w:rsid w:val="006569D2"/>
    <w:rsid w:val="0066180F"/>
    <w:rsid w:val="00662AB9"/>
    <w:rsid w:val="00671F6A"/>
    <w:rsid w:val="00684456"/>
    <w:rsid w:val="006A2061"/>
    <w:rsid w:val="006A3A23"/>
    <w:rsid w:val="006B5973"/>
    <w:rsid w:val="006B7B40"/>
    <w:rsid w:val="006C3ABA"/>
    <w:rsid w:val="006C6F03"/>
    <w:rsid w:val="006D0CBB"/>
    <w:rsid w:val="006D435D"/>
    <w:rsid w:val="006E27CF"/>
    <w:rsid w:val="006E6AA5"/>
    <w:rsid w:val="006E726C"/>
    <w:rsid w:val="006F01B2"/>
    <w:rsid w:val="006F7116"/>
    <w:rsid w:val="00701375"/>
    <w:rsid w:val="00704690"/>
    <w:rsid w:val="00736BF4"/>
    <w:rsid w:val="00745416"/>
    <w:rsid w:val="00761541"/>
    <w:rsid w:val="0076654A"/>
    <w:rsid w:val="00770663"/>
    <w:rsid w:val="0077168A"/>
    <w:rsid w:val="00772D4F"/>
    <w:rsid w:val="00787954"/>
    <w:rsid w:val="007956D1"/>
    <w:rsid w:val="007964ED"/>
    <w:rsid w:val="00797227"/>
    <w:rsid w:val="007A3B7E"/>
    <w:rsid w:val="007C071F"/>
    <w:rsid w:val="007C5D48"/>
    <w:rsid w:val="007C7D69"/>
    <w:rsid w:val="007E3856"/>
    <w:rsid w:val="00806756"/>
    <w:rsid w:val="0081553D"/>
    <w:rsid w:val="008158B5"/>
    <w:rsid w:val="00821F63"/>
    <w:rsid w:val="008468CA"/>
    <w:rsid w:val="00853571"/>
    <w:rsid w:val="00855547"/>
    <w:rsid w:val="008630EA"/>
    <w:rsid w:val="00870E67"/>
    <w:rsid w:val="0087517C"/>
    <w:rsid w:val="0087672A"/>
    <w:rsid w:val="008869A7"/>
    <w:rsid w:val="008974AF"/>
    <w:rsid w:val="008A2FF0"/>
    <w:rsid w:val="008A3CAA"/>
    <w:rsid w:val="008C3629"/>
    <w:rsid w:val="008E1941"/>
    <w:rsid w:val="008E3830"/>
    <w:rsid w:val="008E4EC9"/>
    <w:rsid w:val="008E6807"/>
    <w:rsid w:val="008F353B"/>
    <w:rsid w:val="00902107"/>
    <w:rsid w:val="00914531"/>
    <w:rsid w:val="00920037"/>
    <w:rsid w:val="00922423"/>
    <w:rsid w:val="00930A83"/>
    <w:rsid w:val="009376C3"/>
    <w:rsid w:val="0094654E"/>
    <w:rsid w:val="00963552"/>
    <w:rsid w:val="009668DE"/>
    <w:rsid w:val="00967417"/>
    <w:rsid w:val="00967823"/>
    <w:rsid w:val="009716C6"/>
    <w:rsid w:val="00972694"/>
    <w:rsid w:val="009762FF"/>
    <w:rsid w:val="00977CFE"/>
    <w:rsid w:val="00977D6B"/>
    <w:rsid w:val="00980565"/>
    <w:rsid w:val="0098694C"/>
    <w:rsid w:val="00993169"/>
    <w:rsid w:val="009A0559"/>
    <w:rsid w:val="009B1B2B"/>
    <w:rsid w:val="009B2684"/>
    <w:rsid w:val="009B2D7A"/>
    <w:rsid w:val="009B34D6"/>
    <w:rsid w:val="009B3518"/>
    <w:rsid w:val="009D15BF"/>
    <w:rsid w:val="009D195A"/>
    <w:rsid w:val="009D487B"/>
    <w:rsid w:val="009D6909"/>
    <w:rsid w:val="009D6A67"/>
    <w:rsid w:val="009E2C6B"/>
    <w:rsid w:val="009E4423"/>
    <w:rsid w:val="00A011AB"/>
    <w:rsid w:val="00A03B13"/>
    <w:rsid w:val="00A0478C"/>
    <w:rsid w:val="00A04945"/>
    <w:rsid w:val="00A155AF"/>
    <w:rsid w:val="00A23331"/>
    <w:rsid w:val="00A23DE5"/>
    <w:rsid w:val="00A364C3"/>
    <w:rsid w:val="00A3689C"/>
    <w:rsid w:val="00A4052D"/>
    <w:rsid w:val="00A40C65"/>
    <w:rsid w:val="00A42954"/>
    <w:rsid w:val="00A43C63"/>
    <w:rsid w:val="00A55ED6"/>
    <w:rsid w:val="00A5713C"/>
    <w:rsid w:val="00A61A52"/>
    <w:rsid w:val="00A6381F"/>
    <w:rsid w:val="00A6795F"/>
    <w:rsid w:val="00A67ACA"/>
    <w:rsid w:val="00A67FDE"/>
    <w:rsid w:val="00A73F51"/>
    <w:rsid w:val="00A81EA4"/>
    <w:rsid w:val="00A83C6D"/>
    <w:rsid w:val="00A8656B"/>
    <w:rsid w:val="00A86C6C"/>
    <w:rsid w:val="00A87FAF"/>
    <w:rsid w:val="00A976C5"/>
    <w:rsid w:val="00AA20C9"/>
    <w:rsid w:val="00AA7D0B"/>
    <w:rsid w:val="00AB2CC1"/>
    <w:rsid w:val="00AB40A4"/>
    <w:rsid w:val="00AC2FC0"/>
    <w:rsid w:val="00AD5122"/>
    <w:rsid w:val="00AE63EA"/>
    <w:rsid w:val="00AF4815"/>
    <w:rsid w:val="00B03CDD"/>
    <w:rsid w:val="00B103B3"/>
    <w:rsid w:val="00B14BFA"/>
    <w:rsid w:val="00B14C29"/>
    <w:rsid w:val="00B267CE"/>
    <w:rsid w:val="00B3420D"/>
    <w:rsid w:val="00B50E2F"/>
    <w:rsid w:val="00B63F55"/>
    <w:rsid w:val="00B652E8"/>
    <w:rsid w:val="00B74BA0"/>
    <w:rsid w:val="00BA2979"/>
    <w:rsid w:val="00BB0773"/>
    <w:rsid w:val="00BB5180"/>
    <w:rsid w:val="00BD6DB8"/>
    <w:rsid w:val="00C036A2"/>
    <w:rsid w:val="00C1493B"/>
    <w:rsid w:val="00C158CE"/>
    <w:rsid w:val="00C266A7"/>
    <w:rsid w:val="00C27B68"/>
    <w:rsid w:val="00C35563"/>
    <w:rsid w:val="00C41FE8"/>
    <w:rsid w:val="00C43354"/>
    <w:rsid w:val="00C52CCF"/>
    <w:rsid w:val="00C56CE7"/>
    <w:rsid w:val="00C60630"/>
    <w:rsid w:val="00C607F8"/>
    <w:rsid w:val="00C613B2"/>
    <w:rsid w:val="00C82CD6"/>
    <w:rsid w:val="00C948BB"/>
    <w:rsid w:val="00CA3C03"/>
    <w:rsid w:val="00CC48A4"/>
    <w:rsid w:val="00CC66CE"/>
    <w:rsid w:val="00CC7952"/>
    <w:rsid w:val="00CD0BB8"/>
    <w:rsid w:val="00CE101D"/>
    <w:rsid w:val="00CE11F0"/>
    <w:rsid w:val="00CE67C0"/>
    <w:rsid w:val="00CF2B42"/>
    <w:rsid w:val="00CF7708"/>
    <w:rsid w:val="00D01A45"/>
    <w:rsid w:val="00D021E2"/>
    <w:rsid w:val="00D04249"/>
    <w:rsid w:val="00D042B1"/>
    <w:rsid w:val="00D162A1"/>
    <w:rsid w:val="00D165E2"/>
    <w:rsid w:val="00D26DAD"/>
    <w:rsid w:val="00D4182D"/>
    <w:rsid w:val="00D43B40"/>
    <w:rsid w:val="00D52C9F"/>
    <w:rsid w:val="00D71094"/>
    <w:rsid w:val="00D75B91"/>
    <w:rsid w:val="00D91A23"/>
    <w:rsid w:val="00DB1157"/>
    <w:rsid w:val="00DB4BCE"/>
    <w:rsid w:val="00DD700F"/>
    <w:rsid w:val="00DD7609"/>
    <w:rsid w:val="00DE7A13"/>
    <w:rsid w:val="00E0162A"/>
    <w:rsid w:val="00E02ABB"/>
    <w:rsid w:val="00E12ABB"/>
    <w:rsid w:val="00E1669D"/>
    <w:rsid w:val="00E26FCB"/>
    <w:rsid w:val="00E36119"/>
    <w:rsid w:val="00E470B5"/>
    <w:rsid w:val="00E476B9"/>
    <w:rsid w:val="00E51B36"/>
    <w:rsid w:val="00E624FC"/>
    <w:rsid w:val="00E62F8C"/>
    <w:rsid w:val="00E65050"/>
    <w:rsid w:val="00E81A26"/>
    <w:rsid w:val="00E84E78"/>
    <w:rsid w:val="00E93D5F"/>
    <w:rsid w:val="00E94841"/>
    <w:rsid w:val="00E968F9"/>
    <w:rsid w:val="00EA063C"/>
    <w:rsid w:val="00EB6A4C"/>
    <w:rsid w:val="00EC36C7"/>
    <w:rsid w:val="00EC48A7"/>
    <w:rsid w:val="00ED1B64"/>
    <w:rsid w:val="00EF7A4A"/>
    <w:rsid w:val="00F0032C"/>
    <w:rsid w:val="00F41FC6"/>
    <w:rsid w:val="00F426D8"/>
    <w:rsid w:val="00F47391"/>
    <w:rsid w:val="00F51DDB"/>
    <w:rsid w:val="00F5410E"/>
    <w:rsid w:val="00F61ACD"/>
    <w:rsid w:val="00F62C12"/>
    <w:rsid w:val="00F65664"/>
    <w:rsid w:val="00F70460"/>
    <w:rsid w:val="00F77A95"/>
    <w:rsid w:val="00F878E0"/>
    <w:rsid w:val="00F96E88"/>
    <w:rsid w:val="00FA247A"/>
    <w:rsid w:val="00FA6260"/>
    <w:rsid w:val="00FA7F1C"/>
    <w:rsid w:val="00FB09B3"/>
    <w:rsid w:val="00FB5C81"/>
    <w:rsid w:val="00FC27CD"/>
    <w:rsid w:val="00FD4112"/>
    <w:rsid w:val="00FD6974"/>
    <w:rsid w:val="00FD7D01"/>
    <w:rsid w:val="00FE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3A2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1A23"/>
    <w:pPr>
      <w:keepNext/>
      <w:keepLines/>
      <w:spacing w:before="40" w:line="276" w:lineRule="auto"/>
      <w:outlineLvl w:val="1"/>
    </w:pPr>
    <w:rPr>
      <w:rFonts w:ascii="Calibri Light" w:hAnsi="Calibri Light"/>
      <w:color w:val="2E74B5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1A26"/>
    <w:pPr>
      <w:keepNext/>
      <w:spacing w:before="240" w:after="60"/>
      <w:outlineLvl w:val="2"/>
    </w:pPr>
    <w:rPr>
      <w:rFonts w:ascii="Arial" w:hAnsi="Arial" w:cs="Arial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3A25"/>
    <w:rPr>
      <w:rFonts w:ascii="Calibri Light" w:hAnsi="Calibri Light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91A23"/>
    <w:rPr>
      <w:rFonts w:ascii="Calibri Light" w:hAnsi="Calibri Light"/>
      <w:color w:val="2E74B5"/>
      <w:sz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71A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4271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1A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271E1"/>
    <w:rPr>
      <w:rFonts w:cs="Times New Roman"/>
    </w:rPr>
  </w:style>
  <w:style w:type="character" w:customStyle="1" w:styleId="q">
    <w:name w:val="q"/>
    <w:basedOn w:val="DefaultParagraphFont"/>
    <w:uiPriority w:val="99"/>
    <w:rsid w:val="004271E1"/>
    <w:rPr>
      <w:rFonts w:cs="Times New Roman"/>
    </w:rPr>
  </w:style>
  <w:style w:type="character" w:styleId="Hyperlink">
    <w:name w:val="Hyperlink"/>
    <w:basedOn w:val="DefaultParagraphFont"/>
    <w:uiPriority w:val="99"/>
    <w:rsid w:val="004271E1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662AB9"/>
    <w:pPr>
      <w:jc w:val="both"/>
    </w:pPr>
    <w:rPr>
      <w:b/>
      <w:sz w:val="32"/>
      <w:szCs w:val="20"/>
      <w:lang w:val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71A5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81A26"/>
    <w:pPr>
      <w:jc w:val="center"/>
    </w:pPr>
    <w:rPr>
      <w:b/>
      <w:bCs/>
      <w:sz w:val="28"/>
      <w:szCs w:val="28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D371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pple-style-span">
    <w:name w:val="apple-style-span"/>
    <w:basedOn w:val="DefaultParagraphFont"/>
    <w:uiPriority w:val="99"/>
    <w:rsid w:val="00C82CD6"/>
    <w:rPr>
      <w:rFonts w:cs="Times New Roman"/>
    </w:rPr>
  </w:style>
  <w:style w:type="paragraph" w:styleId="NormalWeb">
    <w:name w:val="Normal (Web)"/>
    <w:basedOn w:val="Normal"/>
    <w:uiPriority w:val="99"/>
    <w:rsid w:val="0061417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605243"/>
    <w:rPr>
      <w:rFonts w:cs="Times New Roman"/>
      <w:i/>
    </w:rPr>
  </w:style>
  <w:style w:type="character" w:customStyle="1" w:styleId="apple-converted-space">
    <w:name w:val="apple-converted-space"/>
    <w:basedOn w:val="DefaultParagraphFont"/>
    <w:uiPriority w:val="99"/>
    <w:rsid w:val="004E4D61"/>
    <w:rPr>
      <w:rFonts w:cs="Times New Roman"/>
    </w:rPr>
  </w:style>
  <w:style w:type="character" w:customStyle="1" w:styleId="im">
    <w:name w:val="im"/>
    <w:basedOn w:val="DefaultParagraphFont"/>
    <w:uiPriority w:val="99"/>
    <w:rsid w:val="00331A4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25DC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25DCF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vgi@rg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4</Pages>
  <Words>930</Words>
  <Characters>5304</Characters>
  <Application>Microsoft Office Outlook</Application>
  <DocSecurity>0</DocSecurity>
  <Lines>0</Lines>
  <Paragraphs>0</Paragraphs>
  <ScaleCrop>false</ScaleCrop>
  <Company>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ИВГИ – РГГУ</dc:title>
  <dc:subject/>
  <dc:creator>Nata</dc:creator>
  <cp:keywords/>
  <dc:description/>
  <cp:lastModifiedBy>.</cp:lastModifiedBy>
  <cp:revision>3</cp:revision>
  <cp:lastPrinted>2018-04-02T15:18:00Z</cp:lastPrinted>
  <dcterms:created xsi:type="dcterms:W3CDTF">2018-04-09T12:12:00Z</dcterms:created>
  <dcterms:modified xsi:type="dcterms:W3CDTF">2018-04-09T12:18:00Z</dcterms:modified>
</cp:coreProperties>
</file>