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7B" w:rsidRPr="009C59F7" w:rsidRDefault="0018777B" w:rsidP="0018777B">
      <w:pPr>
        <w:spacing w:after="240"/>
        <w:jc w:val="left"/>
        <w:outlineLvl w:val="0"/>
        <w:rPr>
          <w:rFonts w:eastAsia="Times New Roman" w:cs="Arial"/>
          <w:b/>
          <w:caps/>
          <w:color w:val="FF0000"/>
          <w:kern w:val="36"/>
          <w:sz w:val="29"/>
          <w:szCs w:val="29"/>
          <w:lang w:eastAsia="ru-RU"/>
        </w:rPr>
      </w:pPr>
      <w:r w:rsidRPr="009C59F7">
        <w:rPr>
          <w:rFonts w:eastAsia="Times New Roman" w:cs="Arial"/>
          <w:b/>
          <w:caps/>
          <w:color w:val="FF0000"/>
          <w:kern w:val="36"/>
          <w:sz w:val="29"/>
          <w:szCs w:val="29"/>
          <w:lang w:eastAsia="ru-RU"/>
        </w:rPr>
        <w:t>Рекомендации</w:t>
      </w:r>
      <w:r w:rsidR="004F7E92" w:rsidRPr="009C59F7">
        <w:rPr>
          <w:rFonts w:eastAsia="Times New Roman" w:cs="Arial"/>
          <w:b/>
          <w:caps/>
          <w:color w:val="FF0000"/>
          <w:kern w:val="36"/>
          <w:sz w:val="29"/>
          <w:szCs w:val="29"/>
          <w:lang w:eastAsia="ru-RU"/>
        </w:rPr>
        <w:t xml:space="preserve"> к подготовке к сдаче крови</w:t>
      </w:r>
    </w:p>
    <w:p w:rsidR="0018777B" w:rsidRPr="009C59F7" w:rsidRDefault="0018777B" w:rsidP="000B2623">
      <w:pPr>
        <w:pStyle w:val="ab"/>
        <w:numPr>
          <w:ilvl w:val="0"/>
          <w:numId w:val="8"/>
        </w:numPr>
        <w:ind w:left="426" w:hanging="426"/>
        <w:contextualSpacing w:val="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FB434C">
        <w:rPr>
          <w:rFonts w:eastAsia="Times New Roman" w:cs="Arial"/>
          <w:b/>
          <w:color w:val="FF0000"/>
          <w:sz w:val="24"/>
          <w:szCs w:val="24"/>
          <w:lang w:eastAsia="ru-RU"/>
        </w:rPr>
        <w:t xml:space="preserve">Накануне и в день сдачи крови </w:t>
      </w:r>
      <w:r w:rsidR="00FB434C" w:rsidRPr="00FB434C">
        <w:rPr>
          <w:rFonts w:eastAsia="Times New Roman" w:cs="Arial"/>
          <w:b/>
          <w:color w:val="FF0000"/>
          <w:sz w:val="24"/>
          <w:szCs w:val="24"/>
          <w:lang w:eastAsia="ru-RU"/>
        </w:rPr>
        <w:t>запрещено</w:t>
      </w:r>
      <w:r w:rsidRPr="00FB434C">
        <w:rPr>
          <w:rFonts w:eastAsia="Times New Roman" w:cs="Arial"/>
          <w:b/>
          <w:color w:val="FF0000"/>
          <w:sz w:val="24"/>
          <w:szCs w:val="24"/>
          <w:lang w:eastAsia="ru-RU"/>
        </w:rPr>
        <w:t xml:space="preserve"> употреблять</w:t>
      </w: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 жирную, жареную, острую и копченую пищу, </w:t>
      </w:r>
      <w:r w:rsidR="00FB434C">
        <w:rPr>
          <w:rFonts w:eastAsia="Times New Roman" w:cs="Arial"/>
          <w:color w:val="000000"/>
          <w:sz w:val="24"/>
          <w:szCs w:val="24"/>
          <w:lang w:eastAsia="ru-RU"/>
        </w:rPr>
        <w:t xml:space="preserve">колбасные изделия, </w:t>
      </w: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а также </w:t>
      </w:r>
      <w:r w:rsidR="00136369">
        <w:rPr>
          <w:rFonts w:eastAsia="Times New Roman" w:cs="Arial"/>
          <w:color w:val="000000"/>
          <w:sz w:val="24"/>
          <w:szCs w:val="24"/>
          <w:lang w:eastAsia="ru-RU"/>
        </w:rPr>
        <w:t>мясные</w:t>
      </w:r>
      <w:r w:rsidR="00FA7259">
        <w:rPr>
          <w:rFonts w:eastAsia="Times New Roman" w:cs="Arial"/>
          <w:color w:val="000000"/>
          <w:sz w:val="24"/>
          <w:szCs w:val="24"/>
          <w:lang w:eastAsia="ru-RU"/>
        </w:rPr>
        <w:t>, рыбные</w:t>
      </w:r>
      <w:r w:rsidR="00136369">
        <w:rPr>
          <w:rFonts w:eastAsia="Times New Roman" w:cs="Arial"/>
          <w:color w:val="000000"/>
          <w:sz w:val="24"/>
          <w:szCs w:val="24"/>
          <w:lang w:eastAsia="ru-RU"/>
        </w:rPr>
        <w:t xml:space="preserve"> и </w:t>
      </w:r>
      <w:r w:rsidR="002732BC" w:rsidRPr="009C59F7">
        <w:rPr>
          <w:rFonts w:eastAsia="Times New Roman" w:cs="Arial"/>
          <w:color w:val="000000"/>
          <w:sz w:val="24"/>
          <w:szCs w:val="24"/>
          <w:lang w:eastAsia="ru-RU"/>
        </w:rPr>
        <w:t>молочные продукты, яйца и масло</w:t>
      </w:r>
      <w:r w:rsidR="00FB434C">
        <w:rPr>
          <w:rFonts w:eastAsia="Times New Roman" w:cs="Arial"/>
          <w:color w:val="000000"/>
          <w:sz w:val="24"/>
          <w:szCs w:val="24"/>
          <w:lang w:eastAsia="ru-RU"/>
        </w:rPr>
        <w:t xml:space="preserve"> (в </w:t>
      </w:r>
      <w:proofErr w:type="spellStart"/>
      <w:r w:rsidR="00FB434C">
        <w:rPr>
          <w:rFonts w:eastAsia="Times New Roman" w:cs="Arial"/>
          <w:color w:val="000000"/>
          <w:sz w:val="24"/>
          <w:szCs w:val="24"/>
          <w:lang w:eastAsia="ru-RU"/>
        </w:rPr>
        <w:t>т.ч.растительное</w:t>
      </w:r>
      <w:proofErr w:type="spellEnd"/>
      <w:r w:rsidR="00FB434C">
        <w:rPr>
          <w:rFonts w:eastAsia="Times New Roman" w:cs="Arial"/>
          <w:color w:val="000000"/>
          <w:sz w:val="24"/>
          <w:szCs w:val="24"/>
          <w:lang w:eastAsia="ru-RU"/>
        </w:rPr>
        <w:t>)</w:t>
      </w:r>
      <w:r w:rsidR="002732BC"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, </w:t>
      </w:r>
      <w:r w:rsidR="00CA6B1C">
        <w:rPr>
          <w:rFonts w:eastAsia="Times New Roman" w:cs="Arial"/>
          <w:color w:val="000000"/>
          <w:sz w:val="24"/>
          <w:szCs w:val="24"/>
          <w:lang w:eastAsia="ru-RU"/>
        </w:rPr>
        <w:t>шоколад</w:t>
      </w:r>
      <w:r w:rsidR="00FB434C">
        <w:rPr>
          <w:rFonts w:eastAsia="Times New Roman" w:cs="Arial"/>
          <w:color w:val="000000"/>
          <w:sz w:val="24"/>
          <w:szCs w:val="24"/>
          <w:lang w:eastAsia="ru-RU"/>
        </w:rPr>
        <w:t>, орехи</w:t>
      </w:r>
      <w:r w:rsidR="002732BC"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 и финики.</w:t>
      </w:r>
      <w:r w:rsidR="00CA6B1C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</w:p>
    <w:p w:rsidR="002732BC" w:rsidRPr="009C59F7" w:rsidRDefault="00FB434C" w:rsidP="000B2623">
      <w:pPr>
        <w:pStyle w:val="ab"/>
        <w:numPr>
          <w:ilvl w:val="0"/>
          <w:numId w:val="8"/>
        </w:numPr>
        <w:ind w:left="426" w:hanging="426"/>
        <w:contextualSpacing w:val="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C604F6">
        <w:rPr>
          <w:rFonts w:eastAsia="Times New Roman" w:cs="Arial"/>
          <w:b/>
          <w:bCs/>
          <w:color w:val="FF0000"/>
          <w:sz w:val="24"/>
          <w:szCs w:val="24"/>
          <w:lang w:eastAsia="ru-RU"/>
        </w:rPr>
        <w:t>Нельзя сдавать кровь натощак!</w:t>
      </w:r>
      <w:r>
        <w:rPr>
          <w:rFonts w:eastAsia="Times New Roman" w:cs="Arial"/>
          <w:b/>
          <w:bCs/>
          <w:color w:val="FF0000"/>
          <w:sz w:val="24"/>
          <w:szCs w:val="24"/>
          <w:lang w:eastAsia="ru-RU"/>
        </w:rPr>
        <w:t xml:space="preserve"> </w:t>
      </w:r>
      <w:r w:rsidR="0018777B" w:rsidRPr="009C59F7">
        <w:rPr>
          <w:rFonts w:eastAsia="Times New Roman" w:cs="Arial"/>
          <w:color w:val="000000"/>
          <w:sz w:val="24"/>
          <w:szCs w:val="24"/>
          <w:lang w:eastAsia="ru-RU"/>
        </w:rPr>
        <w:t>Лучше пить сладкий чай с вареньем, соки, морсы, компоты, минеральную воду и есть хлеб, сухари, сушки, отварные крупы, макароны на воде без масла, овощи и фрукты</w:t>
      </w:r>
      <w:r w:rsidR="002732BC"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 (кроме бананов)</w:t>
      </w:r>
      <w:r w:rsidR="0018777B" w:rsidRPr="009C59F7"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18777B" w:rsidRPr="009C59F7" w:rsidRDefault="0018777B" w:rsidP="000B2623">
      <w:pPr>
        <w:pStyle w:val="ab"/>
        <w:numPr>
          <w:ilvl w:val="0"/>
          <w:numId w:val="8"/>
        </w:numPr>
        <w:spacing w:before="100" w:beforeAutospacing="1" w:after="100" w:afterAutospacing="1"/>
        <w:ind w:left="426" w:hanging="426"/>
        <w:contextualSpacing w:val="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>За 48 часов до визита на станцию переливания нельзя употреблять алк</w:t>
      </w:r>
      <w:r w:rsidR="004F7E92"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оголь, а за 72 часа — принимать </w:t>
      </w: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лекарства, содержащие аспирин и анальгетики. </w:t>
      </w:r>
    </w:p>
    <w:p w:rsidR="0018777B" w:rsidRPr="009C59F7" w:rsidRDefault="0018777B" w:rsidP="000B2623">
      <w:pPr>
        <w:pStyle w:val="ab"/>
        <w:numPr>
          <w:ilvl w:val="0"/>
          <w:numId w:val="8"/>
        </w:numPr>
        <w:spacing w:before="100" w:beforeAutospacing="1" w:after="100" w:afterAutospacing="1"/>
        <w:ind w:left="426" w:hanging="426"/>
        <w:contextualSpacing w:val="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>Утром нужно легко позавтракать, а непосредственно перед процедурой донору положен сладкий чай.</w:t>
      </w:r>
    </w:p>
    <w:p w:rsidR="0018777B" w:rsidRPr="009C59F7" w:rsidRDefault="0018777B" w:rsidP="000B2623">
      <w:pPr>
        <w:pStyle w:val="ab"/>
        <w:numPr>
          <w:ilvl w:val="0"/>
          <w:numId w:val="8"/>
        </w:numPr>
        <w:spacing w:before="100" w:beforeAutospacing="1" w:after="100" w:afterAutospacing="1"/>
        <w:ind w:left="426" w:hanging="426"/>
        <w:contextualSpacing w:val="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Также </w:t>
      </w:r>
      <w:proofErr w:type="gramStart"/>
      <w:r w:rsidRPr="00C604F6">
        <w:rPr>
          <w:rFonts w:eastAsia="Times New Roman" w:cs="Arial"/>
          <w:b/>
          <w:color w:val="FF0000"/>
          <w:sz w:val="24"/>
          <w:szCs w:val="24"/>
          <w:lang w:eastAsia="ru-RU"/>
        </w:rPr>
        <w:t>за </w:t>
      </w:r>
      <w:r w:rsidR="002732BC" w:rsidRPr="00C604F6">
        <w:rPr>
          <w:rFonts w:eastAsia="Times New Roman" w:cs="Arial"/>
          <w:b/>
          <w:color w:val="FF0000"/>
          <w:sz w:val="24"/>
          <w:szCs w:val="24"/>
          <w:lang w:eastAsia="ru-RU"/>
        </w:rPr>
        <w:t xml:space="preserve"> </w:t>
      </w:r>
      <w:r w:rsidRPr="00C604F6">
        <w:rPr>
          <w:rFonts w:eastAsia="Times New Roman" w:cs="Arial"/>
          <w:b/>
          <w:color w:val="FF0000"/>
          <w:sz w:val="24"/>
          <w:szCs w:val="24"/>
          <w:lang w:eastAsia="ru-RU"/>
        </w:rPr>
        <w:t>час</w:t>
      </w:r>
      <w:proofErr w:type="gramEnd"/>
      <w:r w:rsidR="007A5490">
        <w:rPr>
          <w:rFonts w:eastAsia="Times New Roman" w:cs="Arial"/>
          <w:b/>
          <w:color w:val="FF0000"/>
          <w:sz w:val="24"/>
          <w:szCs w:val="24"/>
          <w:lang w:eastAsia="ru-RU"/>
        </w:rPr>
        <w:t xml:space="preserve"> </w:t>
      </w:r>
      <w:r w:rsidRPr="00C604F6">
        <w:rPr>
          <w:rFonts w:eastAsia="Times New Roman" w:cs="Arial"/>
          <w:b/>
          <w:color w:val="FF0000"/>
          <w:sz w:val="24"/>
          <w:szCs w:val="24"/>
          <w:lang w:eastAsia="ru-RU"/>
        </w:rPr>
        <w:t>до сдачи крови следует воздержаться от курения.</w:t>
      </w: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</w:p>
    <w:p w:rsidR="007A5490" w:rsidRDefault="0018777B" w:rsidP="00D11858">
      <w:pPr>
        <w:pStyle w:val="ab"/>
        <w:numPr>
          <w:ilvl w:val="0"/>
          <w:numId w:val="8"/>
        </w:numPr>
        <w:spacing w:before="100" w:beforeAutospacing="1" w:after="100" w:afterAutospacing="1"/>
        <w:ind w:left="426" w:hanging="426"/>
        <w:contextualSpacing w:val="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7A5490">
        <w:rPr>
          <w:rFonts w:eastAsia="Times New Roman" w:cs="Arial"/>
          <w:color w:val="000000"/>
          <w:sz w:val="24"/>
          <w:szCs w:val="24"/>
          <w:lang w:eastAsia="ru-RU"/>
        </w:rPr>
        <w:t xml:space="preserve">Медики установили, что лучше всего на кровопотерю организм реагирует именно в утренние часы. И чем раньше происходит </w:t>
      </w:r>
      <w:proofErr w:type="spellStart"/>
      <w:r w:rsidRPr="007A5490">
        <w:rPr>
          <w:rFonts w:eastAsia="Times New Roman" w:cs="Arial"/>
          <w:color w:val="000000"/>
          <w:sz w:val="24"/>
          <w:szCs w:val="24"/>
          <w:lang w:eastAsia="ru-RU"/>
        </w:rPr>
        <w:t>донация</w:t>
      </w:r>
      <w:proofErr w:type="spellEnd"/>
      <w:r w:rsidRPr="007A5490">
        <w:rPr>
          <w:rFonts w:eastAsia="Times New Roman" w:cs="Arial"/>
          <w:color w:val="000000"/>
          <w:sz w:val="24"/>
          <w:szCs w:val="24"/>
          <w:lang w:eastAsia="ru-RU"/>
        </w:rPr>
        <w:t xml:space="preserve">, тем легче переносится эта процедура. </w:t>
      </w:r>
    </w:p>
    <w:p w:rsidR="0018777B" w:rsidRPr="007A5490" w:rsidRDefault="0018777B" w:rsidP="00D11858">
      <w:pPr>
        <w:pStyle w:val="ab"/>
        <w:numPr>
          <w:ilvl w:val="0"/>
          <w:numId w:val="8"/>
        </w:numPr>
        <w:spacing w:before="100" w:beforeAutospacing="1" w:after="100" w:afterAutospacing="1"/>
        <w:ind w:left="426" w:hanging="426"/>
        <w:contextualSpacing w:val="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7A5490">
        <w:rPr>
          <w:rFonts w:eastAsia="Times New Roman" w:cs="Arial"/>
          <w:color w:val="000000"/>
          <w:sz w:val="24"/>
          <w:szCs w:val="24"/>
          <w:lang w:eastAsia="ru-RU"/>
        </w:rPr>
        <w:t>Не следует сдавать кровь после ночного дежурства или п</w:t>
      </w:r>
      <w:r w:rsidR="007A5490">
        <w:rPr>
          <w:rFonts w:eastAsia="Times New Roman" w:cs="Arial"/>
          <w:color w:val="000000"/>
          <w:sz w:val="24"/>
          <w:szCs w:val="24"/>
          <w:lang w:eastAsia="ru-RU"/>
        </w:rPr>
        <w:t>осле</w:t>
      </w:r>
      <w:r w:rsidRPr="007A5490">
        <w:rPr>
          <w:rFonts w:eastAsia="Times New Roman" w:cs="Arial"/>
          <w:color w:val="000000"/>
          <w:sz w:val="24"/>
          <w:szCs w:val="24"/>
          <w:lang w:eastAsia="ru-RU"/>
        </w:rPr>
        <w:t xml:space="preserve"> бессонной ночи.</w:t>
      </w:r>
    </w:p>
    <w:p w:rsidR="0018777B" w:rsidRPr="009C59F7" w:rsidRDefault="0018777B" w:rsidP="000B2623">
      <w:pPr>
        <w:pStyle w:val="ab"/>
        <w:numPr>
          <w:ilvl w:val="0"/>
          <w:numId w:val="8"/>
        </w:numPr>
        <w:spacing w:before="100" w:beforeAutospacing="1" w:after="100" w:afterAutospacing="1"/>
        <w:ind w:left="426" w:hanging="426"/>
        <w:contextualSpacing w:val="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>Не планируйте сдачу крови непосредственно перед экзаменами, соревнованиями, сдачей проекта, на время особенно интенсивного периода работы и т. п.</w:t>
      </w:r>
    </w:p>
    <w:p w:rsidR="0018777B" w:rsidRPr="00C604F6" w:rsidRDefault="000B2623" w:rsidP="000B2623">
      <w:pPr>
        <w:pStyle w:val="ab"/>
        <w:numPr>
          <w:ilvl w:val="0"/>
          <w:numId w:val="8"/>
        </w:numPr>
        <w:spacing w:before="100" w:beforeAutospacing="1" w:after="100" w:afterAutospacing="1"/>
        <w:ind w:left="426" w:hanging="426"/>
        <w:contextualSpacing w:val="0"/>
        <w:jc w:val="both"/>
        <w:rPr>
          <w:rFonts w:eastAsia="Times New Roman" w:cs="Arial"/>
          <w:b/>
          <w:color w:val="FF0000"/>
          <w:sz w:val="24"/>
          <w:szCs w:val="24"/>
          <w:lang w:eastAsia="ru-RU"/>
        </w:rPr>
      </w:pPr>
      <w:r w:rsidRPr="00C604F6">
        <w:rPr>
          <w:rFonts w:eastAsia="Times New Roman" w:cs="Arial"/>
          <w:b/>
          <w:color w:val="FF0000"/>
          <w:sz w:val="24"/>
          <w:szCs w:val="24"/>
          <w:lang w:eastAsia="ru-RU"/>
        </w:rPr>
        <w:t>Не забудьте взять</w:t>
      </w:r>
      <w:r w:rsidR="00B85B38" w:rsidRPr="00C604F6">
        <w:rPr>
          <w:rFonts w:eastAsia="Times New Roman" w:cs="Arial"/>
          <w:b/>
          <w:color w:val="FF0000"/>
          <w:sz w:val="24"/>
          <w:szCs w:val="24"/>
          <w:lang w:eastAsia="ru-RU"/>
        </w:rPr>
        <w:t xml:space="preserve"> паспорт</w:t>
      </w:r>
      <w:r w:rsidR="0018777B" w:rsidRPr="00C604F6">
        <w:rPr>
          <w:rFonts w:eastAsia="Times New Roman" w:cs="Arial"/>
          <w:b/>
          <w:color w:val="FF0000"/>
          <w:sz w:val="24"/>
          <w:szCs w:val="24"/>
          <w:lang w:eastAsia="ru-RU"/>
        </w:rPr>
        <w:t>.</w:t>
      </w:r>
      <w:r w:rsidR="0014102C">
        <w:rPr>
          <w:rFonts w:eastAsia="Times New Roman" w:cs="Arial"/>
          <w:b/>
          <w:color w:val="FF0000"/>
          <w:sz w:val="24"/>
          <w:szCs w:val="24"/>
          <w:lang w:eastAsia="ru-RU"/>
        </w:rPr>
        <w:t xml:space="preserve"> </w:t>
      </w:r>
      <w:r w:rsidR="0014102C" w:rsidRPr="0014102C">
        <w:rPr>
          <w:rFonts w:eastAsia="Times New Roman" w:cs="Arial"/>
          <w:sz w:val="24"/>
          <w:szCs w:val="24"/>
          <w:lang w:eastAsia="ru-RU"/>
        </w:rPr>
        <w:t>Специалисты учреждения осуществляют прием доноров</w:t>
      </w:r>
      <w:r w:rsidR="0014102C">
        <w:rPr>
          <w:rFonts w:eastAsia="Times New Roman" w:cs="Arial"/>
          <w:b/>
          <w:color w:val="FF0000"/>
          <w:sz w:val="24"/>
          <w:szCs w:val="24"/>
          <w:lang w:eastAsia="ru-RU"/>
        </w:rPr>
        <w:t xml:space="preserve"> ТОЛЬКО </w:t>
      </w:r>
      <w:r w:rsidR="0014102C" w:rsidRPr="0014102C">
        <w:rPr>
          <w:rFonts w:eastAsia="Times New Roman" w:cs="Arial"/>
          <w:sz w:val="24"/>
          <w:szCs w:val="24"/>
          <w:lang w:eastAsia="ru-RU"/>
        </w:rPr>
        <w:t>по оригиналу паспорта.</w:t>
      </w:r>
    </w:p>
    <w:p w:rsidR="000B2623" w:rsidRPr="009C59F7" w:rsidRDefault="0018777B" w:rsidP="009C59F7">
      <w:pPr>
        <w:spacing w:after="18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Что касается самочувствия вовремя </w:t>
      </w:r>
      <w:proofErr w:type="spellStart"/>
      <w:r w:rsidRPr="009C59F7">
        <w:rPr>
          <w:rFonts w:eastAsia="Times New Roman" w:cs="Arial"/>
          <w:color w:val="000000"/>
          <w:sz w:val="24"/>
          <w:szCs w:val="24"/>
          <w:lang w:eastAsia="ru-RU"/>
        </w:rPr>
        <w:t>кроводачи</w:t>
      </w:r>
      <w:proofErr w:type="spellEnd"/>
      <w:r w:rsidRPr="009C59F7">
        <w:rPr>
          <w:rFonts w:eastAsia="Times New Roman" w:cs="Arial"/>
          <w:color w:val="000000"/>
          <w:sz w:val="24"/>
          <w:szCs w:val="24"/>
          <w:lang w:eastAsia="ru-RU"/>
        </w:rPr>
        <w:t>, то</w:t>
      </w:r>
      <w:r w:rsidR="00C604F6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>у</w:t>
      </w:r>
      <w:r w:rsidR="00C604F6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>некоторых людей наблюдается легкое головокружение. Недомогание может быть вызвано снижением уровня гемоглобина, что вызывает понижение давления. Однако обычно организм здорового человека с</w:t>
      </w:r>
      <w:r w:rsidR="00C604F6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>этим легко справляется.</w:t>
      </w:r>
    </w:p>
    <w:p w:rsidR="000B2623" w:rsidRPr="009C59F7" w:rsidRDefault="000B2623" w:rsidP="000B2623">
      <w:pPr>
        <w:spacing w:after="240"/>
        <w:jc w:val="left"/>
        <w:outlineLvl w:val="0"/>
        <w:rPr>
          <w:rFonts w:eastAsia="Times New Roman" w:cs="Arial"/>
          <w:caps/>
          <w:color w:val="FF0000"/>
          <w:kern w:val="36"/>
          <w:sz w:val="26"/>
          <w:szCs w:val="26"/>
          <w:lang w:eastAsia="ru-RU"/>
        </w:rPr>
      </w:pPr>
      <w:r w:rsidRPr="009C59F7">
        <w:rPr>
          <w:rFonts w:eastAsia="Times New Roman" w:cs="Arial"/>
          <w:caps/>
          <w:color w:val="FF0000"/>
          <w:kern w:val="36"/>
          <w:sz w:val="26"/>
          <w:szCs w:val="26"/>
          <w:lang w:eastAsia="ru-RU"/>
        </w:rPr>
        <w:t>после сдачи крови</w:t>
      </w:r>
    </w:p>
    <w:p w:rsidR="0018777B" w:rsidRPr="009C59F7" w:rsidRDefault="0018777B" w:rsidP="009C59F7">
      <w:pPr>
        <w:pStyle w:val="ab"/>
        <w:numPr>
          <w:ilvl w:val="0"/>
          <w:numId w:val="9"/>
        </w:numPr>
        <w:spacing w:before="60" w:after="60"/>
        <w:ind w:left="426" w:hanging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>Непосредственно после сдачи крови посидите расслабленно в течение 10–15 минут.</w:t>
      </w:r>
    </w:p>
    <w:p w:rsidR="009C59F7" w:rsidRPr="009C59F7" w:rsidRDefault="009C59F7" w:rsidP="009C59F7">
      <w:pPr>
        <w:pStyle w:val="ab"/>
        <w:numPr>
          <w:ilvl w:val="0"/>
          <w:numId w:val="9"/>
        </w:numPr>
        <w:spacing w:before="60" w:after="60"/>
        <w:ind w:left="426" w:hanging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>Если Вы почувствовали головокружение, обратитесь к медперсоналу. Самый простой способ помочь себе: лечь и поднять ноги выше головы или сесть и опустить голову между колен. Ни в коем случае не пытайтесь идти или вести машину, если у Вас кружится голова!</w:t>
      </w:r>
    </w:p>
    <w:p w:rsidR="0018777B" w:rsidRPr="00FE530F" w:rsidRDefault="0018777B" w:rsidP="009C59F7">
      <w:pPr>
        <w:pStyle w:val="ab"/>
        <w:numPr>
          <w:ilvl w:val="0"/>
          <w:numId w:val="9"/>
        </w:numPr>
        <w:spacing w:before="60" w:after="60"/>
        <w:ind w:left="426" w:hanging="426"/>
        <w:jc w:val="both"/>
        <w:rPr>
          <w:rFonts w:eastAsia="Times New Roman" w:cs="Arial"/>
          <w:b/>
          <w:color w:val="FF0000"/>
          <w:sz w:val="24"/>
          <w:szCs w:val="24"/>
          <w:lang w:eastAsia="ru-RU"/>
        </w:rPr>
      </w:pPr>
      <w:r w:rsidRPr="00FE530F">
        <w:rPr>
          <w:rFonts w:eastAsia="Times New Roman" w:cs="Arial"/>
          <w:b/>
          <w:color w:val="FF0000"/>
          <w:sz w:val="24"/>
          <w:szCs w:val="24"/>
          <w:lang w:eastAsia="ru-RU"/>
        </w:rPr>
        <w:t>Воздержитесь</w:t>
      </w:r>
      <w:r w:rsidR="000B2623" w:rsidRPr="00FE530F">
        <w:rPr>
          <w:rFonts w:eastAsia="Times New Roman" w:cs="Arial"/>
          <w:b/>
          <w:color w:val="FF0000"/>
          <w:sz w:val="24"/>
          <w:szCs w:val="24"/>
          <w:lang w:eastAsia="ru-RU"/>
        </w:rPr>
        <w:t xml:space="preserve"> от курения в течение часа </w:t>
      </w:r>
      <w:r w:rsidRPr="00FE530F">
        <w:rPr>
          <w:rFonts w:eastAsia="Times New Roman" w:cs="Arial"/>
          <w:b/>
          <w:color w:val="FF0000"/>
          <w:sz w:val="24"/>
          <w:szCs w:val="24"/>
          <w:lang w:eastAsia="ru-RU"/>
        </w:rPr>
        <w:t xml:space="preserve">после </w:t>
      </w:r>
      <w:proofErr w:type="spellStart"/>
      <w:r w:rsidRPr="00FE530F">
        <w:rPr>
          <w:rFonts w:eastAsia="Times New Roman" w:cs="Arial"/>
          <w:b/>
          <w:color w:val="FF0000"/>
          <w:sz w:val="24"/>
          <w:szCs w:val="24"/>
          <w:lang w:eastAsia="ru-RU"/>
        </w:rPr>
        <w:t>кроводачи</w:t>
      </w:r>
      <w:proofErr w:type="spellEnd"/>
      <w:r w:rsidRPr="00FE530F">
        <w:rPr>
          <w:rFonts w:eastAsia="Times New Roman" w:cs="Arial"/>
          <w:b/>
          <w:color w:val="FF0000"/>
          <w:sz w:val="24"/>
          <w:szCs w:val="24"/>
          <w:lang w:eastAsia="ru-RU"/>
        </w:rPr>
        <w:t>.</w:t>
      </w:r>
    </w:p>
    <w:p w:rsidR="0018777B" w:rsidRPr="009C59F7" w:rsidRDefault="0018777B" w:rsidP="009C59F7">
      <w:pPr>
        <w:pStyle w:val="ab"/>
        <w:numPr>
          <w:ilvl w:val="0"/>
          <w:numId w:val="9"/>
        </w:numPr>
        <w:spacing w:before="60" w:after="60"/>
        <w:ind w:left="426" w:hanging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Не снимайте повязку </w:t>
      </w:r>
      <w:r w:rsidR="000B2623" w:rsidRPr="009C59F7">
        <w:rPr>
          <w:rFonts w:eastAsia="Times New Roman" w:cs="Arial"/>
          <w:color w:val="000000"/>
          <w:sz w:val="24"/>
          <w:szCs w:val="24"/>
          <w:lang w:eastAsia="ru-RU"/>
        </w:rPr>
        <w:t>в течение 3–4 часов, старайтесь</w:t>
      </w: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, чтобы она не намокла. </w:t>
      </w:r>
      <w:r w:rsidR="009C59F7"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Это убережет Вас от возникновения синяка (если синяк появился, на ночь сделайте повязку с </w:t>
      </w:r>
      <w:proofErr w:type="spellStart"/>
      <w:r w:rsidR="009C59F7" w:rsidRPr="009C59F7">
        <w:rPr>
          <w:rFonts w:eastAsia="Times New Roman" w:cs="Arial"/>
          <w:color w:val="000000"/>
          <w:sz w:val="24"/>
          <w:szCs w:val="24"/>
          <w:lang w:eastAsia="ru-RU"/>
        </w:rPr>
        <w:t>гепариновой</w:t>
      </w:r>
      <w:proofErr w:type="spellEnd"/>
      <w:r w:rsidR="009C59F7"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 мазью и/или </w:t>
      </w:r>
      <w:proofErr w:type="spellStart"/>
      <w:r w:rsidR="009C59F7" w:rsidRPr="009C59F7">
        <w:rPr>
          <w:rFonts w:eastAsia="Times New Roman" w:cs="Arial"/>
          <w:color w:val="000000"/>
          <w:sz w:val="24"/>
          <w:szCs w:val="24"/>
          <w:lang w:eastAsia="ru-RU"/>
        </w:rPr>
        <w:t>троксевазином</w:t>
      </w:r>
      <w:proofErr w:type="spellEnd"/>
      <w:r w:rsidR="009C59F7" w:rsidRPr="009C59F7">
        <w:rPr>
          <w:rFonts w:eastAsia="Times New Roman" w:cs="Arial"/>
          <w:color w:val="000000"/>
          <w:sz w:val="24"/>
          <w:szCs w:val="24"/>
          <w:lang w:eastAsia="ru-RU"/>
        </w:rPr>
        <w:t>).</w:t>
      </w:r>
    </w:p>
    <w:p w:rsidR="0018777B" w:rsidRPr="009C59F7" w:rsidRDefault="009C59F7" w:rsidP="009C59F7">
      <w:pPr>
        <w:pStyle w:val="ab"/>
        <w:numPr>
          <w:ilvl w:val="0"/>
          <w:numId w:val="9"/>
        </w:numPr>
        <w:spacing w:before="60" w:after="60"/>
        <w:ind w:left="426" w:hanging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Избегайте в этот день тяжелых физических и спортивных нагрузок, подъем тяжестей, в том числе и сумок с покупками. </w:t>
      </w:r>
      <w:r w:rsidR="0018777B" w:rsidRPr="009C59F7">
        <w:rPr>
          <w:rFonts w:eastAsia="Times New Roman" w:cs="Arial"/>
          <w:color w:val="000000"/>
          <w:sz w:val="24"/>
          <w:szCs w:val="24"/>
          <w:lang w:eastAsia="ru-RU"/>
        </w:rPr>
        <w:t>Воздержитесь от употребления алкоголя в течение суток.</w:t>
      </w:r>
    </w:p>
    <w:p w:rsidR="009C59F7" w:rsidRPr="009C59F7" w:rsidRDefault="009C59F7" w:rsidP="009C59F7">
      <w:pPr>
        <w:pStyle w:val="ab"/>
        <w:numPr>
          <w:ilvl w:val="0"/>
          <w:numId w:val="9"/>
        </w:numPr>
        <w:spacing w:before="60" w:after="60"/>
        <w:ind w:left="426" w:hanging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Полноценно и регулярно питайтесь в течение 2-х суток после </w:t>
      </w:r>
      <w:proofErr w:type="spellStart"/>
      <w:r w:rsidRPr="009C59F7">
        <w:rPr>
          <w:rFonts w:eastAsia="Times New Roman" w:cs="Arial"/>
          <w:color w:val="000000"/>
          <w:sz w:val="24"/>
          <w:szCs w:val="24"/>
          <w:lang w:eastAsia="ru-RU"/>
        </w:rPr>
        <w:t>донации</w:t>
      </w:r>
      <w:proofErr w:type="spellEnd"/>
      <w:r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 и выпивайте не менее 2-х литров жидкости в день: соки, воду, некрепкий чай</w:t>
      </w:r>
      <w:bookmarkStart w:id="0" w:name="_GoBack"/>
      <w:bookmarkEnd w:id="0"/>
      <w:r w:rsidRPr="009C59F7"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18777B" w:rsidRPr="009C59F7" w:rsidRDefault="0018777B" w:rsidP="009C59F7">
      <w:pPr>
        <w:pStyle w:val="ab"/>
        <w:numPr>
          <w:ilvl w:val="0"/>
          <w:numId w:val="9"/>
        </w:numPr>
        <w:spacing w:before="60" w:after="60"/>
        <w:ind w:left="426" w:hanging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>Прививки после сдачи крови разрешаются не ранее чем через 10 суток.</w:t>
      </w:r>
    </w:p>
    <w:p w:rsidR="0018777B" w:rsidRPr="009C59F7" w:rsidRDefault="0018777B" w:rsidP="009C59F7">
      <w:pPr>
        <w:pStyle w:val="ab"/>
        <w:numPr>
          <w:ilvl w:val="0"/>
          <w:numId w:val="9"/>
        </w:numPr>
        <w:spacing w:before="60" w:after="60"/>
        <w:ind w:left="426" w:hanging="426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Ограничений по вождению автомобиля в день </w:t>
      </w:r>
      <w:proofErr w:type="spellStart"/>
      <w:r w:rsidRPr="009C59F7">
        <w:rPr>
          <w:rFonts w:eastAsia="Times New Roman" w:cs="Arial"/>
          <w:color w:val="000000"/>
          <w:sz w:val="24"/>
          <w:szCs w:val="24"/>
          <w:lang w:eastAsia="ru-RU"/>
        </w:rPr>
        <w:t>кроводачи</w:t>
      </w:r>
      <w:proofErr w:type="spellEnd"/>
      <w:r w:rsidRPr="009C59F7">
        <w:rPr>
          <w:rFonts w:eastAsia="Times New Roman" w:cs="Arial"/>
          <w:color w:val="000000"/>
          <w:sz w:val="24"/>
          <w:szCs w:val="24"/>
          <w:lang w:eastAsia="ru-RU"/>
        </w:rPr>
        <w:t xml:space="preserve"> нет. За руль мотоцикла можно садиться через 2 часа после </w:t>
      </w:r>
      <w:proofErr w:type="spellStart"/>
      <w:r w:rsidRPr="009C59F7">
        <w:rPr>
          <w:rFonts w:eastAsia="Times New Roman" w:cs="Arial"/>
          <w:color w:val="000000"/>
          <w:sz w:val="24"/>
          <w:szCs w:val="24"/>
          <w:lang w:eastAsia="ru-RU"/>
        </w:rPr>
        <w:t>кроводачи</w:t>
      </w:r>
      <w:proofErr w:type="spellEnd"/>
      <w:r w:rsidRPr="009C59F7"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18777B" w:rsidRPr="009C59F7" w:rsidRDefault="009C59F7" w:rsidP="009C59F7">
      <w:pPr>
        <w:pageBreakBefore/>
        <w:spacing w:before="100" w:beforeAutospacing="1" w:after="100" w:afterAutospacing="1"/>
        <w:jc w:val="left"/>
        <w:outlineLvl w:val="0"/>
        <w:rPr>
          <w:rFonts w:eastAsia="Times New Roman" w:cs="Arial"/>
          <w:caps/>
          <w:color w:val="FF0000"/>
          <w:kern w:val="36"/>
          <w:sz w:val="26"/>
          <w:szCs w:val="26"/>
          <w:lang w:eastAsia="ru-RU"/>
        </w:rPr>
      </w:pPr>
      <w:r>
        <w:rPr>
          <w:rFonts w:eastAsia="Times New Roman" w:cs="Arial"/>
          <w:caps/>
          <w:color w:val="FF0000"/>
          <w:kern w:val="36"/>
          <w:sz w:val="26"/>
          <w:szCs w:val="26"/>
          <w:lang w:eastAsia="ru-RU"/>
        </w:rPr>
        <w:lastRenderedPageBreak/>
        <w:t>Как часто можно сдавать кровь?</w:t>
      </w:r>
    </w:p>
    <w:p w:rsidR="009C59F7" w:rsidRDefault="0018777B" w:rsidP="009C59F7">
      <w:pPr>
        <w:spacing w:after="100" w:afterAutospacing="1"/>
        <w:jc w:val="left"/>
        <w:rPr>
          <w:rFonts w:eastAsia="Times New Roman" w:cs="Arial"/>
          <w:color w:val="000000"/>
          <w:sz w:val="24"/>
          <w:szCs w:val="24"/>
          <w:lang w:eastAsia="ru-RU"/>
        </w:rPr>
      </w:pPr>
      <w:r w:rsidRPr="009C59F7">
        <w:rPr>
          <w:rFonts w:eastAsia="Times New Roman" w:cs="Arial"/>
          <w:color w:val="000000"/>
          <w:sz w:val="24"/>
          <w:szCs w:val="24"/>
          <w:lang w:eastAsia="ru-RU"/>
        </w:rPr>
        <w:t>В целях безопасности донорства также важно соблюдать правила, установленные медиками. Так, мужчины могут сдавать кровь не более 5 раз в год, женщины — не более 4.</w:t>
      </w:r>
    </w:p>
    <w:p w:rsidR="0018777B" w:rsidRPr="009C59F7" w:rsidRDefault="009C59F7" w:rsidP="009C59F7">
      <w:pPr>
        <w:spacing w:before="100" w:beforeAutospacing="1" w:after="100" w:afterAutospacing="1"/>
        <w:jc w:val="left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aps/>
          <w:color w:val="FF0000"/>
          <w:kern w:val="36"/>
          <w:sz w:val="26"/>
          <w:szCs w:val="26"/>
          <w:lang w:eastAsia="ru-RU"/>
        </w:rPr>
        <w:t>интервалы между различными видами донорства (в днях)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1496"/>
        <w:gridCol w:w="1792"/>
        <w:gridCol w:w="2314"/>
        <w:gridCol w:w="2155"/>
      </w:tblGrid>
      <w:tr w:rsidR="0018777B" w:rsidRPr="003759C0" w:rsidTr="009C59F7">
        <w:trPr>
          <w:trHeight w:val="279"/>
        </w:trPr>
        <w:tc>
          <w:tcPr>
            <w:tcW w:w="0" w:type="auto"/>
            <w:vMerge w:val="restart"/>
            <w:shd w:val="clear" w:color="auto" w:fill="FFFFFF"/>
            <w:tcMar>
              <w:top w:w="72" w:type="dxa"/>
              <w:left w:w="180" w:type="dxa"/>
              <w:bottom w:w="96" w:type="dxa"/>
              <w:right w:w="120" w:type="dxa"/>
            </w:tcMar>
            <w:vAlign w:val="center"/>
            <w:hideMark/>
          </w:tcPr>
          <w:p w:rsidR="0018777B" w:rsidRPr="00A60363" w:rsidRDefault="0018777B" w:rsidP="009C59F7">
            <w:pPr>
              <w:spacing w:after="24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363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Исходные процедуры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2" w:type="dxa"/>
              <w:left w:w="180" w:type="dxa"/>
              <w:bottom w:w="96" w:type="dxa"/>
              <w:right w:w="120" w:type="dxa"/>
            </w:tcMar>
            <w:vAlign w:val="center"/>
            <w:hideMark/>
          </w:tcPr>
          <w:p w:rsidR="0018777B" w:rsidRPr="00A60363" w:rsidRDefault="0018777B" w:rsidP="009C59F7">
            <w:pPr>
              <w:spacing w:after="24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363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Последующие процедуры</w:t>
            </w:r>
          </w:p>
        </w:tc>
      </w:tr>
      <w:tr w:rsidR="0018777B" w:rsidRPr="003759C0" w:rsidTr="009C59F7">
        <w:trPr>
          <w:trHeight w:val="244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8777B" w:rsidRPr="00A60363" w:rsidRDefault="0018777B" w:rsidP="0018777B">
            <w:pPr>
              <w:jc w:val="lef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2" w:type="dxa"/>
              <w:left w:w="180" w:type="dxa"/>
              <w:bottom w:w="96" w:type="dxa"/>
              <w:right w:w="120" w:type="dxa"/>
            </w:tcMar>
            <w:hideMark/>
          </w:tcPr>
          <w:p w:rsidR="0018777B" w:rsidRPr="00A60363" w:rsidRDefault="0018777B" w:rsidP="009C59F7">
            <w:pPr>
              <w:spacing w:after="240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0363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кроводача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2" w:type="dxa"/>
              <w:left w:w="180" w:type="dxa"/>
              <w:bottom w:w="96" w:type="dxa"/>
              <w:right w:w="120" w:type="dxa"/>
            </w:tcMar>
            <w:hideMark/>
          </w:tcPr>
          <w:p w:rsidR="0018777B" w:rsidRPr="00A60363" w:rsidRDefault="0018777B" w:rsidP="009C59F7">
            <w:pPr>
              <w:spacing w:after="240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0363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плазмаферез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2" w:type="dxa"/>
              <w:left w:w="180" w:type="dxa"/>
              <w:bottom w:w="96" w:type="dxa"/>
              <w:right w:w="120" w:type="dxa"/>
            </w:tcMar>
            <w:hideMark/>
          </w:tcPr>
          <w:p w:rsidR="0018777B" w:rsidRPr="00A60363" w:rsidRDefault="0018777B" w:rsidP="009C59F7">
            <w:pPr>
              <w:spacing w:after="240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0363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тромбоцитаферез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2" w:type="dxa"/>
              <w:left w:w="180" w:type="dxa"/>
              <w:bottom w:w="96" w:type="dxa"/>
              <w:right w:w="120" w:type="dxa"/>
            </w:tcMar>
            <w:hideMark/>
          </w:tcPr>
          <w:p w:rsidR="0018777B" w:rsidRPr="00A60363" w:rsidRDefault="0018777B" w:rsidP="009C59F7">
            <w:pPr>
              <w:spacing w:after="240"/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0363">
              <w:rPr>
                <w:rFonts w:eastAsia="Times New Roman" w:cs="Arial"/>
                <w:b/>
                <w:bCs/>
                <w:sz w:val="24"/>
                <w:szCs w:val="24"/>
                <w:lang w:eastAsia="ru-RU"/>
              </w:rPr>
              <w:t>лейкоцитаферез</w:t>
            </w:r>
            <w:proofErr w:type="spellEnd"/>
          </w:p>
        </w:tc>
      </w:tr>
      <w:tr w:rsidR="0018777B" w:rsidRPr="003759C0" w:rsidTr="00CA5112">
        <w:trPr>
          <w:trHeight w:val="680"/>
        </w:trPr>
        <w:tc>
          <w:tcPr>
            <w:tcW w:w="0" w:type="auto"/>
            <w:shd w:val="clear" w:color="auto" w:fill="FFFFFF"/>
            <w:tcMar>
              <w:top w:w="72" w:type="dxa"/>
              <w:left w:w="180" w:type="dxa"/>
              <w:bottom w:w="96" w:type="dxa"/>
              <w:right w:w="120" w:type="dxa"/>
            </w:tcMar>
            <w:hideMark/>
          </w:tcPr>
          <w:p w:rsidR="0018777B" w:rsidRDefault="0018777B" w:rsidP="00CA5112">
            <w:pPr>
              <w:spacing w:line="216" w:lineRule="atLeast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363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Кроводача</w:t>
            </w:r>
            <w:proofErr w:type="spellEnd"/>
            <w:r w:rsidR="00CA511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CA5112" w:rsidRPr="00A60363" w:rsidRDefault="00CA5112" w:rsidP="00CA5112">
            <w:pPr>
              <w:spacing w:line="216" w:lineRule="atLeast"/>
              <w:jc w:val="left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доза 450 мл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80" w:type="dxa"/>
              <w:bottom w:w="96" w:type="dxa"/>
              <w:right w:w="120" w:type="dxa"/>
            </w:tcMar>
            <w:vAlign w:val="center"/>
            <w:hideMark/>
          </w:tcPr>
          <w:p w:rsidR="0018777B" w:rsidRPr="00A60363" w:rsidRDefault="0018777B" w:rsidP="00CA5112">
            <w:pPr>
              <w:spacing w:after="240" w:line="216" w:lineRule="atLeast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A60363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80" w:type="dxa"/>
              <w:bottom w:w="96" w:type="dxa"/>
              <w:right w:w="120" w:type="dxa"/>
            </w:tcMar>
            <w:vAlign w:val="center"/>
            <w:hideMark/>
          </w:tcPr>
          <w:p w:rsidR="0018777B" w:rsidRPr="00A60363" w:rsidRDefault="0018777B" w:rsidP="00CA5112">
            <w:pPr>
              <w:spacing w:after="240" w:line="216" w:lineRule="atLeast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A60363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80" w:type="dxa"/>
              <w:bottom w:w="96" w:type="dxa"/>
              <w:right w:w="120" w:type="dxa"/>
            </w:tcMar>
            <w:vAlign w:val="center"/>
            <w:hideMark/>
          </w:tcPr>
          <w:p w:rsidR="0018777B" w:rsidRPr="00A60363" w:rsidRDefault="0018777B" w:rsidP="00CA5112">
            <w:pPr>
              <w:spacing w:after="240" w:line="216" w:lineRule="atLeast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A60363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80" w:type="dxa"/>
              <w:bottom w:w="96" w:type="dxa"/>
              <w:right w:w="120" w:type="dxa"/>
            </w:tcMar>
            <w:vAlign w:val="center"/>
            <w:hideMark/>
          </w:tcPr>
          <w:p w:rsidR="0018777B" w:rsidRPr="00A60363" w:rsidRDefault="0018777B" w:rsidP="00CA5112">
            <w:pPr>
              <w:spacing w:after="240" w:line="216" w:lineRule="atLeast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A60363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18777B" w:rsidRPr="003759C0" w:rsidTr="00CA5112">
        <w:trPr>
          <w:trHeight w:val="717"/>
        </w:trPr>
        <w:tc>
          <w:tcPr>
            <w:tcW w:w="0" w:type="auto"/>
            <w:shd w:val="clear" w:color="auto" w:fill="FFFFFF"/>
            <w:tcMar>
              <w:top w:w="72" w:type="dxa"/>
              <w:left w:w="180" w:type="dxa"/>
              <w:bottom w:w="96" w:type="dxa"/>
              <w:right w:w="120" w:type="dxa"/>
            </w:tcMar>
            <w:hideMark/>
          </w:tcPr>
          <w:p w:rsidR="00CA5112" w:rsidRDefault="0018777B" w:rsidP="00CA5112">
            <w:pPr>
              <w:spacing w:line="216" w:lineRule="atLeast"/>
              <w:jc w:val="left"/>
              <w:rPr>
                <w:rFonts w:eastAsia="Times New Roman" w:cs="Arial"/>
                <w:sz w:val="24"/>
                <w:szCs w:val="24"/>
                <w:lang w:eastAsia="ru-RU"/>
              </w:rPr>
            </w:pPr>
            <w:proofErr w:type="spellStart"/>
            <w:r w:rsidRPr="00CA5112">
              <w:rPr>
                <w:rFonts w:eastAsia="Times New Roman" w:cs="Arial"/>
                <w:sz w:val="24"/>
                <w:szCs w:val="24"/>
                <w:lang w:eastAsia="ru-RU"/>
              </w:rPr>
              <w:t>Плазмаферез</w:t>
            </w:r>
            <w:proofErr w:type="spellEnd"/>
            <w:r w:rsidRPr="00CA5112">
              <w:rPr>
                <w:rFonts w:eastAsia="Times New Roman" w:cs="Arial"/>
                <w:sz w:val="24"/>
                <w:szCs w:val="24"/>
                <w:lang w:eastAsia="ru-RU"/>
              </w:rPr>
              <w:t>:</w:t>
            </w:r>
          </w:p>
          <w:p w:rsidR="0018777B" w:rsidRPr="00CA5112" w:rsidRDefault="0014102C" w:rsidP="0014102C">
            <w:pPr>
              <w:spacing w:line="216" w:lineRule="atLeast"/>
              <w:jc w:val="lef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доза </w:t>
            </w:r>
            <w:r w:rsidR="0018777B" w:rsidRPr="00CA5112">
              <w:rPr>
                <w:rFonts w:eastAsia="Times New Roman" w:cs="Arial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0</w:t>
            </w:r>
            <w:r w:rsidR="0018777B" w:rsidRPr="00CA5112">
              <w:rPr>
                <w:rFonts w:eastAsia="Times New Roman" w:cs="Arial"/>
                <w:sz w:val="24"/>
                <w:szCs w:val="24"/>
                <w:lang w:eastAsia="ru-RU"/>
              </w:rPr>
              <w:t>0 мл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80" w:type="dxa"/>
              <w:bottom w:w="96" w:type="dxa"/>
              <w:right w:w="120" w:type="dxa"/>
            </w:tcMar>
            <w:vAlign w:val="center"/>
            <w:hideMark/>
          </w:tcPr>
          <w:p w:rsidR="0018777B" w:rsidRPr="00CA5112" w:rsidRDefault="0018777B" w:rsidP="00CA5112">
            <w:pPr>
              <w:spacing w:after="240" w:line="216" w:lineRule="atLeast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CA5112">
              <w:rPr>
                <w:rFonts w:eastAsia="Times New Roman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80" w:type="dxa"/>
              <w:bottom w:w="96" w:type="dxa"/>
              <w:right w:w="120" w:type="dxa"/>
            </w:tcMar>
            <w:vAlign w:val="center"/>
            <w:hideMark/>
          </w:tcPr>
          <w:p w:rsidR="0018777B" w:rsidRPr="00CA5112" w:rsidRDefault="00CA5112" w:rsidP="00CA5112">
            <w:pPr>
              <w:spacing w:after="240" w:line="216" w:lineRule="atLeast"/>
              <w:rPr>
                <w:rFonts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1</w:t>
            </w:r>
            <w:r w:rsidR="0018777B" w:rsidRPr="00CA5112">
              <w:rPr>
                <w:rFonts w:eastAsia="Times New Roman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80" w:type="dxa"/>
              <w:bottom w:w="96" w:type="dxa"/>
              <w:right w:w="120" w:type="dxa"/>
            </w:tcMar>
            <w:vAlign w:val="center"/>
            <w:hideMark/>
          </w:tcPr>
          <w:p w:rsidR="0018777B" w:rsidRPr="00CA5112" w:rsidRDefault="0018777B" w:rsidP="00CA5112">
            <w:pPr>
              <w:spacing w:after="240" w:line="216" w:lineRule="atLeast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CA5112">
              <w:rPr>
                <w:rFonts w:eastAsia="Times New Roman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80" w:type="dxa"/>
              <w:bottom w:w="96" w:type="dxa"/>
              <w:right w:w="120" w:type="dxa"/>
            </w:tcMar>
            <w:vAlign w:val="center"/>
            <w:hideMark/>
          </w:tcPr>
          <w:p w:rsidR="0018777B" w:rsidRPr="00CA5112" w:rsidRDefault="0018777B" w:rsidP="00CA5112">
            <w:pPr>
              <w:spacing w:after="240" w:line="216" w:lineRule="atLeast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CA5112">
              <w:rPr>
                <w:rFonts w:eastAsia="Times New Roman" w:cs="Arial"/>
                <w:sz w:val="24"/>
                <w:szCs w:val="24"/>
                <w:lang w:eastAsia="ru-RU"/>
              </w:rPr>
              <w:t>14</w:t>
            </w:r>
          </w:p>
        </w:tc>
      </w:tr>
    </w:tbl>
    <w:p w:rsidR="007107CB" w:rsidRDefault="007107CB" w:rsidP="0018777B">
      <w:pPr>
        <w:jc w:val="left"/>
      </w:pPr>
    </w:p>
    <w:p w:rsidR="00F832D2" w:rsidRDefault="00F832D2" w:rsidP="0018777B">
      <w:pPr>
        <w:jc w:val="left"/>
      </w:pPr>
      <w:r>
        <w:t xml:space="preserve">Информируем, что интервалы между </w:t>
      </w:r>
      <w:proofErr w:type="spellStart"/>
      <w:r w:rsidR="002053EC">
        <w:t>донациями</w:t>
      </w:r>
      <w:proofErr w:type="spellEnd"/>
      <w:r w:rsidR="002053EC">
        <w:t xml:space="preserve"> могут быть увеличены в связи с изменением количества запросов на компоненты донорской крови, поступающих из лечебных учреждений.</w:t>
      </w:r>
    </w:p>
    <w:sectPr w:rsidR="00F832D2" w:rsidSect="002732BC">
      <w:headerReference w:type="default" r:id="rId7"/>
      <w:pgSz w:w="11906" w:h="16838"/>
      <w:pgMar w:top="67" w:right="850" w:bottom="1134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E01" w:rsidRDefault="00E65E01" w:rsidP="004F7E92">
      <w:r>
        <w:separator/>
      </w:r>
    </w:p>
  </w:endnote>
  <w:endnote w:type="continuationSeparator" w:id="0">
    <w:p w:rsidR="00E65E01" w:rsidRDefault="00E65E01" w:rsidP="004F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E01" w:rsidRDefault="00E65E01" w:rsidP="004F7E92">
      <w:r>
        <w:separator/>
      </w:r>
    </w:p>
  </w:footnote>
  <w:footnote w:type="continuationSeparator" w:id="0">
    <w:p w:rsidR="00E65E01" w:rsidRDefault="00E65E01" w:rsidP="004F7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E92" w:rsidRDefault="004F7E92" w:rsidP="004F7E92">
    <w:pPr>
      <w:pStyle w:val="a5"/>
      <w:tabs>
        <w:tab w:val="clear" w:pos="4677"/>
        <w:tab w:val="clear" w:pos="9355"/>
        <w:tab w:val="left" w:pos="4425"/>
      </w:tabs>
      <w:jc w:val="both"/>
    </w:pPr>
    <w:r>
      <w:rPr>
        <w:noProof/>
        <w:lang w:eastAsia="ru-RU"/>
      </w:rPr>
      <w:drawing>
        <wp:inline distT="0" distB="0" distL="0" distR="0">
          <wp:extent cx="752475" cy="895146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88" cy="898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0" distR="0">
          <wp:extent cx="847725" cy="954467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ba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424" cy="963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60E0C"/>
    <w:multiLevelType w:val="hybridMultilevel"/>
    <w:tmpl w:val="3F9473FA"/>
    <w:lvl w:ilvl="0" w:tplc="31D2BA0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A17BB"/>
    <w:multiLevelType w:val="multilevel"/>
    <w:tmpl w:val="3230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15A02"/>
    <w:multiLevelType w:val="multilevel"/>
    <w:tmpl w:val="33E4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554C8"/>
    <w:multiLevelType w:val="hybridMultilevel"/>
    <w:tmpl w:val="9170E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D7E4B"/>
    <w:multiLevelType w:val="hybridMultilevel"/>
    <w:tmpl w:val="D33AEF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DC43E0"/>
    <w:multiLevelType w:val="hybridMultilevel"/>
    <w:tmpl w:val="43A68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8547B"/>
    <w:multiLevelType w:val="hybridMultilevel"/>
    <w:tmpl w:val="91A02630"/>
    <w:lvl w:ilvl="0" w:tplc="031485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2059C"/>
    <w:multiLevelType w:val="hybridMultilevel"/>
    <w:tmpl w:val="C08A05E2"/>
    <w:lvl w:ilvl="0" w:tplc="31D2BA0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0D0E8C"/>
    <w:multiLevelType w:val="hybridMultilevel"/>
    <w:tmpl w:val="6340E4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7B"/>
    <w:rsid w:val="000B2623"/>
    <w:rsid w:val="00136369"/>
    <w:rsid w:val="0014102C"/>
    <w:rsid w:val="00154D0E"/>
    <w:rsid w:val="0018777B"/>
    <w:rsid w:val="002053EC"/>
    <w:rsid w:val="00216A90"/>
    <w:rsid w:val="002732BC"/>
    <w:rsid w:val="003044A3"/>
    <w:rsid w:val="003759C0"/>
    <w:rsid w:val="003F7CDB"/>
    <w:rsid w:val="00402E6E"/>
    <w:rsid w:val="0044038F"/>
    <w:rsid w:val="004F7E92"/>
    <w:rsid w:val="005B50AE"/>
    <w:rsid w:val="00604198"/>
    <w:rsid w:val="006C38EC"/>
    <w:rsid w:val="006F7252"/>
    <w:rsid w:val="007107CB"/>
    <w:rsid w:val="00732536"/>
    <w:rsid w:val="0074260D"/>
    <w:rsid w:val="007A5490"/>
    <w:rsid w:val="0085043F"/>
    <w:rsid w:val="00906D00"/>
    <w:rsid w:val="009B02EC"/>
    <w:rsid w:val="009C59F7"/>
    <w:rsid w:val="009D44CB"/>
    <w:rsid w:val="009D7837"/>
    <w:rsid w:val="00A60363"/>
    <w:rsid w:val="00A73903"/>
    <w:rsid w:val="00AF57BF"/>
    <w:rsid w:val="00B61106"/>
    <w:rsid w:val="00B677DC"/>
    <w:rsid w:val="00B85B38"/>
    <w:rsid w:val="00C604F6"/>
    <w:rsid w:val="00C61164"/>
    <w:rsid w:val="00CA5112"/>
    <w:rsid w:val="00CA6B1C"/>
    <w:rsid w:val="00CF6D1E"/>
    <w:rsid w:val="00E65E01"/>
    <w:rsid w:val="00F832D2"/>
    <w:rsid w:val="00F84E63"/>
    <w:rsid w:val="00FA7259"/>
    <w:rsid w:val="00FB434C"/>
    <w:rsid w:val="00FE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35B408-6C56-4E7C-99D1-054DCF3F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9F7"/>
  </w:style>
  <w:style w:type="paragraph" w:styleId="1">
    <w:name w:val="heading 1"/>
    <w:basedOn w:val="a"/>
    <w:link w:val="10"/>
    <w:uiPriority w:val="9"/>
    <w:qFormat/>
    <w:rsid w:val="0018777B"/>
    <w:pPr>
      <w:spacing w:after="240"/>
      <w:jc w:val="left"/>
      <w:outlineLvl w:val="0"/>
    </w:pPr>
    <w:rPr>
      <w:rFonts w:ascii="Times New Roman" w:eastAsia="Times New Roman" w:hAnsi="Times New Roman" w:cs="Times New Roman"/>
      <w:caps/>
      <w:color w:val="FF0000"/>
      <w:kern w:val="36"/>
      <w:sz w:val="29"/>
      <w:szCs w:val="29"/>
      <w:lang w:eastAsia="ru-RU"/>
    </w:rPr>
  </w:style>
  <w:style w:type="paragraph" w:styleId="2">
    <w:name w:val="heading 2"/>
    <w:basedOn w:val="a"/>
    <w:link w:val="20"/>
    <w:uiPriority w:val="9"/>
    <w:qFormat/>
    <w:rsid w:val="0018777B"/>
    <w:pPr>
      <w:spacing w:before="240" w:after="144"/>
      <w:jc w:val="left"/>
      <w:outlineLvl w:val="1"/>
    </w:pPr>
    <w:rPr>
      <w:rFonts w:ascii="Times New Roman" w:eastAsia="Times New Roman" w:hAnsi="Times New Roman" w:cs="Times New Roman"/>
      <w:cap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77B"/>
    <w:rPr>
      <w:rFonts w:ascii="Times New Roman" w:eastAsia="Times New Roman" w:hAnsi="Times New Roman" w:cs="Times New Roman"/>
      <w:caps/>
      <w:color w:val="FF0000"/>
      <w:kern w:val="36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77B"/>
    <w:rPr>
      <w:rFonts w:ascii="Times New Roman" w:eastAsia="Times New Roman" w:hAnsi="Times New Roman" w:cs="Times New Roman"/>
      <w:caps/>
      <w:color w:val="333333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8777B"/>
    <w:rPr>
      <w:b/>
      <w:bCs/>
    </w:rPr>
  </w:style>
  <w:style w:type="paragraph" w:styleId="a4">
    <w:name w:val="Normal (Web)"/>
    <w:basedOn w:val="a"/>
    <w:uiPriority w:val="99"/>
    <w:semiHidden/>
    <w:unhideWhenUsed/>
    <w:rsid w:val="0018777B"/>
    <w:pPr>
      <w:spacing w:after="18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r1">
    <w:name w:val="rr1"/>
    <w:basedOn w:val="a0"/>
    <w:rsid w:val="0018777B"/>
    <w:rPr>
      <w:color w:val="FF0000"/>
    </w:rPr>
  </w:style>
  <w:style w:type="character" w:customStyle="1" w:styleId="bb1">
    <w:name w:val="bb1"/>
    <w:basedOn w:val="a0"/>
    <w:rsid w:val="0018777B"/>
    <w:rPr>
      <w:color w:val="006699"/>
    </w:rPr>
  </w:style>
  <w:style w:type="paragraph" w:styleId="a5">
    <w:name w:val="header"/>
    <w:basedOn w:val="a"/>
    <w:link w:val="a6"/>
    <w:uiPriority w:val="99"/>
    <w:unhideWhenUsed/>
    <w:rsid w:val="004F7E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7E92"/>
  </w:style>
  <w:style w:type="paragraph" w:styleId="a7">
    <w:name w:val="footer"/>
    <w:basedOn w:val="a"/>
    <w:link w:val="a8"/>
    <w:uiPriority w:val="99"/>
    <w:unhideWhenUsed/>
    <w:rsid w:val="004F7E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7E92"/>
  </w:style>
  <w:style w:type="paragraph" w:styleId="a9">
    <w:name w:val="Balloon Text"/>
    <w:basedOn w:val="a"/>
    <w:link w:val="aa"/>
    <w:uiPriority w:val="99"/>
    <w:semiHidden/>
    <w:unhideWhenUsed/>
    <w:rsid w:val="004F7E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7E9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F7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8794">
              <w:blockQuote w:val="1"/>
              <w:marLeft w:val="36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24" w:color="FF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Большакова</dc:creator>
  <cp:lastModifiedBy>Кабатова Мария Игоревна</cp:lastModifiedBy>
  <cp:revision>5</cp:revision>
  <cp:lastPrinted>2011-08-31T08:51:00Z</cp:lastPrinted>
  <dcterms:created xsi:type="dcterms:W3CDTF">2016-04-01T10:31:00Z</dcterms:created>
  <dcterms:modified xsi:type="dcterms:W3CDTF">2019-01-11T12:58:00Z</dcterms:modified>
</cp:coreProperties>
</file>