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7C" w:rsidRPr="00DC577C" w:rsidRDefault="00DC577C" w:rsidP="00DC577C">
      <w:pPr>
        <w:spacing w:after="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ПРЕЗИДЕНТ РОССИЙСКОЙ ФЕДЕРАЦИИ</w:t>
      </w: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РАСПОРЯЖЕНИЕ</w:t>
      </w: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[</w:t>
      </w:r>
      <w:proofErr w:type="gramEnd"/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6560IO" w:history="1">
        <w:r w:rsidRPr="00DC577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Положения о стипендиях Президента Российской Федерации</w:t>
        </w:r>
      </w:hyperlink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]</w:t>
      </w:r>
    </w:p>
    <w:p w:rsidR="00DC577C" w:rsidRPr="00DC577C" w:rsidRDefault="00DC577C" w:rsidP="00DC577C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27 ноября 2023 года)</w:t>
      </w:r>
    </w:p>
    <w:p w:rsidR="00DC577C" w:rsidRPr="00DC577C" w:rsidRDefault="00DC577C" w:rsidP="00DC577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об изменяющих документах</w:t>
      </w:r>
    </w:p>
    <w:p w:rsidR="00DC577C" w:rsidRPr="00DC577C" w:rsidRDefault="00DC577C" w:rsidP="00DC577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C577C" w:rsidRPr="00DC577C" w:rsidRDefault="00DC577C" w:rsidP="00DC577C">
      <w:pPr>
        <w:spacing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C577C" w:rsidRPr="00DC577C" w:rsidRDefault="00DC577C" w:rsidP="00DC577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прилагаемое </w:t>
      </w:r>
      <w:hyperlink r:id="rId5" w:anchor="6560IO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Положение о стипендиях Президента Российской Федерации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Установить, что стипендии Президента Российской Федерации для студентов и аспирантов, осваивающих образовательные программы высшего образования в организациях, осуществляющих образовательную деятельность, распределяются следующим образом: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 </w:t>
      </w:r>
      <w:hyperlink r:id="rId6" w:anchor="8PQ0LU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 июля 2014 года N 483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6520IM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обучающихся в Российской Федерации - 700 стипендий для студентов;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 </w:t>
      </w:r>
      <w:hyperlink r:id="rId8" w:anchor="7DO0KA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27 ноября 2023 года N 902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9" w:anchor="6520IM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обучающихся за рубежом - 40 стипендий для студентов и 60 для аспирантов.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Пункт утратил силу - </w:t>
      </w:r>
      <w:hyperlink r:id="rId10" w:anchor="6560IO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14 февраля 2010 года N 182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 предыдущую редакцию.</w:t>
      </w:r>
    </w:p>
    <w:p w:rsidR="00DC577C" w:rsidRPr="00DC577C" w:rsidRDefault="00DC577C" w:rsidP="00DC577C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DC577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</w:t>
      </w:r>
    </w:p>
    <w:p w:rsidR="00DC577C" w:rsidRPr="00DC577C" w:rsidRDefault="00DC577C" w:rsidP="00DC577C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Президент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Российской Федерации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              </w:t>
      </w:r>
      <w:proofErr w:type="spellStart"/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Б.Ельцин</w:t>
      </w:r>
      <w:proofErr w:type="spellEnd"/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Москва, Кремль</w:t>
      </w:r>
    </w:p>
    <w:p w:rsidR="00DC577C" w:rsidRPr="00DC577C" w:rsidRDefault="00DC577C" w:rsidP="00DC577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 сентября 1993 года</w:t>
      </w:r>
    </w:p>
    <w:p w:rsidR="00DC577C" w:rsidRPr="00DC577C" w:rsidRDefault="00DC577C" w:rsidP="00DC577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613-рп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C577C" w:rsidRPr="00DC577C" w:rsidRDefault="00DC577C" w:rsidP="00DC577C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УТВЕРЖДЕНО</w:t>
      </w: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распоряжением Президента</w:t>
      </w: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Российской Федерации</w:t>
      </w: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от 6 сентября 1993 года N 613-рп</w:t>
      </w: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ПОЛОЖЕНИЕ</w:t>
      </w:r>
      <w:r w:rsidRPr="00DC577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стипендиях Президента Российской Федерации</w:t>
      </w:r>
    </w:p>
    <w:p w:rsidR="00DC577C" w:rsidRPr="00DC577C" w:rsidRDefault="00DC577C" w:rsidP="00DC577C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24 октября 2018 года)</w:t>
      </w:r>
    </w:p>
    <w:p w:rsidR="00DC577C" w:rsidRPr="00DC577C" w:rsidRDefault="00DC577C" w:rsidP="00DC577C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Стипендии Президента Российской Федерации для студентов и аспирантов, осваивающих образовательные программы высшего образования в организациях, осуществляющих образовательную деятельность, достигших выдающихся успехов в учебе и научных исследованиях, учреждены </w:t>
      </w:r>
      <w:hyperlink r:id="rId11" w:anchor="7D20K3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12 апреля 1993 года N 443 "О неотложных мерах государственной поддержки студентов и аспирантов образовательных учреждений высшего профессионального образования"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 </w:t>
      </w:r>
      <w:hyperlink r:id="rId12" w:anchor="8PS0LV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 июля 2014 года N 483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3" w:anchor="6580IP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Претендентами на стипендии Президента Российской Федерации могут быть студенты и аспиранты, осваивающие образовательные программы высшего образования в организациях, осуществляющих образовательную деятельность, выдающиеся успехи которых в обучении и научных исследованиях подтверждены дипломами (или другими документами) победителей всероссийских и международных олимпиад, творческих конкурсов, фестивалей, или являющиеся авторами открытий, двух и более изобретений, научных статей, опубликованных в центральных изданиях Российской Федерации и за рубежом, а также работы которых содержат информацию ограниченного доступа.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 </w:t>
      </w:r>
      <w:hyperlink r:id="rId14" w:anchor="8PS0LV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 июля 2014 года N 483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5" w:anchor="65A0IQ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Назначение стипендий Президента Российской Федерации производится Министерством науки и высшего образования Российской Федерации ежегодно с 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 сентября на один год для студентов и на срок от одного до трех лет для аспирантов.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 </w:t>
      </w:r>
      <w:hyperlink r:id="rId16" w:anchor="6560IO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14 февраля 2010 года N 182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 </w:t>
      </w:r>
      <w:hyperlink r:id="rId17" w:anchor="6500IL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22 июня 2010 года N 773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18" w:anchor="6500IL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9" w:anchor="65C0IR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Министерство науки и высшего образования Российской Федерации ежегодно по окончании учебного года устанавливает квоты на стипендии Президента Российской Федерации для обучающихся в Российской Федерации федеральным государственным органам, в ведении которых находятся организации, осуществляющие образовательную деятельность, исходя из потребности Российской Федерации в подготовке специалистов по приоритетным направлениям, с учетом </w:t>
      </w:r>
      <w:proofErr w:type="gramStart"/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предложений</w:t>
      </w:r>
      <w:proofErr w:type="gramEnd"/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указанных федеральных государственных органов. Квота для обучающихся в частных организациях Российской Федерации, осуществляющих образовательную деятельность, остается в распоряжении Министерства науки и высшего образования Российской Федерации.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 </w:t>
      </w:r>
      <w:hyperlink r:id="rId20" w:anchor="6520IM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1" w:anchor="65E0IS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Списки кандидатов на получение стипендий Президента Российской Федерации для обучающихся в Российской Федерации, получивших рекомендации ученых советов образовательных организаций высшего образования, согласовываются последними с советами ректоров и направляются в федеральные государственные органы по подчиненности. Федеральные государственные органы проводят отбор кандидатов, принимают соответствующее решение и утвержденные списки направляют в Министерство науки и высшего образования Российской Федерации до 1 августа текущего года.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 </w:t>
      </w:r>
      <w:hyperlink r:id="rId22" w:anchor="8PS0LV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 июля 2014 года N 483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23" w:anchor="6540IN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4" w:anchor="7D60K4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Частные организации, осуществляющие образовательную деятельность по имеющим государственную аккредитацию образовательным программам высшего образования, направляют согласованные с советами ректоров списки кандидатов непосредственно в Министерство науки и высшего образования Российской Федерации.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 </w:t>
      </w:r>
      <w:hyperlink r:id="rId25" w:anchor="6560IO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14 февраля 2010 года N 182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 </w:t>
      </w:r>
      <w:hyperlink r:id="rId26" w:anchor="6500IL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22 июня 2010 года N 773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27" w:anchor="8PS0LV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 июля 2014 года N 483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в редакции, введенной в 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действие </w:t>
      </w:r>
      <w:hyperlink r:id="rId28" w:anchor="6540IN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9" w:anchor="7D60K4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отбора кандидатов на получение стипендий Президента Российской Федерации определяет Министерство науки и высшего образования Российской Федерации.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 </w:t>
      </w:r>
      <w:hyperlink r:id="rId30" w:anchor="6560IO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14 февраля 2010 года N 182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 </w:t>
      </w:r>
      <w:hyperlink r:id="rId31" w:anchor="6500IL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22 июня 2010 года N 773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32" w:anchor="6540IN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3" w:anchor="7D60K4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Структуру научных направлений для обучающихся за рубежом претендентов на стипендии Президента Российской Федерации и конкретные организации, осуществляющие образовательную деятельность, иностранных партнеров ежегодно определяет Министерство науки и высшего образования Российской Федерации с участием Межведомственного координационного совета по международному сотрудничеству в области высшего и послевузовского образования.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 </w:t>
      </w:r>
      <w:hyperlink r:id="rId34" w:anchor="6560IO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14 февраля 2010 года N 182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 </w:t>
      </w:r>
      <w:hyperlink r:id="rId35" w:anchor="6500IL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22 июня 2010 года N 773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36" w:anchor="8PS0LV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 июля 2014 года N 483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37" w:anchor="6560IO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8" w:anchor="7D80K5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Для формирования контингента претендентов на стипендии Президента Российской Федерации для обучающихся за рубежом Министерством науки и высшего образования Российской Федерации объявляется всероссийский открытый конкурс, в котором могут участвовать студенты и аспиранты организаций, осуществляющих образовательную деятельность, - граждане Российской Федерации, получившие рекомендации ученых советов организаций, осуществляющих образовательную деятельность.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 </w:t>
      </w:r>
      <w:hyperlink r:id="rId39" w:anchor="6560IO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14 февраля 2010 года N 182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 </w:t>
      </w:r>
      <w:hyperlink r:id="rId40" w:anchor="6500IL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22 июня 2010 года N 773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41" w:anchor="8PS0LV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 июля 2014 года N 483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42" w:anchor="6580IP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3" w:anchor="7DA0K6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Объявление о всероссийском открытом конкурсе осуществляется Министерством науки и высшего образования Российской Федерации через средства массовой информации.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(Абзац в редакции </w:t>
      </w:r>
      <w:hyperlink r:id="rId44" w:anchor="6560IO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14 февраля 2010 года N 182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 </w:t>
      </w:r>
      <w:hyperlink r:id="rId45" w:anchor="6500IL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22 июня 2010 года N 773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46" w:anchor="6580IP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7" w:anchor="7DA0K6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Отбор претендентов на стипендии Президента Российской Федерации проводится на основе предложений ученых советов организаций, осуществляющих образовательную деятельность, отборочными комиссиями, формируемыми Министерством науки и высшего образования Российской Федерации совместно с заинтересованными федеральными государственными органами из числа ведущих ученых, специалистов в области высшего образования и видных общественных деятелей страны.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 </w:t>
      </w:r>
      <w:hyperlink r:id="rId48" w:anchor="8PS0LV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 июля 2014 года N 483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49" w:anchor="65A0IQ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0" w:anchor="7DC0K7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 отбора на комиссии все претенденты проходят обязательное тестирование на знание соответствующего иностранного языка.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Отборочная комиссия, проведя отбор претендентов, направляет соответствующие документы на них для утверждения в Министерство науки и высшего образования Российской Федерации.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 </w:t>
      </w:r>
      <w:hyperlink r:id="rId51" w:anchor="6560IO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14 февраля 2010 года N 182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 </w:t>
      </w:r>
      <w:hyperlink r:id="rId52" w:anchor="6500IL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22 июня 2010 года N 773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53" w:anchor="65C0IR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4" w:anchor="7DE0K8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За стипендиатами Президента Российской Федерации, обучающимися за рубежом, сохраняется право возвращения на прежнее место учебы в Российской Федерации и завершения образования.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По представлению ученых советов организаций Российской Федерации, осуществляющих образовательную деятельность, или руководства принимающих зарубежных организаций, осуществляющих образовательную деятельность, Министерство науки и высшего образования Российской Федерации может досрочно лишить студентов и аспирантов стипендии Президента Российской Федерации.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 </w:t>
      </w:r>
      <w:hyperlink r:id="rId55" w:anchor="65E0IS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6" w:anchor="7DI0KA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Представления ученых советов организаций Российской Федерации, осуществляющих образовательную деятельность, должны быть согласованы с федеральными государственными органами по подчиненности.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изменении гражданства стипендиата выплата стипендий Президента Российской Федерации прекращается.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 </w:t>
      </w:r>
      <w:hyperlink r:id="rId57" w:anchor="8PS0LV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 июля 2014 года N 483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8" w:anchor="7DI0KA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Контроль за соблюдением порядка отбора претендентов на получение стипендий Президента Российской Федерации осуществляет Министерство науки и высшего образования Российской Федерации.</w:t>
      </w:r>
    </w:p>
    <w:p w:rsidR="00DC577C" w:rsidRPr="00DC577C" w:rsidRDefault="00DC577C" w:rsidP="00DC577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 </w:t>
      </w:r>
      <w:hyperlink r:id="rId59" w:anchor="6560IO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14 февраля 2010 года N 182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 </w:t>
      </w:r>
      <w:hyperlink r:id="rId60" w:anchor="6500IL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22 июня 2010 года N 773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61" w:anchor="7D60K4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распоряжением Президента Российской Федерации от 24 октября 2018 года N 311-рп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2" w:anchor="7DK0KB" w:history="1">
        <w:r w:rsidRPr="00DC577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Редакция документа с учетом</w:t>
      </w:r>
    </w:p>
    <w:p w:rsidR="00DC577C" w:rsidRPr="00DC577C" w:rsidRDefault="00DC577C" w:rsidP="00DC577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изменений и дополнений подготовлена</w:t>
      </w: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C577C" w:rsidRPr="00DC577C" w:rsidRDefault="00DC577C" w:rsidP="00DC577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C577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АО "Кодекс"</w:t>
      </w:r>
    </w:p>
    <w:p w:rsidR="00DC577C" w:rsidRPr="00DC577C" w:rsidRDefault="00DC577C" w:rsidP="00DC577C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DC577C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p w:rsidR="00DC577C" w:rsidRPr="00DC577C" w:rsidRDefault="00DC577C" w:rsidP="00DC577C">
      <w:pPr>
        <w:spacing w:after="0" w:line="240" w:lineRule="atLeast"/>
        <w:textAlignment w:val="baseline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DC577C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Этот документ входит в профессиональные</w:t>
      </w:r>
      <w:r w:rsidRPr="00DC577C">
        <w:rPr>
          <w:rFonts w:ascii="Arial" w:eastAsia="Times New Roman" w:hAnsi="Arial" w:cs="Arial"/>
          <w:color w:val="FFFFFF"/>
          <w:sz w:val="21"/>
          <w:szCs w:val="21"/>
          <w:lang w:eastAsia="ru-RU"/>
        </w:rPr>
        <w:br/>
        <w:t>справочные системы «</w:t>
      </w:r>
      <w:hyperlink r:id="rId63" w:history="1">
        <w:r w:rsidRPr="00DC577C">
          <w:rPr>
            <w:rFonts w:ascii="Arial" w:eastAsia="Times New Roman" w:hAnsi="Arial" w:cs="Arial"/>
            <w:color w:val="FFFFFF"/>
            <w:sz w:val="21"/>
            <w:szCs w:val="21"/>
            <w:lang w:eastAsia="ru-RU"/>
          </w:rPr>
          <w:t>Кодекс</w:t>
        </w:r>
      </w:hyperlink>
      <w:r w:rsidRPr="00DC577C"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» </w:t>
      </w:r>
      <w:proofErr w:type="gramStart"/>
      <w:r w:rsidRPr="00DC577C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и  «</w:t>
      </w:r>
      <w:proofErr w:type="spellStart"/>
      <w:proofErr w:type="gramEnd"/>
      <w:r w:rsidRPr="00DC577C">
        <w:rPr>
          <w:rFonts w:ascii="Arial" w:eastAsia="Times New Roman" w:hAnsi="Arial" w:cs="Arial"/>
          <w:color w:val="FFFFFF"/>
          <w:sz w:val="21"/>
          <w:szCs w:val="21"/>
          <w:lang w:eastAsia="ru-RU"/>
        </w:rPr>
        <w:fldChar w:fldCharType="begin"/>
      </w:r>
      <w:r w:rsidRPr="00DC577C">
        <w:rPr>
          <w:rFonts w:ascii="Arial" w:eastAsia="Times New Roman" w:hAnsi="Arial" w:cs="Arial"/>
          <w:color w:val="FFFFFF"/>
          <w:sz w:val="21"/>
          <w:szCs w:val="21"/>
          <w:lang w:eastAsia="ru-RU"/>
        </w:rPr>
        <w:instrText xml:space="preserve"> HYPERLINK "https://cntd.ru/" </w:instrText>
      </w:r>
      <w:r w:rsidRPr="00DC577C">
        <w:rPr>
          <w:rFonts w:ascii="Arial" w:eastAsia="Times New Roman" w:hAnsi="Arial" w:cs="Arial"/>
          <w:color w:val="FFFFFF"/>
          <w:sz w:val="21"/>
          <w:szCs w:val="21"/>
          <w:lang w:eastAsia="ru-RU"/>
        </w:rPr>
        <w:fldChar w:fldCharType="separate"/>
      </w:r>
      <w:r w:rsidRPr="00DC577C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Техэксперт</w:t>
      </w:r>
      <w:proofErr w:type="spellEnd"/>
      <w:r w:rsidRPr="00DC577C">
        <w:rPr>
          <w:rFonts w:ascii="Arial" w:eastAsia="Times New Roman" w:hAnsi="Arial" w:cs="Arial"/>
          <w:color w:val="FFFFFF"/>
          <w:sz w:val="21"/>
          <w:szCs w:val="21"/>
          <w:lang w:eastAsia="ru-RU"/>
        </w:rPr>
        <w:fldChar w:fldCharType="end"/>
      </w:r>
      <w:r w:rsidRPr="00DC577C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»</w:t>
      </w:r>
    </w:p>
    <w:p w:rsidR="00DC577C" w:rsidRPr="00DC577C" w:rsidRDefault="00DC577C" w:rsidP="00DC577C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DC577C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Бесплатная демонстрация систем</w:t>
      </w:r>
    </w:p>
    <w:p w:rsidR="00DC577C" w:rsidRPr="00DC577C" w:rsidRDefault="00DC577C" w:rsidP="00DC577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577C">
        <w:rPr>
          <w:rFonts w:ascii="Times New Roman" w:eastAsia="Times New Roman" w:hAnsi="Times New Roman" w:cs="Times New Roman"/>
          <w:sz w:val="18"/>
          <w:szCs w:val="18"/>
          <w:lang w:eastAsia="ru-RU"/>
        </w:rPr>
        <w:t>© АО «Кодекс», 2024. Исключительные авторские и смежные права принадлежат АО «Кодекс».</w:t>
      </w:r>
    </w:p>
    <w:p w:rsidR="00DC577C" w:rsidRPr="00DC577C" w:rsidRDefault="00DC577C" w:rsidP="00DC577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64" w:tgtFrame="_blank" w:history="1">
        <w:r w:rsidRPr="00DC577C">
          <w:rPr>
            <w:rFonts w:ascii="Times New Roman" w:eastAsia="Times New Roman" w:hAnsi="Times New Roman" w:cs="Times New Roman"/>
            <w:color w:val="999999"/>
            <w:sz w:val="18"/>
            <w:szCs w:val="18"/>
            <w:lang w:eastAsia="ru-RU"/>
          </w:rPr>
          <w:t>Политика конфиденциальности персональных данных</w:t>
        </w:r>
      </w:hyperlink>
    </w:p>
    <w:p w:rsidR="00DC577C" w:rsidRPr="00DC577C" w:rsidRDefault="00DC577C" w:rsidP="00DC577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65" w:history="1">
        <w:r w:rsidRPr="00DC577C">
          <w:rPr>
            <w:rFonts w:ascii="Times New Roman" w:eastAsia="Times New Roman" w:hAnsi="Times New Roman" w:cs="Times New Roman"/>
            <w:color w:val="999999"/>
            <w:sz w:val="18"/>
            <w:szCs w:val="18"/>
            <w:lang w:eastAsia="ru-RU"/>
          </w:rPr>
          <w:t>8-800-505-78-25</w:t>
        </w:r>
      </w:hyperlink>
      <w:r w:rsidRPr="00DC577C">
        <w:rPr>
          <w:rFonts w:ascii="Times New Roman" w:eastAsia="Times New Roman" w:hAnsi="Times New Roman" w:cs="Times New Roman"/>
          <w:sz w:val="18"/>
          <w:szCs w:val="18"/>
          <w:lang w:eastAsia="ru-RU"/>
        </w:rPr>
        <w:t> - </w:t>
      </w:r>
      <w:hyperlink r:id="rId66" w:history="1">
        <w:r w:rsidRPr="00DC577C">
          <w:rPr>
            <w:rFonts w:ascii="Times New Roman" w:eastAsia="Times New Roman" w:hAnsi="Times New Roman" w:cs="Times New Roman"/>
            <w:color w:val="999999"/>
            <w:sz w:val="18"/>
            <w:szCs w:val="18"/>
            <w:lang w:eastAsia="ru-RU"/>
          </w:rPr>
          <w:t>spp@kodeks.ru</w:t>
        </w:r>
      </w:hyperlink>
    </w:p>
    <w:p w:rsidR="00DC577C" w:rsidRPr="00DC577C" w:rsidRDefault="00DC577C" w:rsidP="00DC57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577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v3.8.4 </w:t>
      </w:r>
      <w:proofErr w:type="spellStart"/>
      <w:r w:rsidRPr="00DC577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revision</w:t>
      </w:r>
      <w:proofErr w:type="spellEnd"/>
      <w:r w:rsidRPr="00DC577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: f305144d</w:t>
      </w:r>
    </w:p>
    <w:p w:rsidR="008827A4" w:rsidRDefault="00DC577C">
      <w:bookmarkStart w:id="0" w:name="_GoBack"/>
      <w:bookmarkEnd w:id="0"/>
    </w:p>
    <w:sectPr w:rsidR="008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7C"/>
    <w:rsid w:val="00314D37"/>
    <w:rsid w:val="00837663"/>
    <w:rsid w:val="00D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6A85A-CE9A-471E-8C40-9D486C06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4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8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03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5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9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72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208774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35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98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4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885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37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84682">
                                              <w:marLeft w:val="118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19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85702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8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331741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233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20210245" TargetMode="External"/><Relationship Id="rId18" Type="http://schemas.openxmlformats.org/officeDocument/2006/relationships/hyperlink" Target="https://docs.cntd.ru/document/551494474" TargetMode="External"/><Relationship Id="rId26" Type="http://schemas.openxmlformats.org/officeDocument/2006/relationships/hyperlink" Target="https://docs.cntd.ru/document/902222131" TargetMode="External"/><Relationship Id="rId39" Type="http://schemas.openxmlformats.org/officeDocument/2006/relationships/hyperlink" Target="https://docs.cntd.ru/document/902197987" TargetMode="External"/><Relationship Id="rId21" Type="http://schemas.openxmlformats.org/officeDocument/2006/relationships/hyperlink" Target="https://docs.cntd.ru/document/542635147" TargetMode="External"/><Relationship Id="rId34" Type="http://schemas.openxmlformats.org/officeDocument/2006/relationships/hyperlink" Target="https://docs.cntd.ru/document/902197987" TargetMode="External"/><Relationship Id="rId42" Type="http://schemas.openxmlformats.org/officeDocument/2006/relationships/hyperlink" Target="https://docs.cntd.ru/document/551494474" TargetMode="External"/><Relationship Id="rId47" Type="http://schemas.openxmlformats.org/officeDocument/2006/relationships/hyperlink" Target="https://docs.cntd.ru/document/542635147" TargetMode="External"/><Relationship Id="rId50" Type="http://schemas.openxmlformats.org/officeDocument/2006/relationships/hyperlink" Target="https://docs.cntd.ru/document/542635147" TargetMode="External"/><Relationship Id="rId55" Type="http://schemas.openxmlformats.org/officeDocument/2006/relationships/hyperlink" Target="https://docs.cntd.ru/document/551494474" TargetMode="External"/><Relationship Id="rId63" Type="http://schemas.openxmlformats.org/officeDocument/2006/relationships/hyperlink" Target="https://kodeks.ru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docs.cntd.ru/document/4202102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197987" TargetMode="External"/><Relationship Id="rId29" Type="http://schemas.openxmlformats.org/officeDocument/2006/relationships/hyperlink" Target="https://docs.cntd.ru/document/54263514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204662" TargetMode="External"/><Relationship Id="rId11" Type="http://schemas.openxmlformats.org/officeDocument/2006/relationships/hyperlink" Target="https://docs.cntd.ru/document/9034688" TargetMode="External"/><Relationship Id="rId24" Type="http://schemas.openxmlformats.org/officeDocument/2006/relationships/hyperlink" Target="https://docs.cntd.ru/document/542635147" TargetMode="External"/><Relationship Id="rId32" Type="http://schemas.openxmlformats.org/officeDocument/2006/relationships/hyperlink" Target="https://docs.cntd.ru/document/551494474" TargetMode="External"/><Relationship Id="rId37" Type="http://schemas.openxmlformats.org/officeDocument/2006/relationships/hyperlink" Target="https://docs.cntd.ru/document/551494474" TargetMode="External"/><Relationship Id="rId40" Type="http://schemas.openxmlformats.org/officeDocument/2006/relationships/hyperlink" Target="https://docs.cntd.ru/document/902222131" TargetMode="External"/><Relationship Id="rId45" Type="http://schemas.openxmlformats.org/officeDocument/2006/relationships/hyperlink" Target="https://docs.cntd.ru/document/902222131" TargetMode="External"/><Relationship Id="rId53" Type="http://schemas.openxmlformats.org/officeDocument/2006/relationships/hyperlink" Target="https://docs.cntd.ru/document/551494474" TargetMode="External"/><Relationship Id="rId58" Type="http://schemas.openxmlformats.org/officeDocument/2006/relationships/hyperlink" Target="https://docs.cntd.ru/document/420210245" TargetMode="External"/><Relationship Id="rId66" Type="http://schemas.openxmlformats.org/officeDocument/2006/relationships/hyperlink" Target="mailto:spp@kodeks.ru" TargetMode="External"/><Relationship Id="rId5" Type="http://schemas.openxmlformats.org/officeDocument/2006/relationships/hyperlink" Target="https://docs.cntd.ru/document/9004507" TargetMode="External"/><Relationship Id="rId15" Type="http://schemas.openxmlformats.org/officeDocument/2006/relationships/hyperlink" Target="https://docs.cntd.ru/document/420210245" TargetMode="External"/><Relationship Id="rId23" Type="http://schemas.openxmlformats.org/officeDocument/2006/relationships/hyperlink" Target="https://docs.cntd.ru/document/551494474" TargetMode="External"/><Relationship Id="rId28" Type="http://schemas.openxmlformats.org/officeDocument/2006/relationships/hyperlink" Target="https://docs.cntd.ru/document/551494474" TargetMode="External"/><Relationship Id="rId36" Type="http://schemas.openxmlformats.org/officeDocument/2006/relationships/hyperlink" Target="https://docs.cntd.ru/document/420204662" TargetMode="External"/><Relationship Id="rId49" Type="http://schemas.openxmlformats.org/officeDocument/2006/relationships/hyperlink" Target="https://docs.cntd.ru/document/551494474" TargetMode="External"/><Relationship Id="rId57" Type="http://schemas.openxmlformats.org/officeDocument/2006/relationships/hyperlink" Target="https://docs.cntd.ru/document/420204662" TargetMode="External"/><Relationship Id="rId61" Type="http://schemas.openxmlformats.org/officeDocument/2006/relationships/hyperlink" Target="https://docs.cntd.ru/document/551494474" TargetMode="External"/><Relationship Id="rId10" Type="http://schemas.openxmlformats.org/officeDocument/2006/relationships/hyperlink" Target="https://docs.cntd.ru/document/902197987" TargetMode="External"/><Relationship Id="rId19" Type="http://schemas.openxmlformats.org/officeDocument/2006/relationships/hyperlink" Target="https://docs.cntd.ru/document/542635147" TargetMode="External"/><Relationship Id="rId31" Type="http://schemas.openxmlformats.org/officeDocument/2006/relationships/hyperlink" Target="https://docs.cntd.ru/document/902222131" TargetMode="External"/><Relationship Id="rId44" Type="http://schemas.openxmlformats.org/officeDocument/2006/relationships/hyperlink" Target="https://docs.cntd.ru/document/902197987" TargetMode="External"/><Relationship Id="rId52" Type="http://schemas.openxmlformats.org/officeDocument/2006/relationships/hyperlink" Target="https://docs.cntd.ru/document/902222131" TargetMode="External"/><Relationship Id="rId60" Type="http://schemas.openxmlformats.org/officeDocument/2006/relationships/hyperlink" Target="https://docs.cntd.ru/document/902222131" TargetMode="External"/><Relationship Id="rId65" Type="http://schemas.openxmlformats.org/officeDocument/2006/relationships/hyperlink" Target="tel:88005057825" TargetMode="External"/><Relationship Id="rId4" Type="http://schemas.openxmlformats.org/officeDocument/2006/relationships/hyperlink" Target="https://docs.cntd.ru/document/9004507" TargetMode="External"/><Relationship Id="rId9" Type="http://schemas.openxmlformats.org/officeDocument/2006/relationships/hyperlink" Target="https://docs.cntd.ru/document/578347447" TargetMode="External"/><Relationship Id="rId14" Type="http://schemas.openxmlformats.org/officeDocument/2006/relationships/hyperlink" Target="https://docs.cntd.ru/document/420204662" TargetMode="External"/><Relationship Id="rId22" Type="http://schemas.openxmlformats.org/officeDocument/2006/relationships/hyperlink" Target="https://docs.cntd.ru/document/420204662" TargetMode="External"/><Relationship Id="rId27" Type="http://schemas.openxmlformats.org/officeDocument/2006/relationships/hyperlink" Target="https://docs.cntd.ru/document/420204662" TargetMode="External"/><Relationship Id="rId30" Type="http://schemas.openxmlformats.org/officeDocument/2006/relationships/hyperlink" Target="https://docs.cntd.ru/document/902197987" TargetMode="External"/><Relationship Id="rId35" Type="http://schemas.openxmlformats.org/officeDocument/2006/relationships/hyperlink" Target="https://docs.cntd.ru/document/902222131" TargetMode="External"/><Relationship Id="rId43" Type="http://schemas.openxmlformats.org/officeDocument/2006/relationships/hyperlink" Target="https://docs.cntd.ru/document/542635147" TargetMode="External"/><Relationship Id="rId48" Type="http://schemas.openxmlformats.org/officeDocument/2006/relationships/hyperlink" Target="https://docs.cntd.ru/document/420204662" TargetMode="External"/><Relationship Id="rId56" Type="http://schemas.openxmlformats.org/officeDocument/2006/relationships/hyperlink" Target="https://docs.cntd.ru/document/542635147" TargetMode="External"/><Relationship Id="rId64" Type="http://schemas.openxmlformats.org/officeDocument/2006/relationships/hyperlink" Target="https://kodeks.ru/policy-kpd" TargetMode="External"/><Relationship Id="rId8" Type="http://schemas.openxmlformats.org/officeDocument/2006/relationships/hyperlink" Target="https://docs.cntd.ru/document/1304119070" TargetMode="External"/><Relationship Id="rId51" Type="http://schemas.openxmlformats.org/officeDocument/2006/relationships/hyperlink" Target="https://docs.cntd.ru/document/90219798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20204662" TargetMode="External"/><Relationship Id="rId17" Type="http://schemas.openxmlformats.org/officeDocument/2006/relationships/hyperlink" Target="https://docs.cntd.ru/document/902222131" TargetMode="External"/><Relationship Id="rId25" Type="http://schemas.openxmlformats.org/officeDocument/2006/relationships/hyperlink" Target="https://docs.cntd.ru/document/902197987" TargetMode="External"/><Relationship Id="rId33" Type="http://schemas.openxmlformats.org/officeDocument/2006/relationships/hyperlink" Target="https://docs.cntd.ru/document/542635147" TargetMode="External"/><Relationship Id="rId38" Type="http://schemas.openxmlformats.org/officeDocument/2006/relationships/hyperlink" Target="https://docs.cntd.ru/document/542635147" TargetMode="External"/><Relationship Id="rId46" Type="http://schemas.openxmlformats.org/officeDocument/2006/relationships/hyperlink" Target="https://docs.cntd.ru/document/551494474" TargetMode="External"/><Relationship Id="rId59" Type="http://schemas.openxmlformats.org/officeDocument/2006/relationships/hyperlink" Target="https://docs.cntd.ru/document/90219798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docs.cntd.ru/document/551494474" TargetMode="External"/><Relationship Id="rId41" Type="http://schemas.openxmlformats.org/officeDocument/2006/relationships/hyperlink" Target="https://docs.cntd.ru/document/420204662" TargetMode="External"/><Relationship Id="rId54" Type="http://schemas.openxmlformats.org/officeDocument/2006/relationships/hyperlink" Target="https://docs.cntd.ru/document/542635147" TargetMode="External"/><Relationship Id="rId62" Type="http://schemas.openxmlformats.org/officeDocument/2006/relationships/hyperlink" Target="https://docs.cntd.ru/document/542635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1</cp:revision>
  <dcterms:created xsi:type="dcterms:W3CDTF">2024-03-04T07:25:00Z</dcterms:created>
  <dcterms:modified xsi:type="dcterms:W3CDTF">2024-03-04T07:26:00Z</dcterms:modified>
</cp:coreProperties>
</file>