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8D8" w:rsidRPr="001848D8" w:rsidRDefault="001848D8" w:rsidP="001848D8">
      <w:pPr>
        <w:rPr>
          <w:rFonts w:ascii="Times New Roman" w:eastAsia="Times New Roman" w:hAnsi="Times New Roman" w:cs="Times New Roman"/>
          <w:lang w:eastAsia="ru-RU"/>
        </w:rPr>
      </w:pPr>
      <w:r w:rsidRPr="001848D8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Стань участником Всероссийского конкурса «Моя страна – моя Россия», проекта президентской платформы «Россия – страна возможностей»!</w:t>
      </w:r>
      <w:r w:rsidRPr="001848D8">
        <w:rPr>
          <w:rFonts w:ascii="Helvetica Neue" w:eastAsia="Times New Roman" w:hAnsi="Helvetica Neue" w:cs="Times New Roman"/>
          <w:b/>
          <w:bCs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2 декабря дан старт новому сезону Всероссийского конкурса молодежных авторских проектов и проектов в сфере образования, направленных на социально — экономическое развитие российских территорий, «Моя страна — моя Россия». 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Регистрация участников открыта на сайте «Моя страна – моя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Россия»: </w:t>
      </w:r>
      <w:hyperlink r:id="rId4" w:tgtFrame="_blank" w:history="1">
        <w:r w:rsidRPr="001848D8">
          <w:rPr>
            <w:rFonts w:ascii="Helvetica Neue" w:eastAsia="Times New Roman" w:hAnsi="Helvetica Neue" w:cs="Times New Roman"/>
            <w:color w:val="2A5885"/>
            <w:sz w:val="23"/>
            <w:szCs w:val="23"/>
            <w:u w:val="single"/>
            <w:lang w:eastAsia="ru-RU"/>
          </w:rPr>
          <w:t>https://moyastrana.ru</w:t>
        </w:r>
      </w:hyperlink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Основные этапы Конкурса нового сезона: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• 2 декабря 2019 года – 24 февраля 2020 года – прием заявок на участие в конкурсе;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• 25 февраля – 1 апреля 2020 года – заочная экспертиза проектов и определение участников очного этапа;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• 1 апреля – 6 июня 2020 года – очный тур для участников старше 18 лет;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• 3 – 6 июня 2020 года – награждение авторов лучших проектов (победителей) на площадке Петербургского международного экономического форума.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Очный тур и награждение участников до 18 лет пройдет в рамках тематической смены в Международном детском центре «Артек» осенью 2020 года. 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Что получают победители: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• Денежные премии и ценные призы авторам лучших проектов;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• Проекты участников очного этапа конкурса получат информационную поддержку и рекомендации для реализации в регионах и муниципальных образованиях;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• По решению Федеральной службы по интеллектуальной собственности лучшие проекты получат поддержку и сопровождение в вопросах регистрации и правовой охраны объектов интеллектуальной собственности;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 xml:space="preserve">• Дополнительные предложения для выпускников общеобразовательных организаций (дополнительные баллы к ЕГЭ предоставляет Московский </w:t>
      </w:r>
      <w:proofErr w:type="spellStart"/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Политех</w:t>
      </w:r>
      <w:proofErr w:type="spellEnd"/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, Российский государственный гуманитарный университет, Владимирский государственный университет, Российский университет транспорта и др.);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• Лауреаты конкурса приглашаются в состав делегации для участия в международном этапе (финале) проекта «100 идей для СНГ» от Российской Федерации;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• Победители конкурса могут получить приглашения на стажировки и трудоустройство в партнерские бизнес-структуры, образовательные организации, федеральные и региональные органы государственной власти;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 xml:space="preserve">• В рамках </w:t>
      </w:r>
      <w:proofErr w:type="spellStart"/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постконкурсного</w:t>
      </w:r>
      <w:proofErr w:type="spellEnd"/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сопровождения победители смогут принять участие в работе с наставниками, в образовательных мероприятиях конкурса, АНО «Россия – страна возможностей» и Ассоциации выпускников конкурса.</w:t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hyperlink r:id="rId5" w:history="1">
        <w:r w:rsidRPr="001848D8">
          <w:rPr>
            <w:rFonts w:ascii="Helvetica Neue" w:eastAsia="Times New Roman" w:hAnsi="Helvetica Neue" w:cs="Times New Roman"/>
            <w:color w:val="2A5885"/>
            <w:sz w:val="23"/>
            <w:szCs w:val="23"/>
            <w:u w:val="single"/>
            <w:lang w:eastAsia="ru-RU"/>
          </w:rPr>
          <w:t>#</w:t>
        </w:r>
        <w:proofErr w:type="spellStart"/>
        <w:r w:rsidRPr="001848D8">
          <w:rPr>
            <w:rFonts w:ascii="Helvetica Neue" w:eastAsia="Times New Roman" w:hAnsi="Helvetica Neue" w:cs="Times New Roman"/>
            <w:color w:val="2A5885"/>
            <w:sz w:val="23"/>
            <w:szCs w:val="23"/>
            <w:u w:val="single"/>
            <w:lang w:eastAsia="ru-RU"/>
          </w:rPr>
          <w:t>МояСтранаМояРоссия</w:t>
        </w:r>
        <w:proofErr w:type="spellEnd"/>
      </w:hyperlink>
      <w:r w:rsidRPr="001848D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6" w:history="1">
        <w:r w:rsidRPr="001848D8">
          <w:rPr>
            <w:rFonts w:ascii="Helvetica Neue" w:eastAsia="Times New Roman" w:hAnsi="Helvetica Neue" w:cs="Times New Roman"/>
            <w:color w:val="2A5885"/>
            <w:sz w:val="23"/>
            <w:szCs w:val="23"/>
            <w:u w:val="single"/>
            <w:lang w:eastAsia="ru-RU"/>
          </w:rPr>
          <w:t>#</w:t>
        </w:r>
        <w:proofErr w:type="spellStart"/>
        <w:r w:rsidRPr="001848D8">
          <w:rPr>
            <w:rFonts w:ascii="Helvetica Neue" w:eastAsia="Times New Roman" w:hAnsi="Helvetica Neue" w:cs="Times New Roman"/>
            <w:color w:val="2A5885"/>
            <w:sz w:val="23"/>
            <w:szCs w:val="23"/>
            <w:u w:val="single"/>
            <w:lang w:eastAsia="ru-RU"/>
          </w:rPr>
          <w:t>РоссияСтранаВозможностей</w:t>
        </w:r>
        <w:proofErr w:type="spellEnd"/>
      </w:hyperlink>
    </w:p>
    <w:p w:rsidR="00393591" w:rsidRDefault="001848D8"/>
    <w:sectPr w:rsidR="00393591" w:rsidSect="00914D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D8"/>
    <w:rsid w:val="001848D8"/>
    <w:rsid w:val="002D34EF"/>
    <w:rsid w:val="00914DEE"/>
    <w:rsid w:val="00BD19BC"/>
    <w:rsid w:val="00B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84CE2"/>
  <w15:chartTrackingRefBased/>
  <w15:docId w15:val="{51EA4722-DB54-EB4B-800F-4E68D5B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8D8"/>
  </w:style>
  <w:style w:type="character" w:styleId="a3">
    <w:name w:val="Hyperlink"/>
    <w:basedOn w:val="a0"/>
    <w:uiPriority w:val="99"/>
    <w:semiHidden/>
    <w:unhideWhenUsed/>
    <w:rsid w:val="00184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1%D0%B8%D1%8F%D0%A1%D1%82%D1%80%D0%B0%D0%BD%D0%B0%D0%92%D0%BE%D0%B7%D0%BC%D0%BE%D0%B6%D0%BD%D0%BE%D1%81%D1%82%D0%B5%D0%B9" TargetMode="External"/><Relationship Id="rId5" Type="http://schemas.openxmlformats.org/officeDocument/2006/relationships/hyperlink" Target="https://vk.com/feed?section=search&amp;q=%23%D0%9C%D0%BE%D1%8F%D0%A1%D1%82%D1%80%D0%B0%D0%BD%D0%B0%D0%9C%D0%BE%D1%8F%D0%A0%D0%BE%D1%81%D1%81%D0%B8%D1%8F" TargetMode="External"/><Relationship Id="rId4" Type="http://schemas.openxmlformats.org/officeDocument/2006/relationships/hyperlink" Target="https://vk.com/away.php?to=https%3A%2F%2Fmoyastrana.ru&amp;post=-1619311_385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Emelianova Anna</dc:creator>
  <cp:keywords/>
  <dc:description/>
  <cp:lastModifiedBy>Emelianova Anna</cp:lastModifiedBy>
  <cp:revision>1</cp:revision>
  <dcterms:created xsi:type="dcterms:W3CDTF">2019-12-24T07:57:00Z</dcterms:created>
  <dcterms:modified xsi:type="dcterms:W3CDTF">2019-12-24T07:59:00Z</dcterms:modified>
</cp:coreProperties>
</file>