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F8AE0" w14:textId="39C6C8B3" w:rsidR="00354A13" w:rsidRDefault="00BF1B23">
      <w:pPr>
        <w:pStyle w:val="1"/>
        <w:widowControl w:val="0"/>
        <w:spacing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научно-исследовательского проекта</w:t>
      </w:r>
    </w:p>
    <w:p w14:paraId="523E2657" w14:textId="77777777" w:rsidR="00354A13" w:rsidRDefault="00BF1B23">
      <w:pPr>
        <w:pStyle w:val="1"/>
        <w:widowControl w:val="0"/>
        <w:spacing w:line="240" w:lineRule="auto"/>
        <w:ind w:left="-180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____________________________________________________________________</w:t>
      </w:r>
    </w:p>
    <w:p w14:paraId="3551BA36" w14:textId="77777777" w:rsidR="00354A13" w:rsidRDefault="00BF1B23">
      <w:pPr>
        <w:ind w:left="-142"/>
        <w:jc w:val="center"/>
        <w:rPr>
          <w:caps/>
          <w:sz w:val="28"/>
          <w:szCs w:val="28"/>
        </w:rPr>
      </w:pPr>
      <w:r>
        <w:rPr>
          <w:sz w:val="20"/>
          <w:szCs w:val="20"/>
        </w:rPr>
        <w:t>(название проекта)</w:t>
      </w:r>
    </w:p>
    <w:p w14:paraId="1B6184F5" w14:textId="77777777" w:rsidR="00354A13" w:rsidRDefault="00354A13">
      <w:pPr>
        <w:rPr>
          <w:sz w:val="28"/>
          <w:szCs w:val="28"/>
        </w:rPr>
      </w:pPr>
    </w:p>
    <w:p w14:paraId="07366E98" w14:textId="77777777" w:rsidR="00354A13" w:rsidRDefault="00354A13">
      <w:pPr>
        <w:tabs>
          <w:tab w:val="num" w:pos="360"/>
          <w:tab w:val="left" w:pos="2268"/>
        </w:tabs>
        <w:ind w:left="360" w:hanging="360"/>
        <w:rPr>
          <w:sz w:val="28"/>
          <w:szCs w:val="28"/>
        </w:rPr>
      </w:pPr>
    </w:p>
    <w:p w14:paraId="4E3D6A8D" w14:textId="77777777" w:rsidR="00354A13" w:rsidRDefault="00BF1B23">
      <w:pPr>
        <w:tabs>
          <w:tab w:val="num" w:pos="360"/>
          <w:tab w:val="left" w:pos="2268"/>
        </w:tabs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1. Фамилия, имя, отчество научного руководителя ПНК. </w:t>
      </w:r>
    </w:p>
    <w:p w14:paraId="252D78F1" w14:textId="77777777" w:rsidR="00354A13" w:rsidRDefault="00354A13">
      <w:pPr>
        <w:tabs>
          <w:tab w:val="left" w:pos="2268"/>
        </w:tabs>
        <w:jc w:val="both"/>
        <w:rPr>
          <w:sz w:val="28"/>
          <w:szCs w:val="28"/>
        </w:rPr>
      </w:pPr>
    </w:p>
    <w:p w14:paraId="5C858799" w14:textId="5EC0A572" w:rsidR="00354A13" w:rsidRDefault="00BF1B23">
      <w:pPr>
        <w:tabs>
          <w:tab w:val="left" w:pos="226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Состав </w:t>
      </w:r>
      <w:r w:rsidR="00D41097">
        <w:rPr>
          <w:sz w:val="28"/>
          <w:szCs w:val="28"/>
        </w:rPr>
        <w:t>С</w:t>
      </w:r>
      <w:r>
        <w:rPr>
          <w:sz w:val="28"/>
          <w:szCs w:val="28"/>
        </w:rPr>
        <w:t>ПНК:</w:t>
      </w:r>
    </w:p>
    <w:p w14:paraId="09AFCE74" w14:textId="77777777" w:rsidR="00354A13" w:rsidRDefault="00354A13">
      <w:pPr>
        <w:tabs>
          <w:tab w:val="left" w:pos="2268"/>
        </w:tabs>
        <w:jc w:val="both"/>
        <w:rPr>
          <w:sz w:val="28"/>
          <w:szCs w:val="28"/>
        </w:rPr>
      </w:pPr>
    </w:p>
    <w:tbl>
      <w:tblPr>
        <w:tblW w:w="92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7"/>
        <w:gridCol w:w="2422"/>
      </w:tblGrid>
      <w:tr w:rsidR="008B21B1" w:rsidRPr="00D41097" w14:paraId="74FDCC46" w14:textId="77777777" w:rsidTr="0099339D">
        <w:trPr>
          <w:trHeight w:val="445"/>
        </w:trPr>
        <w:tc>
          <w:tcPr>
            <w:tcW w:w="6867" w:type="dxa"/>
            <w:shd w:val="clear" w:color="auto" w:fill="auto"/>
          </w:tcPr>
          <w:p w14:paraId="73BE0B77" w14:textId="77777777" w:rsidR="008B21B1" w:rsidRPr="00D41097" w:rsidRDefault="008B21B1" w:rsidP="00D41097">
            <w:pPr>
              <w:widowControl w:val="0"/>
              <w:tabs>
                <w:tab w:val="left" w:pos="2268"/>
              </w:tabs>
              <w:adjustRightInd w:val="0"/>
              <w:spacing w:line="360" w:lineRule="atLeast"/>
              <w:jc w:val="center"/>
              <w:textAlignment w:val="baseline"/>
              <w:rPr>
                <w:b/>
                <w:iCs/>
                <w:sz w:val="28"/>
                <w:szCs w:val="28"/>
              </w:rPr>
            </w:pPr>
            <w:r w:rsidRPr="00D41097">
              <w:rPr>
                <w:b/>
                <w:iCs/>
                <w:sz w:val="28"/>
                <w:szCs w:val="28"/>
              </w:rPr>
              <w:t>Статус участников</w:t>
            </w:r>
          </w:p>
        </w:tc>
        <w:tc>
          <w:tcPr>
            <w:tcW w:w="2422" w:type="dxa"/>
            <w:shd w:val="clear" w:color="auto" w:fill="auto"/>
          </w:tcPr>
          <w:p w14:paraId="5CCAB988" w14:textId="57F13AE3" w:rsidR="008B21B1" w:rsidRPr="00D41097" w:rsidRDefault="008B21B1" w:rsidP="00D41097">
            <w:pPr>
              <w:widowControl w:val="0"/>
              <w:tabs>
                <w:tab w:val="left" w:pos="2268"/>
              </w:tabs>
              <w:adjustRightInd w:val="0"/>
              <w:jc w:val="center"/>
              <w:textAlignment w:val="baseline"/>
              <w:rPr>
                <w:iCs/>
                <w:sz w:val="28"/>
                <w:szCs w:val="28"/>
              </w:rPr>
            </w:pPr>
            <w:r w:rsidRPr="00D41097">
              <w:rPr>
                <w:iCs/>
                <w:sz w:val="28"/>
                <w:szCs w:val="28"/>
              </w:rPr>
              <w:t>СПНК</w:t>
            </w:r>
          </w:p>
        </w:tc>
      </w:tr>
      <w:tr w:rsidR="008B21B1" w:rsidRPr="00D41097" w14:paraId="2E13E987" w14:textId="77777777" w:rsidTr="0099339D">
        <w:trPr>
          <w:trHeight w:val="445"/>
        </w:trPr>
        <w:tc>
          <w:tcPr>
            <w:tcW w:w="6867" w:type="dxa"/>
            <w:shd w:val="clear" w:color="auto" w:fill="auto"/>
          </w:tcPr>
          <w:p w14:paraId="4792A0FA" w14:textId="77777777" w:rsidR="008B21B1" w:rsidRPr="00D41097" w:rsidRDefault="008B21B1" w:rsidP="00D41097">
            <w:pPr>
              <w:widowControl w:val="0"/>
              <w:tabs>
                <w:tab w:val="left" w:pos="2268"/>
              </w:tabs>
              <w:adjustRightInd w:val="0"/>
              <w:spacing w:line="360" w:lineRule="atLeast"/>
              <w:jc w:val="both"/>
              <w:textAlignment w:val="baseline"/>
              <w:rPr>
                <w:b/>
                <w:iCs/>
                <w:sz w:val="28"/>
                <w:szCs w:val="28"/>
              </w:rPr>
            </w:pPr>
            <w:r w:rsidRPr="00D41097">
              <w:rPr>
                <w:b/>
                <w:iCs/>
                <w:sz w:val="28"/>
                <w:szCs w:val="28"/>
              </w:rPr>
              <w:t>Всего членов СПНК, не менее</w:t>
            </w:r>
          </w:p>
        </w:tc>
        <w:tc>
          <w:tcPr>
            <w:tcW w:w="2422" w:type="dxa"/>
            <w:shd w:val="clear" w:color="auto" w:fill="auto"/>
          </w:tcPr>
          <w:p w14:paraId="5F3660EC" w14:textId="77777777" w:rsidR="008B21B1" w:rsidRPr="00D41097" w:rsidRDefault="008B21B1" w:rsidP="00D41097">
            <w:pPr>
              <w:widowControl w:val="0"/>
              <w:tabs>
                <w:tab w:val="left" w:pos="2268"/>
              </w:tabs>
              <w:adjustRightInd w:val="0"/>
              <w:jc w:val="center"/>
              <w:textAlignment w:val="baseline"/>
              <w:rPr>
                <w:b/>
                <w:iCs/>
                <w:sz w:val="28"/>
                <w:szCs w:val="28"/>
              </w:rPr>
            </w:pPr>
            <w:r w:rsidRPr="00D41097">
              <w:rPr>
                <w:b/>
                <w:iCs/>
                <w:sz w:val="28"/>
                <w:szCs w:val="28"/>
              </w:rPr>
              <w:t>4</w:t>
            </w:r>
          </w:p>
        </w:tc>
      </w:tr>
      <w:tr w:rsidR="008B21B1" w:rsidRPr="00D41097" w14:paraId="7074B850" w14:textId="77777777" w:rsidTr="0099339D">
        <w:trPr>
          <w:trHeight w:val="445"/>
        </w:trPr>
        <w:tc>
          <w:tcPr>
            <w:tcW w:w="6867" w:type="dxa"/>
            <w:shd w:val="clear" w:color="auto" w:fill="auto"/>
          </w:tcPr>
          <w:p w14:paraId="4CF2AC52" w14:textId="77777777" w:rsidR="008B21B1" w:rsidRPr="00D41097" w:rsidRDefault="008B21B1" w:rsidP="00D41097">
            <w:pPr>
              <w:widowControl w:val="0"/>
              <w:tabs>
                <w:tab w:val="left" w:pos="2268"/>
              </w:tabs>
              <w:adjustRightInd w:val="0"/>
              <w:spacing w:line="360" w:lineRule="atLeast"/>
              <w:textAlignment w:val="baseline"/>
              <w:rPr>
                <w:iCs/>
                <w:sz w:val="28"/>
                <w:szCs w:val="28"/>
              </w:rPr>
            </w:pPr>
            <w:r w:rsidRPr="00D41097">
              <w:rPr>
                <w:iCs/>
                <w:sz w:val="28"/>
                <w:szCs w:val="28"/>
              </w:rPr>
              <w:t>Остепененных преподавателей и (или) научных сотрудников РГГУ</w:t>
            </w:r>
          </w:p>
        </w:tc>
        <w:tc>
          <w:tcPr>
            <w:tcW w:w="2422" w:type="dxa"/>
            <w:shd w:val="clear" w:color="auto" w:fill="auto"/>
          </w:tcPr>
          <w:p w14:paraId="14C99C2F" w14:textId="77777777" w:rsidR="008B21B1" w:rsidRPr="00D41097" w:rsidRDefault="008B21B1" w:rsidP="00D41097">
            <w:pPr>
              <w:widowControl w:val="0"/>
              <w:tabs>
                <w:tab w:val="left" w:pos="2268"/>
              </w:tabs>
              <w:adjustRightInd w:val="0"/>
              <w:spacing w:line="360" w:lineRule="atLeast"/>
              <w:jc w:val="center"/>
              <w:textAlignment w:val="baseline"/>
              <w:rPr>
                <w:iCs/>
                <w:sz w:val="28"/>
                <w:szCs w:val="28"/>
              </w:rPr>
            </w:pPr>
            <w:r w:rsidRPr="00D41097">
              <w:rPr>
                <w:iCs/>
                <w:sz w:val="28"/>
                <w:szCs w:val="28"/>
              </w:rPr>
              <w:t>1</w:t>
            </w:r>
          </w:p>
        </w:tc>
      </w:tr>
      <w:tr w:rsidR="008B21B1" w:rsidRPr="00D41097" w14:paraId="7EADBBA4" w14:textId="77777777" w:rsidTr="0099339D">
        <w:trPr>
          <w:trHeight w:val="445"/>
        </w:trPr>
        <w:tc>
          <w:tcPr>
            <w:tcW w:w="6867" w:type="dxa"/>
            <w:shd w:val="clear" w:color="auto" w:fill="auto"/>
          </w:tcPr>
          <w:p w14:paraId="48CFB86B" w14:textId="77777777" w:rsidR="008B21B1" w:rsidRPr="00D41097" w:rsidRDefault="008B21B1" w:rsidP="00D41097">
            <w:pPr>
              <w:widowControl w:val="0"/>
              <w:tabs>
                <w:tab w:val="left" w:pos="2268"/>
              </w:tabs>
              <w:adjustRightInd w:val="0"/>
              <w:spacing w:line="360" w:lineRule="atLeast"/>
              <w:jc w:val="both"/>
              <w:textAlignment w:val="baseline"/>
              <w:rPr>
                <w:iCs/>
                <w:sz w:val="28"/>
                <w:szCs w:val="28"/>
              </w:rPr>
            </w:pPr>
            <w:r w:rsidRPr="00D41097">
              <w:rPr>
                <w:iCs/>
                <w:sz w:val="28"/>
                <w:szCs w:val="28"/>
              </w:rPr>
              <w:t>Аспирантов РГГУ, не менее</w:t>
            </w:r>
          </w:p>
        </w:tc>
        <w:tc>
          <w:tcPr>
            <w:tcW w:w="2422" w:type="dxa"/>
            <w:shd w:val="clear" w:color="auto" w:fill="auto"/>
          </w:tcPr>
          <w:p w14:paraId="63E2B550" w14:textId="5C6D020F" w:rsidR="008B21B1" w:rsidRPr="00D41097" w:rsidRDefault="008B21B1" w:rsidP="00D41097">
            <w:pPr>
              <w:widowControl w:val="0"/>
              <w:tabs>
                <w:tab w:val="left" w:pos="2268"/>
              </w:tabs>
              <w:adjustRightInd w:val="0"/>
              <w:spacing w:line="360" w:lineRule="atLeast"/>
              <w:jc w:val="center"/>
              <w:textAlignment w:val="baseline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8B21B1" w:rsidRPr="00D41097" w14:paraId="0F6318E7" w14:textId="77777777" w:rsidTr="0099339D">
        <w:trPr>
          <w:trHeight w:val="445"/>
        </w:trPr>
        <w:tc>
          <w:tcPr>
            <w:tcW w:w="6867" w:type="dxa"/>
            <w:shd w:val="clear" w:color="auto" w:fill="auto"/>
          </w:tcPr>
          <w:p w14:paraId="6A04828E" w14:textId="77777777" w:rsidR="008B21B1" w:rsidRPr="00D41097" w:rsidRDefault="008B21B1" w:rsidP="00D41097">
            <w:pPr>
              <w:widowControl w:val="0"/>
              <w:tabs>
                <w:tab w:val="left" w:pos="2268"/>
              </w:tabs>
              <w:adjustRightInd w:val="0"/>
              <w:spacing w:line="360" w:lineRule="atLeast"/>
              <w:jc w:val="both"/>
              <w:textAlignment w:val="baseline"/>
              <w:rPr>
                <w:iCs/>
                <w:sz w:val="28"/>
                <w:szCs w:val="28"/>
              </w:rPr>
            </w:pPr>
            <w:r w:rsidRPr="00D41097">
              <w:rPr>
                <w:iCs/>
                <w:sz w:val="28"/>
                <w:szCs w:val="28"/>
              </w:rPr>
              <w:t>Студентов РГГУ, не менее</w:t>
            </w:r>
          </w:p>
        </w:tc>
        <w:tc>
          <w:tcPr>
            <w:tcW w:w="2422" w:type="dxa"/>
            <w:shd w:val="clear" w:color="auto" w:fill="auto"/>
          </w:tcPr>
          <w:p w14:paraId="4A1164B7" w14:textId="5CF4F35B" w:rsidR="008B21B1" w:rsidRPr="00D41097" w:rsidRDefault="008B21B1" w:rsidP="00D41097">
            <w:pPr>
              <w:widowControl w:val="0"/>
              <w:tabs>
                <w:tab w:val="left" w:pos="2268"/>
              </w:tabs>
              <w:adjustRightInd w:val="0"/>
              <w:spacing w:line="360" w:lineRule="atLeast"/>
              <w:jc w:val="center"/>
              <w:textAlignment w:val="baseline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</w:tr>
    </w:tbl>
    <w:p w14:paraId="14BA1CE3" w14:textId="77777777" w:rsidR="00354A13" w:rsidRDefault="00354A13">
      <w:pPr>
        <w:tabs>
          <w:tab w:val="left" w:pos="2268"/>
        </w:tabs>
        <w:jc w:val="both"/>
        <w:rPr>
          <w:sz w:val="28"/>
          <w:szCs w:val="28"/>
        </w:rPr>
      </w:pPr>
    </w:p>
    <w:p w14:paraId="42F2E331" w14:textId="77777777" w:rsidR="00354A13" w:rsidRDefault="00BF1B23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3. Цель и задачи проекта. </w:t>
      </w:r>
    </w:p>
    <w:p w14:paraId="7B02A783" w14:textId="77777777" w:rsidR="00354A13" w:rsidRDefault="00354A13">
      <w:pPr>
        <w:rPr>
          <w:iCs/>
          <w:sz w:val="28"/>
          <w:szCs w:val="28"/>
        </w:rPr>
      </w:pPr>
    </w:p>
    <w:p w14:paraId="2FE14F31" w14:textId="1A0E4C2D" w:rsidR="00354A13" w:rsidRDefault="00BF1B23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4. Современное состояние исследований по теме проекта.</w:t>
      </w:r>
    </w:p>
    <w:p w14:paraId="4EB0D3A2" w14:textId="77777777" w:rsidR="00354A13" w:rsidRDefault="00354A13">
      <w:pPr>
        <w:rPr>
          <w:sz w:val="28"/>
          <w:szCs w:val="28"/>
        </w:rPr>
      </w:pPr>
    </w:p>
    <w:p w14:paraId="70B3C417" w14:textId="77777777" w:rsidR="00354A13" w:rsidRDefault="00BF1B2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5. Пути и конкретные методы достижения цели проекта.</w:t>
      </w:r>
    </w:p>
    <w:p w14:paraId="3B76A92E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245293E" w14:textId="77777777" w:rsidR="00354A13" w:rsidRDefault="00BF1B2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6. Ожидаемые результаты реализации проекта:</w:t>
      </w:r>
    </w:p>
    <w:p w14:paraId="424C2011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7D76FF45" w14:textId="77777777" w:rsidR="00354A13" w:rsidRDefault="00BF1B2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6.1. Теоретические результаты. </w:t>
      </w:r>
    </w:p>
    <w:p w14:paraId="592BE4C3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03F3FFDC" w14:textId="77777777" w:rsidR="00354A13" w:rsidRDefault="00BF1B2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6.2. Прикладные результаты.</w:t>
      </w:r>
    </w:p>
    <w:p w14:paraId="42AB476E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3FE01CC1" w14:textId="3FA30E4D" w:rsidR="00354A13" w:rsidRDefault="00BF1B2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ru-RU"/>
        </w:rPr>
        <w:t>6.3. Количественные индикаторы</w:t>
      </w:r>
    </w:p>
    <w:p w14:paraId="13BBF122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2C1E50BD" w14:textId="734B43EA" w:rsidR="00354A13" w:rsidRDefault="00BF1B2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highlight w:val="yellow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6.3.1. Количественные индикаторы, установленные для грантов в номинации </w:t>
      </w:r>
      <w:r w:rsidR="00D41097">
        <w:rPr>
          <w:rFonts w:ascii="Times New Roman" w:hAnsi="Times New Roman" w:cs="Times New Roman"/>
          <w:iCs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ПНК</w:t>
      </w:r>
      <w:r w:rsidR="00943FBB">
        <w:rPr>
          <w:rStyle w:val="af8"/>
          <w:rFonts w:ascii="Times New Roman" w:hAnsi="Times New Roman" w:cs="Times New Roman"/>
          <w:iCs/>
          <w:sz w:val="28"/>
          <w:szCs w:val="28"/>
          <w:lang w:val="ru-RU"/>
        </w:rPr>
        <w:footnoteReference w:id="1"/>
      </w:r>
      <w:r w:rsidR="000E729D">
        <w:rPr>
          <w:rStyle w:val="af8"/>
          <w:rFonts w:ascii="Times New Roman" w:hAnsi="Times New Roman" w:cs="Times New Roman"/>
          <w:iCs/>
          <w:sz w:val="28"/>
          <w:szCs w:val="28"/>
          <w:lang w:val="ru-RU"/>
        </w:rPr>
        <w:footnoteReference w:id="2"/>
      </w:r>
    </w:p>
    <w:p w14:paraId="220C1CA8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tbl>
      <w:tblPr>
        <w:tblW w:w="96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7452"/>
        <w:gridCol w:w="1408"/>
      </w:tblGrid>
      <w:tr w:rsidR="003C5CE7" w14:paraId="27A3A760" w14:textId="67324FFF" w:rsidTr="00B96D7B">
        <w:trPr>
          <w:trHeight w:val="644"/>
        </w:trPr>
        <w:tc>
          <w:tcPr>
            <w:tcW w:w="799" w:type="dxa"/>
            <w:shd w:val="clear" w:color="auto" w:fill="auto"/>
            <w:vAlign w:val="center"/>
          </w:tcPr>
          <w:p w14:paraId="45B42323" w14:textId="77777777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bookmarkStart w:id="0" w:name="_Hlk227080027"/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№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2AB4C1D8" w14:textId="77777777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Наименование индикатора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4EB9578A" w14:textId="77777777" w:rsidR="003C5CE7" w:rsidRDefault="003C5CE7" w:rsidP="00D4109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Не менее</w:t>
            </w:r>
          </w:p>
          <w:p w14:paraId="737D43EC" w14:textId="3C28D834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СПНК</w:t>
            </w:r>
          </w:p>
        </w:tc>
      </w:tr>
      <w:tr w:rsidR="003C5CE7" w14:paraId="10DF17DE" w14:textId="2DF5C473" w:rsidTr="00B96D7B">
        <w:trPr>
          <w:trHeight w:val="1775"/>
        </w:trPr>
        <w:tc>
          <w:tcPr>
            <w:tcW w:w="799" w:type="dxa"/>
            <w:shd w:val="clear" w:color="auto" w:fill="auto"/>
            <w:vAlign w:val="center"/>
          </w:tcPr>
          <w:p w14:paraId="4C58E46B" w14:textId="77777777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7452" w:type="dxa"/>
            <w:shd w:val="clear" w:color="auto" w:fill="auto"/>
          </w:tcPr>
          <w:p w14:paraId="093FAED9" w14:textId="77A1678D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Количество подготовленных по итогам проекта</w:t>
            </w:r>
            <w:r>
              <w:rPr>
                <w:rStyle w:val="af8"/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footnoteReference w:id="3"/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научных статей, опубликованных в периодических изданиях</w:t>
            </w:r>
            <w:r>
              <w:rPr>
                <w:rStyle w:val="af8"/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footnoteReference w:id="4"/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, индексируемых в ядре РИНЦ и (или) входящих в категорию К1 и (или) К2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Перечня ВАК при Минобрнауки России и (или) в уровень 1 и (или) 2 «Белого списка»</w:t>
            </w:r>
            <w:r w:rsidDel="00FE6EB4">
              <w:rPr>
                <w:rStyle w:val="af8"/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47A7F141" w14:textId="05FB1D2F" w:rsidR="003C5CE7" w:rsidRPr="000E729D" w:rsidRDefault="003C5CE7" w:rsidP="000E729D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</w:p>
        </w:tc>
      </w:tr>
      <w:tr w:rsidR="003C5CE7" w14:paraId="689F48E2" w14:textId="77777777" w:rsidTr="00B96D7B">
        <w:trPr>
          <w:trHeight w:val="1583"/>
        </w:trPr>
        <w:tc>
          <w:tcPr>
            <w:tcW w:w="799" w:type="dxa"/>
            <w:shd w:val="clear" w:color="auto" w:fill="auto"/>
            <w:vAlign w:val="center"/>
          </w:tcPr>
          <w:p w14:paraId="4AB688BB" w14:textId="0858DD82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7452" w:type="dxa"/>
            <w:shd w:val="clear" w:color="auto" w:fill="auto"/>
          </w:tcPr>
          <w:p w14:paraId="57A85BDA" w14:textId="1B3DAA73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Количество </w:t>
            </w:r>
            <w:bookmarkStart w:id="1" w:name="_Hlk227079690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подготовленных по итогам проекта научных статей, опубликованных в периодических изданиях, индексируемых в иных категориях ВАК при Минобрнауки России и (или) уровнях «Белого списка»</w:t>
            </w:r>
            <w:bookmarkEnd w:id="1"/>
          </w:p>
        </w:tc>
        <w:tc>
          <w:tcPr>
            <w:tcW w:w="1408" w:type="dxa"/>
            <w:shd w:val="clear" w:color="auto" w:fill="auto"/>
            <w:vAlign w:val="center"/>
          </w:tcPr>
          <w:p w14:paraId="70D8A5F1" w14:textId="0D9B42D5" w:rsidR="003C5CE7" w:rsidRPr="00B96D7B" w:rsidDel="000E729D" w:rsidRDefault="003C5CE7" w:rsidP="000E729D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</w:p>
        </w:tc>
      </w:tr>
      <w:tr w:rsidR="003C5CE7" w14:paraId="3E143ECE" w14:textId="77777777" w:rsidTr="00B96D7B">
        <w:trPr>
          <w:trHeight w:val="1529"/>
        </w:trPr>
        <w:tc>
          <w:tcPr>
            <w:tcW w:w="799" w:type="dxa"/>
            <w:shd w:val="clear" w:color="auto" w:fill="auto"/>
            <w:vAlign w:val="center"/>
          </w:tcPr>
          <w:p w14:paraId="0BD9EE37" w14:textId="494E1457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</w:p>
        </w:tc>
        <w:tc>
          <w:tcPr>
            <w:tcW w:w="7452" w:type="dxa"/>
            <w:shd w:val="clear" w:color="auto" w:fill="auto"/>
          </w:tcPr>
          <w:p w14:paraId="42947578" w14:textId="1EF0CEF0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0E72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Количество подготовленных по итогам проекта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публикаций</w:t>
            </w:r>
            <w:r w:rsidRPr="000E72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, </w:t>
            </w:r>
            <w:bookmarkStart w:id="2" w:name="_Hlk227079853"/>
            <w:r w:rsidRPr="000E72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опубликованных в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научных</w:t>
            </w:r>
            <w:r w:rsidRPr="000E72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изданиях, индексируемых в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Российском индексе научного цитирования</w:t>
            </w:r>
            <w:bookmarkEnd w:id="2"/>
          </w:p>
        </w:tc>
        <w:tc>
          <w:tcPr>
            <w:tcW w:w="1408" w:type="dxa"/>
            <w:shd w:val="clear" w:color="auto" w:fill="auto"/>
            <w:vAlign w:val="center"/>
          </w:tcPr>
          <w:p w14:paraId="546B4CFE" w14:textId="185FA60B" w:rsidR="003C5CE7" w:rsidRDefault="003C5CE7" w:rsidP="000E729D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</w:p>
        </w:tc>
      </w:tr>
      <w:tr w:rsidR="003C5CE7" w14:paraId="28A70E23" w14:textId="77777777" w:rsidTr="00B96D7B">
        <w:trPr>
          <w:trHeight w:val="707"/>
        </w:trPr>
        <w:tc>
          <w:tcPr>
            <w:tcW w:w="799" w:type="dxa"/>
            <w:shd w:val="clear" w:color="auto" w:fill="auto"/>
            <w:vAlign w:val="center"/>
          </w:tcPr>
          <w:p w14:paraId="47F7BE7B" w14:textId="6FE4017B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7452" w:type="dxa"/>
            <w:shd w:val="clear" w:color="auto" w:fill="auto"/>
          </w:tcPr>
          <w:p w14:paraId="06534C47" w14:textId="564FF03A" w:rsidR="003C5CE7" w:rsidRPr="000E729D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В том числе к</w:t>
            </w:r>
            <w:r w:rsidRPr="000E72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оличество подготовленных по итогам проекта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публикаций студентами и аспирантами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44A2003B" w14:textId="2871C479" w:rsidR="003C5CE7" w:rsidRDefault="003C5CE7" w:rsidP="000E729D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</w:p>
        </w:tc>
      </w:tr>
      <w:tr w:rsidR="003C5CE7" w14:paraId="445BACBF" w14:textId="77777777" w:rsidTr="00B96D7B">
        <w:trPr>
          <w:trHeight w:val="557"/>
        </w:trPr>
        <w:tc>
          <w:tcPr>
            <w:tcW w:w="799" w:type="dxa"/>
            <w:shd w:val="clear" w:color="auto" w:fill="auto"/>
            <w:vAlign w:val="center"/>
          </w:tcPr>
          <w:p w14:paraId="01A5FFDF" w14:textId="7C0B65AF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</w:t>
            </w:r>
          </w:p>
        </w:tc>
        <w:tc>
          <w:tcPr>
            <w:tcW w:w="7452" w:type="dxa"/>
            <w:shd w:val="clear" w:color="auto" w:fill="auto"/>
          </w:tcPr>
          <w:p w14:paraId="5855C96E" w14:textId="55159A7A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0E72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Количество проведенных студенческих научных мероприятий по теме проекта</w:t>
            </w:r>
            <w:r>
              <w:rPr>
                <w:rStyle w:val="af8"/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footnoteReference w:id="5"/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6E1D5C5F" w14:textId="2F8B0C95" w:rsidR="003C5CE7" w:rsidRDefault="003C5CE7" w:rsidP="000E729D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</w:p>
        </w:tc>
      </w:tr>
      <w:tr w:rsidR="003C5CE7" w14:paraId="7D1E6768" w14:textId="2D5FC0A7" w:rsidTr="00B96D7B">
        <w:trPr>
          <w:trHeight w:val="516"/>
        </w:trPr>
        <w:tc>
          <w:tcPr>
            <w:tcW w:w="799" w:type="dxa"/>
            <w:shd w:val="clear" w:color="auto" w:fill="auto"/>
            <w:vAlign w:val="center"/>
          </w:tcPr>
          <w:p w14:paraId="59A35D8A" w14:textId="74E39DB9" w:rsidR="003C5CE7" w:rsidRPr="00140E03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7452" w:type="dxa"/>
            <w:shd w:val="clear" w:color="auto" w:fill="auto"/>
          </w:tcPr>
          <w:p w14:paraId="6B485251" w14:textId="77777777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Выступления с докладами на научных конференциях, круглых столах, школах-семинарах, выставках или симпозиумах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508AEFCD" w14:textId="046E7391" w:rsidR="003C5CE7" w:rsidRDefault="003C5CE7" w:rsidP="000E729D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</w:p>
        </w:tc>
      </w:tr>
      <w:tr w:rsidR="003C5CE7" w14:paraId="5BB59DF2" w14:textId="77777777" w:rsidTr="00B96D7B">
        <w:trPr>
          <w:trHeight w:val="516"/>
        </w:trPr>
        <w:tc>
          <w:tcPr>
            <w:tcW w:w="799" w:type="dxa"/>
            <w:shd w:val="clear" w:color="auto" w:fill="auto"/>
            <w:vAlign w:val="center"/>
          </w:tcPr>
          <w:p w14:paraId="2A837CB5" w14:textId="1246F11D" w:rsidR="003C5CE7" w:rsidRPr="00B96D7B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</w:t>
            </w:r>
          </w:p>
        </w:tc>
        <w:tc>
          <w:tcPr>
            <w:tcW w:w="7452" w:type="dxa"/>
            <w:shd w:val="clear" w:color="auto" w:fill="auto"/>
          </w:tcPr>
          <w:p w14:paraId="1153E47A" w14:textId="4EA1F4AE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В том числе в</w:t>
            </w:r>
            <w:r w:rsidRPr="00140E0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ыступлени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й</w:t>
            </w:r>
            <w:r w:rsidRPr="00140E0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с докладами на научных конференциях, круглых столах, школах-семинарах, выставках или симпозиумах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подготовленных студентами и аспирантами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5A70E30D" w14:textId="1C544770" w:rsidR="003C5CE7" w:rsidRDefault="003C5CE7" w:rsidP="000E729D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</w:p>
        </w:tc>
      </w:tr>
      <w:tr w:rsidR="003C5CE7" w14:paraId="690C971F" w14:textId="2680DEE0" w:rsidTr="00B96D7B">
        <w:trPr>
          <w:trHeight w:val="964"/>
        </w:trPr>
        <w:tc>
          <w:tcPr>
            <w:tcW w:w="799" w:type="dxa"/>
            <w:shd w:val="clear" w:color="auto" w:fill="auto"/>
            <w:vAlign w:val="center"/>
          </w:tcPr>
          <w:p w14:paraId="1271FC1E" w14:textId="5B26C5A1" w:rsidR="003C5CE7" w:rsidRPr="00140E03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</w:t>
            </w:r>
          </w:p>
        </w:tc>
        <w:tc>
          <w:tcPr>
            <w:tcW w:w="7452" w:type="dxa"/>
            <w:shd w:val="clear" w:color="auto" w:fill="auto"/>
          </w:tcPr>
          <w:p w14:paraId="39E1BDC7" w14:textId="7978A267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Количество диссертаций на соискание ученой степени кандидата наук, над которыми ведут работу члены СПНК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243A3B95" w14:textId="68454B48" w:rsidR="003C5CE7" w:rsidRPr="003C5CE7" w:rsidRDefault="003C5CE7" w:rsidP="000E729D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3C5CE7" w14:paraId="352D2743" w14:textId="290891C3" w:rsidTr="00B96D7B">
        <w:trPr>
          <w:trHeight w:val="207"/>
        </w:trPr>
        <w:tc>
          <w:tcPr>
            <w:tcW w:w="799" w:type="dxa"/>
            <w:shd w:val="clear" w:color="auto" w:fill="auto"/>
            <w:vAlign w:val="center"/>
          </w:tcPr>
          <w:p w14:paraId="393CDC64" w14:textId="23FB3F5B" w:rsidR="003C5CE7" w:rsidRPr="00140E03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</w:t>
            </w:r>
          </w:p>
        </w:tc>
        <w:tc>
          <w:tcPr>
            <w:tcW w:w="7452" w:type="dxa"/>
            <w:shd w:val="clear" w:color="auto" w:fill="auto"/>
          </w:tcPr>
          <w:p w14:paraId="6EDFC696" w14:textId="77777777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Создание и поддержка веб-страницы проекта на сайте РГГУ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19D255AA" w14:textId="456600D1" w:rsidR="003C5CE7" w:rsidRDefault="003C5CE7" w:rsidP="000E729D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</w:p>
        </w:tc>
      </w:tr>
      <w:bookmarkEnd w:id="0"/>
    </w:tbl>
    <w:p w14:paraId="2047FA47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</w:p>
    <w:p w14:paraId="04592D78" w14:textId="77777777" w:rsidR="00354A13" w:rsidRDefault="00BF1B2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7. Формы и механизмы внедрения результатов проекта в социальную практику.</w:t>
      </w:r>
    </w:p>
    <w:p w14:paraId="0485F8BF" w14:textId="77777777" w:rsidR="00FE6EB4" w:rsidRDefault="00FE6EB4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56300EED" w14:textId="77777777" w:rsidR="00354A13" w:rsidRDefault="00BF1B2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lastRenderedPageBreak/>
        <w:t xml:space="preserve">8. Стоимость реализации проекта с расшифровкой расходов. </w:t>
      </w:r>
    </w:p>
    <w:p w14:paraId="0CB97D62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378"/>
        <w:gridCol w:w="2920"/>
      </w:tblGrid>
      <w:tr w:rsidR="00354A13" w14:paraId="35A57868" w14:textId="77777777">
        <w:tc>
          <w:tcPr>
            <w:tcW w:w="534" w:type="dxa"/>
            <w:shd w:val="clear" w:color="auto" w:fill="auto"/>
          </w:tcPr>
          <w:p w14:paraId="430BBF90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№</w:t>
            </w:r>
          </w:p>
        </w:tc>
        <w:tc>
          <w:tcPr>
            <w:tcW w:w="6378" w:type="dxa"/>
            <w:shd w:val="clear" w:color="auto" w:fill="auto"/>
          </w:tcPr>
          <w:p w14:paraId="34C0E289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Статьи расходов</w:t>
            </w:r>
            <w:r>
              <w:rPr>
                <w:rStyle w:val="af8"/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footnoteReference w:id="6"/>
            </w:r>
          </w:p>
        </w:tc>
        <w:tc>
          <w:tcPr>
            <w:tcW w:w="2920" w:type="dxa"/>
            <w:shd w:val="clear" w:color="auto" w:fill="auto"/>
          </w:tcPr>
          <w:p w14:paraId="5A8B8621" w14:textId="18A683E0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Сумм</w:t>
            </w:r>
            <w:r w:rsidR="00FE6EB4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, руб.</w:t>
            </w:r>
          </w:p>
        </w:tc>
      </w:tr>
      <w:tr w:rsidR="00354A13" w14:paraId="070114D8" w14:textId="77777777">
        <w:tc>
          <w:tcPr>
            <w:tcW w:w="534" w:type="dxa"/>
            <w:shd w:val="clear" w:color="auto" w:fill="auto"/>
          </w:tcPr>
          <w:p w14:paraId="2808EE25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6378" w:type="dxa"/>
            <w:shd w:val="clear" w:color="auto" w:fill="auto"/>
          </w:tcPr>
          <w:p w14:paraId="79A4DC67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  <w:tc>
          <w:tcPr>
            <w:tcW w:w="2920" w:type="dxa"/>
            <w:shd w:val="clear" w:color="auto" w:fill="auto"/>
          </w:tcPr>
          <w:p w14:paraId="44A848E3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08570BF7" w14:textId="77777777">
        <w:tc>
          <w:tcPr>
            <w:tcW w:w="534" w:type="dxa"/>
            <w:shd w:val="clear" w:color="auto" w:fill="auto"/>
          </w:tcPr>
          <w:p w14:paraId="4F8956EB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62D854E7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  <w:tc>
          <w:tcPr>
            <w:tcW w:w="2920" w:type="dxa"/>
            <w:shd w:val="clear" w:color="auto" w:fill="auto"/>
          </w:tcPr>
          <w:p w14:paraId="203E1276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4C85B042" w14:textId="77777777">
        <w:tc>
          <w:tcPr>
            <w:tcW w:w="534" w:type="dxa"/>
            <w:shd w:val="clear" w:color="auto" w:fill="auto"/>
          </w:tcPr>
          <w:p w14:paraId="0E72C712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…</w:t>
            </w:r>
          </w:p>
        </w:tc>
        <w:tc>
          <w:tcPr>
            <w:tcW w:w="6378" w:type="dxa"/>
            <w:shd w:val="clear" w:color="auto" w:fill="auto"/>
          </w:tcPr>
          <w:p w14:paraId="644BA3D3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  <w:tc>
          <w:tcPr>
            <w:tcW w:w="2920" w:type="dxa"/>
            <w:shd w:val="clear" w:color="auto" w:fill="auto"/>
          </w:tcPr>
          <w:p w14:paraId="44D8CEE3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7FDA7673" w14:textId="77777777">
        <w:tc>
          <w:tcPr>
            <w:tcW w:w="534" w:type="dxa"/>
            <w:shd w:val="clear" w:color="auto" w:fill="auto"/>
          </w:tcPr>
          <w:p w14:paraId="3FC7ACFE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  <w:tc>
          <w:tcPr>
            <w:tcW w:w="6378" w:type="dxa"/>
            <w:shd w:val="clear" w:color="auto" w:fill="auto"/>
          </w:tcPr>
          <w:p w14:paraId="6A445E05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920" w:type="dxa"/>
            <w:shd w:val="clear" w:color="auto" w:fill="auto"/>
          </w:tcPr>
          <w:p w14:paraId="5BD7C62C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5BCB6044" w14:textId="77777777">
        <w:tc>
          <w:tcPr>
            <w:tcW w:w="534" w:type="dxa"/>
            <w:shd w:val="clear" w:color="auto" w:fill="auto"/>
          </w:tcPr>
          <w:p w14:paraId="7AFF0C44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  <w:tc>
          <w:tcPr>
            <w:tcW w:w="6378" w:type="dxa"/>
            <w:shd w:val="clear" w:color="auto" w:fill="auto"/>
          </w:tcPr>
          <w:p w14:paraId="25867B86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из них средства РГГУ</w:t>
            </w:r>
          </w:p>
        </w:tc>
        <w:tc>
          <w:tcPr>
            <w:tcW w:w="2920" w:type="dxa"/>
            <w:shd w:val="clear" w:color="auto" w:fill="auto"/>
          </w:tcPr>
          <w:p w14:paraId="333D9008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7A9369F9" w14:textId="77777777">
        <w:tc>
          <w:tcPr>
            <w:tcW w:w="534" w:type="dxa"/>
            <w:shd w:val="clear" w:color="auto" w:fill="auto"/>
          </w:tcPr>
          <w:p w14:paraId="2438F6FB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  <w:tc>
          <w:tcPr>
            <w:tcW w:w="6378" w:type="dxa"/>
            <w:shd w:val="clear" w:color="auto" w:fill="auto"/>
          </w:tcPr>
          <w:p w14:paraId="3867D2B3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из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них средства внешних источников </w:t>
            </w:r>
          </w:p>
        </w:tc>
        <w:tc>
          <w:tcPr>
            <w:tcW w:w="2920" w:type="dxa"/>
            <w:shd w:val="clear" w:color="auto" w:fill="auto"/>
          </w:tcPr>
          <w:p w14:paraId="020AFCDD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</w:tbl>
    <w:p w14:paraId="04555E70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lang w:val="ru-RU"/>
        </w:rPr>
      </w:pPr>
    </w:p>
    <w:p w14:paraId="5A14A529" w14:textId="773CB397" w:rsidR="00354A13" w:rsidRDefault="00BF1B23">
      <w:pPr>
        <w:widowControl w:val="0"/>
        <w:rPr>
          <w:i/>
          <w:sz w:val="28"/>
          <w:szCs w:val="28"/>
        </w:rPr>
      </w:pPr>
      <w:r>
        <w:rPr>
          <w:sz w:val="28"/>
          <w:szCs w:val="28"/>
        </w:rPr>
        <w:t xml:space="preserve">Научный руководитель </w:t>
      </w:r>
      <w:r w:rsidR="00140E03">
        <w:rPr>
          <w:sz w:val="28"/>
          <w:szCs w:val="28"/>
        </w:rPr>
        <w:t>С</w:t>
      </w:r>
      <w:r>
        <w:rPr>
          <w:sz w:val="28"/>
          <w:szCs w:val="28"/>
        </w:rPr>
        <w:t xml:space="preserve">ПНК           </w:t>
      </w:r>
      <w:proofErr w:type="gramStart"/>
      <w:r>
        <w:rPr>
          <w:sz w:val="28"/>
          <w:szCs w:val="28"/>
        </w:rPr>
        <w:t xml:space="preserve">   </w:t>
      </w:r>
      <w:r>
        <w:rPr>
          <w:i/>
          <w:sz w:val="28"/>
          <w:szCs w:val="28"/>
        </w:rPr>
        <w:t>(</w:t>
      </w:r>
      <w:proofErr w:type="gramEnd"/>
      <w:r>
        <w:rPr>
          <w:i/>
          <w:sz w:val="28"/>
          <w:szCs w:val="28"/>
        </w:rPr>
        <w:t>подпись)            Фамилия, инициалы</w:t>
      </w:r>
    </w:p>
    <w:p w14:paraId="6510F1C1" w14:textId="77777777" w:rsidR="00354A13" w:rsidRDefault="00354A13">
      <w:pPr>
        <w:widowControl w:val="0"/>
        <w:rPr>
          <w:sz w:val="20"/>
          <w:szCs w:val="20"/>
        </w:rPr>
      </w:pPr>
    </w:p>
    <w:p w14:paraId="56176D7A" w14:textId="77777777" w:rsidR="00354A13" w:rsidRDefault="00354A13">
      <w:pPr>
        <w:widowControl w:val="0"/>
        <w:rPr>
          <w:sz w:val="28"/>
          <w:szCs w:val="28"/>
        </w:rPr>
      </w:pPr>
    </w:p>
    <w:p w14:paraId="5BCFBE88" w14:textId="6D6872FE" w:rsidR="00354A13" w:rsidRDefault="00BF1B23" w:rsidP="00BF1B23">
      <w:pPr>
        <w:widowControl w:val="0"/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«_____» _______________ 20 ____ г.</w:t>
      </w:r>
      <w:bookmarkStart w:id="3" w:name="_GoBack"/>
      <w:bookmarkEnd w:id="3"/>
    </w:p>
    <w:sectPr w:rsidR="00354A13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8BB5A8" w16cex:dateUtc="2026-04-16T16:23:00Z"/>
  <w16cex:commentExtensible w16cex:durableId="2D8BB414" w16cex:dateUtc="2026-04-16T16:16:00Z"/>
  <w16cex:commentExtensible w16cex:durableId="124AE224" w16cex:dateUtc="2026-04-18T11:25:00Z"/>
  <w16cex:commentExtensible w16cex:durableId="2D8BB44E" w16cex:dateUtc="2026-04-16T16:17:00Z"/>
  <w16cex:commentExtensible w16cex:durableId="2D8BB755" w16cex:dateUtc="2026-04-16T16:30:00Z"/>
  <w16cex:commentExtensible w16cex:durableId="74B8E9AE" w16cex:dateUtc="2026-04-18T11:26:00Z"/>
  <w16cex:commentExtensible w16cex:durableId="2D8BB729" w16cex:dateUtc="2026-04-16T16:29:00Z"/>
  <w16cex:commentExtensible w16cex:durableId="2D8BB3A0" w16cex:dateUtc="2026-04-16T16:14:00Z"/>
  <w16cex:commentExtensible w16cex:durableId="2D8BB540" w16cex:dateUtc="2026-04-16T16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00CC09C" w16cid:durableId="2D8BB5A8"/>
  <w16cid:commentId w16cid:paraId="7E35CC0F" w16cid:durableId="2D8BB414"/>
  <w16cid:commentId w16cid:paraId="76617140" w16cid:durableId="124AE224"/>
  <w16cid:commentId w16cid:paraId="1B848509" w16cid:durableId="2D8BB44E"/>
  <w16cid:commentId w16cid:paraId="6BEFDA16" w16cid:durableId="2D8BB755"/>
  <w16cid:commentId w16cid:paraId="2B64D23B" w16cid:durableId="74B8E9AE"/>
  <w16cid:commentId w16cid:paraId="7516BBA5" w16cid:durableId="2D8BB729"/>
  <w16cid:commentId w16cid:paraId="0F09F7CA" w16cid:durableId="2D8BB3A0"/>
  <w16cid:commentId w16cid:paraId="6474A643" w16cid:durableId="2D8BB54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B0305" w14:textId="77777777" w:rsidR="00DB0D50" w:rsidRDefault="00DB0D50">
      <w:r>
        <w:separator/>
      </w:r>
    </w:p>
  </w:endnote>
  <w:endnote w:type="continuationSeparator" w:id="0">
    <w:p w14:paraId="6D5DD6CB" w14:textId="77777777" w:rsidR="00DB0D50" w:rsidRDefault="00DB0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imesE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ED265F" w14:textId="77777777" w:rsidR="00DB0D50" w:rsidRDefault="00DB0D50">
      <w:r>
        <w:separator/>
      </w:r>
    </w:p>
  </w:footnote>
  <w:footnote w:type="continuationSeparator" w:id="0">
    <w:p w14:paraId="16534CE7" w14:textId="77777777" w:rsidR="00DB0D50" w:rsidRDefault="00DB0D50">
      <w:r>
        <w:continuationSeparator/>
      </w:r>
    </w:p>
  </w:footnote>
  <w:footnote w:id="1">
    <w:p w14:paraId="4CF7534F" w14:textId="3499DFF2" w:rsidR="00943FBB" w:rsidRPr="00B96D7B" w:rsidRDefault="00943FBB" w:rsidP="00B96D7B">
      <w:pPr>
        <w:pStyle w:val="af6"/>
        <w:jc w:val="both"/>
        <w:rPr>
          <w:rFonts w:ascii="Times New Roman" w:hAnsi="Times New Roman" w:cs="Times New Roman"/>
        </w:rPr>
      </w:pPr>
      <w:r w:rsidRPr="00B96D7B">
        <w:rPr>
          <w:rStyle w:val="af8"/>
          <w:rFonts w:ascii="Times New Roman" w:hAnsi="Times New Roman" w:cs="Times New Roman"/>
        </w:rPr>
        <w:footnoteRef/>
      </w:r>
      <w:r w:rsidRPr="00B96D7B">
        <w:rPr>
          <w:rFonts w:ascii="Times New Roman" w:hAnsi="Times New Roman" w:cs="Times New Roman"/>
        </w:rPr>
        <w:t xml:space="preserve"> </w:t>
      </w:r>
      <w:r w:rsidRPr="00FE6EB4">
        <w:rPr>
          <w:rFonts w:ascii="Times New Roman" w:hAnsi="Times New Roman" w:cs="Times New Roman"/>
        </w:rPr>
        <w:t xml:space="preserve">Указание в заявке превышающих минимально требуемые значения количественных индикаторов возможно. Это будет рассмотрено как конкурентное преимущество заявки. Однако перевыполнение количественных индикаторов </w:t>
      </w:r>
      <w:r w:rsidR="00FE6EB4" w:rsidRPr="00FE6EB4">
        <w:rPr>
          <w:rFonts w:ascii="Times New Roman" w:hAnsi="Times New Roman" w:cs="Times New Roman"/>
        </w:rPr>
        <w:t xml:space="preserve">реализации проекта не приводит к пересмотру и увеличению утвержденной на заседании НЭС сумме финансирования проекта. </w:t>
      </w:r>
    </w:p>
  </w:footnote>
  <w:footnote w:id="2">
    <w:p w14:paraId="29796EE1" w14:textId="04D94743" w:rsidR="000E729D" w:rsidRDefault="000E729D" w:rsidP="00B96D7B">
      <w:pPr>
        <w:pStyle w:val="af6"/>
        <w:jc w:val="both"/>
      </w:pPr>
      <w:r w:rsidRPr="00B96D7B">
        <w:rPr>
          <w:rFonts w:ascii="Times New Roman" w:hAnsi="Times New Roman" w:cs="Times New Roman"/>
        </w:rPr>
        <w:footnoteRef/>
      </w:r>
      <w:r w:rsidRPr="00B96D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 выполнении работ возможно качественное перевыполнение плана. Например, в случае предоставления трех статей в периодических журналах, индексируемых в категории К2 ВАК при Минобрнауки России</w:t>
      </w:r>
      <w:r w:rsidR="00B96D7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количественные индикаторы реализации проекта будут считаться выполненными.</w:t>
      </w:r>
    </w:p>
  </w:footnote>
  <w:footnote w:id="3">
    <w:p w14:paraId="27B6D9D7" w14:textId="1E0487B3" w:rsidR="003C5CE7" w:rsidRPr="00B96D7B" w:rsidRDefault="003C5CE7" w:rsidP="00B96D7B">
      <w:pPr>
        <w:pStyle w:val="af6"/>
        <w:jc w:val="both"/>
        <w:rPr>
          <w:rFonts w:ascii="Times New Roman" w:hAnsi="Times New Roman" w:cs="Times New Roman"/>
        </w:rPr>
      </w:pPr>
      <w:r w:rsidRPr="00B96D7B">
        <w:rPr>
          <w:rStyle w:val="af8"/>
          <w:rFonts w:ascii="Times New Roman" w:hAnsi="Times New Roman" w:cs="Times New Roman"/>
        </w:rPr>
        <w:footnoteRef/>
      </w:r>
      <w:r w:rsidRPr="00B96D7B">
        <w:rPr>
          <w:rFonts w:ascii="Times New Roman" w:hAnsi="Times New Roman" w:cs="Times New Roman"/>
        </w:rPr>
        <w:t xml:space="preserve"> «При публикации работ, которые выполнены в рамках проектов, обязательно указание ссылки: «Работа выполнена в рамках проекта РГГУ (указать название) (конкурс «</w:t>
      </w:r>
      <w:r>
        <w:rPr>
          <w:rFonts w:ascii="Times New Roman" w:hAnsi="Times New Roman" w:cs="Times New Roman"/>
        </w:rPr>
        <w:t>Студенческие п</w:t>
      </w:r>
      <w:r w:rsidRPr="00B96D7B">
        <w:rPr>
          <w:rFonts w:ascii="Times New Roman" w:hAnsi="Times New Roman" w:cs="Times New Roman"/>
        </w:rPr>
        <w:t>роектные научные коллективы РГГУ»)».</w:t>
      </w:r>
    </w:p>
  </w:footnote>
  <w:footnote w:id="4">
    <w:p w14:paraId="35FCB19C" w14:textId="2ED6A164" w:rsidR="003C5CE7" w:rsidRPr="00B96D7B" w:rsidRDefault="003C5CE7" w:rsidP="00B96D7B">
      <w:pPr>
        <w:pStyle w:val="af6"/>
        <w:jc w:val="both"/>
        <w:rPr>
          <w:rFonts w:ascii="Times New Roman" w:hAnsi="Times New Roman" w:cs="Times New Roman"/>
        </w:rPr>
      </w:pPr>
      <w:r w:rsidRPr="00B96D7B">
        <w:rPr>
          <w:rStyle w:val="af8"/>
          <w:rFonts w:ascii="Times New Roman" w:hAnsi="Times New Roman" w:cs="Times New Roman"/>
        </w:rPr>
        <w:footnoteRef/>
      </w:r>
      <w:r w:rsidRPr="00B96D7B">
        <w:rPr>
          <w:rFonts w:ascii="Times New Roman" w:hAnsi="Times New Roman" w:cs="Times New Roman"/>
        </w:rPr>
        <w:t xml:space="preserve"> В случае, если выход выпуска периодического журнала, содержащего публикацию в рамках проекта, будет осуществлен после наступления сроков предоставления отчета, то к отчету возможно приложить справку</w:t>
      </w:r>
      <w:r>
        <w:rPr>
          <w:rFonts w:ascii="Times New Roman" w:hAnsi="Times New Roman" w:cs="Times New Roman"/>
        </w:rPr>
        <w:t xml:space="preserve"> от главного редактора научного издания</w:t>
      </w:r>
      <w:r w:rsidRPr="00B96D7B">
        <w:rPr>
          <w:rFonts w:ascii="Times New Roman" w:hAnsi="Times New Roman" w:cs="Times New Roman"/>
        </w:rPr>
        <w:t xml:space="preserve"> о принятии статьи к публикации, содержащую информацию, что «Работа выполнена в рамках проекта РГГУ (указать название) (конкурс «</w:t>
      </w:r>
      <w:r>
        <w:rPr>
          <w:rFonts w:ascii="Times New Roman" w:hAnsi="Times New Roman" w:cs="Times New Roman"/>
        </w:rPr>
        <w:t>Студенческие п</w:t>
      </w:r>
      <w:r w:rsidRPr="00B96D7B">
        <w:rPr>
          <w:rFonts w:ascii="Times New Roman" w:hAnsi="Times New Roman" w:cs="Times New Roman"/>
        </w:rPr>
        <w:t>роектные научные коллективы РГГУ»)».</w:t>
      </w:r>
    </w:p>
  </w:footnote>
  <w:footnote w:id="5">
    <w:p w14:paraId="38D43042" w14:textId="4C1C2858" w:rsidR="003C5CE7" w:rsidRDefault="003C5CE7" w:rsidP="00B96D7B">
      <w:pPr>
        <w:pStyle w:val="af6"/>
        <w:jc w:val="both"/>
      </w:pPr>
      <w:r>
        <w:rPr>
          <w:rStyle w:val="af8"/>
        </w:rPr>
        <w:footnoteRef/>
      </w:r>
      <w:r>
        <w:t xml:space="preserve"> </w:t>
      </w:r>
      <w:r w:rsidRPr="005F2445">
        <w:rPr>
          <w:rFonts w:ascii="Times New Roman" w:hAnsi="Times New Roman" w:cs="Times New Roman"/>
        </w:rPr>
        <w:t xml:space="preserve">Информационные сообщения о проведенных студенческих научных мероприятий по теме проекта должны содержать указание ссылки: </w:t>
      </w:r>
      <w:r w:rsidRPr="005F2445">
        <w:rPr>
          <w:rFonts w:ascii="Times New Roman" w:hAnsi="Times New Roman" w:cs="Times New Roman"/>
          <w:shd w:val="clear" w:color="auto" w:fill="FFFFFF"/>
        </w:rPr>
        <w:t>«Мероприятие организовано в рамках проекта РГГУ (указать название) (конкурс «Студенческие проектные научные коллективы РГГУ»)».</w:t>
      </w:r>
    </w:p>
  </w:footnote>
  <w:footnote w:id="6">
    <w:p w14:paraId="6FA0D81A" w14:textId="37173376" w:rsidR="00943FBB" w:rsidRPr="00BF1B23" w:rsidRDefault="00943FBB">
      <w:pPr>
        <w:pStyle w:val="af6"/>
        <w:jc w:val="both"/>
        <w:rPr>
          <w:rFonts w:ascii="Times New Roman" w:hAnsi="Times New Roman" w:cs="Times New Roman"/>
        </w:rPr>
      </w:pPr>
      <w:r w:rsidRPr="00FE6EB4">
        <w:rPr>
          <w:rStyle w:val="af8"/>
          <w:rFonts w:ascii="Times New Roman" w:hAnsi="Times New Roman" w:cs="Times New Roman"/>
        </w:rPr>
        <w:footnoteRef/>
      </w:r>
      <w:r w:rsidRPr="00FE6EB4">
        <w:rPr>
          <w:rFonts w:ascii="Times New Roman" w:hAnsi="Times New Roman" w:cs="Times New Roman"/>
        </w:rPr>
        <w:t xml:space="preserve"> Необходимо указать ориентировочные суммы вознаграждения для каждого члена </w:t>
      </w:r>
      <w:r w:rsidR="00140E03">
        <w:rPr>
          <w:rFonts w:ascii="Times New Roman" w:hAnsi="Times New Roman" w:cs="Times New Roman"/>
        </w:rPr>
        <w:t>С</w:t>
      </w:r>
      <w:r w:rsidRPr="00FE6EB4">
        <w:rPr>
          <w:rFonts w:ascii="Times New Roman" w:hAnsi="Times New Roman" w:cs="Times New Roman"/>
        </w:rPr>
        <w:t>ПНК.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4943966"/>
      <w:docPartObj>
        <w:docPartGallery w:val="Page Numbers (Top of Page)"/>
        <w:docPartUnique/>
      </w:docPartObj>
    </w:sdtPr>
    <w:sdtEndPr/>
    <w:sdtContent>
      <w:p w14:paraId="71DF0B75" w14:textId="77777777" w:rsidR="00943FBB" w:rsidRDefault="00943FBB">
        <w:pPr>
          <w:pStyle w:val="af"/>
          <w:framePr w:wrap="none" w:vAnchor="text" w:hAnchor="margin" w:xAlign="center" w:y="1"/>
          <w:rPr>
            <w:rStyle w:val="aff2"/>
          </w:rPr>
        </w:pPr>
        <w:r>
          <w:rPr>
            <w:rStyle w:val="aff2"/>
          </w:rPr>
          <w:fldChar w:fldCharType="begin"/>
        </w:r>
        <w:r>
          <w:rPr>
            <w:rStyle w:val="aff2"/>
          </w:rPr>
          <w:instrText xml:space="preserve"> PAGE </w:instrText>
        </w:r>
        <w:r>
          <w:rPr>
            <w:rStyle w:val="aff2"/>
          </w:rPr>
          <w:fldChar w:fldCharType="end"/>
        </w:r>
      </w:p>
    </w:sdtContent>
  </w:sdt>
  <w:p w14:paraId="14C78397" w14:textId="77777777" w:rsidR="00943FBB" w:rsidRDefault="00943FBB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-1635776952"/>
      <w:docPartObj>
        <w:docPartGallery w:val="Page Numbers (Top of Page)"/>
        <w:docPartUnique/>
      </w:docPartObj>
    </w:sdtPr>
    <w:sdtEndPr/>
    <w:sdtContent>
      <w:p w14:paraId="141AF8CC" w14:textId="77777777" w:rsidR="00943FBB" w:rsidRDefault="00943FBB">
        <w:pPr>
          <w:pStyle w:val="af"/>
          <w:framePr w:wrap="none" w:vAnchor="text" w:hAnchor="margin" w:xAlign="center" w:y="1"/>
          <w:rPr>
            <w:rStyle w:val="aff2"/>
            <w:sz w:val="28"/>
            <w:szCs w:val="28"/>
          </w:rPr>
        </w:pPr>
        <w:r>
          <w:rPr>
            <w:rStyle w:val="aff2"/>
            <w:sz w:val="28"/>
            <w:szCs w:val="28"/>
          </w:rPr>
          <w:fldChar w:fldCharType="begin"/>
        </w:r>
        <w:r>
          <w:rPr>
            <w:rStyle w:val="aff2"/>
            <w:sz w:val="28"/>
            <w:szCs w:val="28"/>
          </w:rPr>
          <w:instrText xml:space="preserve"> PAGE </w:instrText>
        </w:r>
        <w:r>
          <w:rPr>
            <w:rStyle w:val="aff2"/>
            <w:sz w:val="28"/>
            <w:szCs w:val="28"/>
          </w:rPr>
          <w:fldChar w:fldCharType="separate"/>
        </w:r>
        <w:r w:rsidR="00C526B2">
          <w:rPr>
            <w:rStyle w:val="aff2"/>
            <w:noProof/>
            <w:sz w:val="28"/>
            <w:szCs w:val="28"/>
          </w:rPr>
          <w:t>2</w:t>
        </w:r>
        <w:r>
          <w:rPr>
            <w:rStyle w:val="aff2"/>
            <w:sz w:val="28"/>
            <w:szCs w:val="28"/>
          </w:rPr>
          <w:fldChar w:fldCharType="end"/>
        </w:r>
      </w:p>
    </w:sdtContent>
  </w:sdt>
  <w:p w14:paraId="69C75F15" w14:textId="77777777" w:rsidR="00943FBB" w:rsidRDefault="00943FBB">
    <w:pPr>
      <w:pStyle w:val="af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13901"/>
    <w:multiLevelType w:val="hybridMultilevel"/>
    <w:tmpl w:val="1C10E786"/>
    <w:lvl w:ilvl="0" w:tplc="8EB2C4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4EEA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44E3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5CAA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5C30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4E2E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CC54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1415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8C8F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1F3049"/>
    <w:multiLevelType w:val="hybridMultilevel"/>
    <w:tmpl w:val="2F367166"/>
    <w:lvl w:ilvl="0" w:tplc="BD9233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  <w:sz w:val="28"/>
        <w:szCs w:val="28"/>
      </w:rPr>
    </w:lvl>
    <w:lvl w:ilvl="1" w:tplc="A530B57E">
      <w:start w:val="1"/>
      <w:numFmt w:val="lowerLetter"/>
      <w:lvlText w:val="%2."/>
      <w:lvlJc w:val="left"/>
      <w:pPr>
        <w:ind w:left="1440" w:hanging="360"/>
      </w:pPr>
    </w:lvl>
    <w:lvl w:ilvl="2" w:tplc="347C081E">
      <w:start w:val="1"/>
      <w:numFmt w:val="lowerRoman"/>
      <w:lvlText w:val="%3."/>
      <w:lvlJc w:val="right"/>
      <w:pPr>
        <w:ind w:left="2160" w:hanging="180"/>
      </w:pPr>
    </w:lvl>
    <w:lvl w:ilvl="3" w:tplc="D3E0BAB4">
      <w:start w:val="1"/>
      <w:numFmt w:val="decimal"/>
      <w:lvlText w:val="%4."/>
      <w:lvlJc w:val="left"/>
      <w:pPr>
        <w:ind w:left="2880" w:hanging="360"/>
      </w:pPr>
    </w:lvl>
    <w:lvl w:ilvl="4" w:tplc="2B828562">
      <w:start w:val="1"/>
      <w:numFmt w:val="lowerLetter"/>
      <w:lvlText w:val="%5."/>
      <w:lvlJc w:val="left"/>
      <w:pPr>
        <w:ind w:left="3600" w:hanging="360"/>
      </w:pPr>
    </w:lvl>
    <w:lvl w:ilvl="5" w:tplc="99803F1E">
      <w:start w:val="1"/>
      <w:numFmt w:val="lowerRoman"/>
      <w:lvlText w:val="%6."/>
      <w:lvlJc w:val="right"/>
      <w:pPr>
        <w:ind w:left="4320" w:hanging="180"/>
      </w:pPr>
    </w:lvl>
    <w:lvl w:ilvl="6" w:tplc="BD60AABE">
      <w:start w:val="1"/>
      <w:numFmt w:val="decimal"/>
      <w:lvlText w:val="%7."/>
      <w:lvlJc w:val="left"/>
      <w:pPr>
        <w:ind w:left="5040" w:hanging="360"/>
      </w:pPr>
    </w:lvl>
    <w:lvl w:ilvl="7" w:tplc="CEAC2BAC">
      <w:start w:val="1"/>
      <w:numFmt w:val="lowerLetter"/>
      <w:lvlText w:val="%8."/>
      <w:lvlJc w:val="left"/>
      <w:pPr>
        <w:ind w:left="5760" w:hanging="360"/>
      </w:pPr>
    </w:lvl>
    <w:lvl w:ilvl="8" w:tplc="BB7C234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457C6"/>
    <w:multiLevelType w:val="hybridMultilevel"/>
    <w:tmpl w:val="00AC21AA"/>
    <w:lvl w:ilvl="0" w:tplc="EBB28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DE9E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ECF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03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089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C0D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2D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0A7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CCB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B47B2"/>
    <w:multiLevelType w:val="hybridMultilevel"/>
    <w:tmpl w:val="887A385A"/>
    <w:lvl w:ilvl="0" w:tplc="2F54F4F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B7BE720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6966D77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5A04DF98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77405F2E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C0FAE86A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C0E0CBB2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0D06814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E0CC9C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B857A77"/>
    <w:multiLevelType w:val="hybridMultilevel"/>
    <w:tmpl w:val="D78A40EC"/>
    <w:lvl w:ilvl="0" w:tplc="1DD49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86E2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22F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1A0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30F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0A1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A3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284F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A9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E1D15"/>
    <w:multiLevelType w:val="hybridMultilevel"/>
    <w:tmpl w:val="B8B8E674"/>
    <w:lvl w:ilvl="0" w:tplc="B35C709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D2A45AB8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FA6CD2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69A8D208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167257C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24C6988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D108CA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5E844462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E82A4A2C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nsid w:val="639D4E91"/>
    <w:multiLevelType w:val="hybridMultilevel"/>
    <w:tmpl w:val="88C45F3E"/>
    <w:lvl w:ilvl="0" w:tplc="2466D9F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5D29C04">
      <w:start w:val="1"/>
      <w:numFmt w:val="lowerLetter"/>
      <w:lvlText w:val="%2."/>
      <w:lvlJc w:val="left"/>
      <w:pPr>
        <w:ind w:left="1440" w:hanging="360"/>
      </w:pPr>
    </w:lvl>
    <w:lvl w:ilvl="2" w:tplc="C784B12A">
      <w:start w:val="1"/>
      <w:numFmt w:val="lowerRoman"/>
      <w:lvlText w:val="%3."/>
      <w:lvlJc w:val="right"/>
      <w:pPr>
        <w:ind w:left="2160" w:hanging="180"/>
      </w:pPr>
    </w:lvl>
    <w:lvl w:ilvl="3" w:tplc="4BA6A666">
      <w:start w:val="1"/>
      <w:numFmt w:val="decimal"/>
      <w:lvlText w:val="%4."/>
      <w:lvlJc w:val="left"/>
      <w:pPr>
        <w:ind w:left="2880" w:hanging="360"/>
      </w:pPr>
    </w:lvl>
    <w:lvl w:ilvl="4" w:tplc="1A2E9560">
      <w:start w:val="1"/>
      <w:numFmt w:val="lowerLetter"/>
      <w:lvlText w:val="%5."/>
      <w:lvlJc w:val="left"/>
      <w:pPr>
        <w:ind w:left="3600" w:hanging="360"/>
      </w:pPr>
    </w:lvl>
    <w:lvl w:ilvl="5" w:tplc="335EFEAE">
      <w:start w:val="1"/>
      <w:numFmt w:val="lowerRoman"/>
      <w:lvlText w:val="%6."/>
      <w:lvlJc w:val="right"/>
      <w:pPr>
        <w:ind w:left="4320" w:hanging="180"/>
      </w:pPr>
    </w:lvl>
    <w:lvl w:ilvl="6" w:tplc="0BA4D2E2">
      <w:start w:val="1"/>
      <w:numFmt w:val="decimal"/>
      <w:lvlText w:val="%7."/>
      <w:lvlJc w:val="left"/>
      <w:pPr>
        <w:ind w:left="5040" w:hanging="360"/>
      </w:pPr>
    </w:lvl>
    <w:lvl w:ilvl="7" w:tplc="B5F88036">
      <w:start w:val="1"/>
      <w:numFmt w:val="lowerLetter"/>
      <w:lvlText w:val="%8."/>
      <w:lvlJc w:val="left"/>
      <w:pPr>
        <w:ind w:left="5760" w:hanging="360"/>
      </w:pPr>
    </w:lvl>
    <w:lvl w:ilvl="8" w:tplc="1BE46D3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00E6C"/>
    <w:multiLevelType w:val="hybridMultilevel"/>
    <w:tmpl w:val="CB0AD8E8"/>
    <w:lvl w:ilvl="0" w:tplc="F1027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C2E766">
      <w:start w:val="1"/>
      <w:numFmt w:val="lowerLetter"/>
      <w:lvlText w:val="%2."/>
      <w:lvlJc w:val="left"/>
      <w:pPr>
        <w:ind w:left="1440" w:hanging="360"/>
      </w:pPr>
    </w:lvl>
    <w:lvl w:ilvl="2" w:tplc="EB883DE4">
      <w:start w:val="1"/>
      <w:numFmt w:val="lowerRoman"/>
      <w:lvlText w:val="%3."/>
      <w:lvlJc w:val="right"/>
      <w:pPr>
        <w:ind w:left="2160" w:hanging="180"/>
      </w:pPr>
    </w:lvl>
    <w:lvl w:ilvl="3" w:tplc="C55E5884">
      <w:start w:val="1"/>
      <w:numFmt w:val="decimal"/>
      <w:lvlText w:val="%4."/>
      <w:lvlJc w:val="left"/>
      <w:pPr>
        <w:ind w:left="2880" w:hanging="360"/>
      </w:pPr>
    </w:lvl>
    <w:lvl w:ilvl="4" w:tplc="2D1A9A8C">
      <w:start w:val="1"/>
      <w:numFmt w:val="lowerLetter"/>
      <w:lvlText w:val="%5."/>
      <w:lvlJc w:val="left"/>
      <w:pPr>
        <w:ind w:left="3600" w:hanging="360"/>
      </w:pPr>
    </w:lvl>
    <w:lvl w:ilvl="5" w:tplc="8DFA1320">
      <w:start w:val="1"/>
      <w:numFmt w:val="lowerRoman"/>
      <w:lvlText w:val="%6."/>
      <w:lvlJc w:val="right"/>
      <w:pPr>
        <w:ind w:left="4320" w:hanging="180"/>
      </w:pPr>
    </w:lvl>
    <w:lvl w:ilvl="6" w:tplc="1B862BE8">
      <w:start w:val="1"/>
      <w:numFmt w:val="decimal"/>
      <w:lvlText w:val="%7."/>
      <w:lvlJc w:val="left"/>
      <w:pPr>
        <w:ind w:left="5040" w:hanging="360"/>
      </w:pPr>
    </w:lvl>
    <w:lvl w:ilvl="7" w:tplc="AF222984">
      <w:start w:val="1"/>
      <w:numFmt w:val="lowerLetter"/>
      <w:lvlText w:val="%8."/>
      <w:lvlJc w:val="left"/>
      <w:pPr>
        <w:ind w:left="5760" w:hanging="360"/>
      </w:pPr>
    </w:lvl>
    <w:lvl w:ilvl="8" w:tplc="3532468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8594B"/>
    <w:multiLevelType w:val="hybridMultilevel"/>
    <w:tmpl w:val="A10A6766"/>
    <w:lvl w:ilvl="0" w:tplc="1A5CA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BE82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083A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7685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D886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6CDA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F8FC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620C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B4CC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D82EA6"/>
    <w:multiLevelType w:val="hybridMultilevel"/>
    <w:tmpl w:val="90EAE66C"/>
    <w:lvl w:ilvl="0" w:tplc="567AF2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AE461AE">
      <w:start w:val="1"/>
      <w:numFmt w:val="lowerLetter"/>
      <w:lvlText w:val="%2."/>
      <w:lvlJc w:val="left"/>
      <w:pPr>
        <w:ind w:left="1440" w:hanging="360"/>
      </w:pPr>
    </w:lvl>
    <w:lvl w:ilvl="2" w:tplc="BD469E6A">
      <w:start w:val="1"/>
      <w:numFmt w:val="lowerRoman"/>
      <w:lvlText w:val="%3."/>
      <w:lvlJc w:val="right"/>
      <w:pPr>
        <w:ind w:left="2160" w:hanging="180"/>
      </w:pPr>
    </w:lvl>
    <w:lvl w:ilvl="3" w:tplc="E85E1400">
      <w:start w:val="1"/>
      <w:numFmt w:val="decimal"/>
      <w:lvlText w:val="%4."/>
      <w:lvlJc w:val="left"/>
      <w:pPr>
        <w:ind w:left="2880" w:hanging="360"/>
      </w:pPr>
    </w:lvl>
    <w:lvl w:ilvl="4" w:tplc="924CF796">
      <w:start w:val="1"/>
      <w:numFmt w:val="lowerLetter"/>
      <w:lvlText w:val="%5."/>
      <w:lvlJc w:val="left"/>
      <w:pPr>
        <w:ind w:left="3600" w:hanging="360"/>
      </w:pPr>
    </w:lvl>
    <w:lvl w:ilvl="5" w:tplc="D0BC730A">
      <w:start w:val="1"/>
      <w:numFmt w:val="lowerRoman"/>
      <w:lvlText w:val="%6."/>
      <w:lvlJc w:val="right"/>
      <w:pPr>
        <w:ind w:left="4320" w:hanging="180"/>
      </w:pPr>
    </w:lvl>
    <w:lvl w:ilvl="6" w:tplc="B5089226">
      <w:start w:val="1"/>
      <w:numFmt w:val="decimal"/>
      <w:lvlText w:val="%7."/>
      <w:lvlJc w:val="left"/>
      <w:pPr>
        <w:ind w:left="5040" w:hanging="360"/>
      </w:pPr>
    </w:lvl>
    <w:lvl w:ilvl="7" w:tplc="21B0E150">
      <w:start w:val="1"/>
      <w:numFmt w:val="lowerLetter"/>
      <w:lvlText w:val="%8."/>
      <w:lvlJc w:val="left"/>
      <w:pPr>
        <w:ind w:left="5760" w:hanging="360"/>
      </w:pPr>
    </w:lvl>
    <w:lvl w:ilvl="8" w:tplc="531A60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13"/>
    <w:rsid w:val="00005D65"/>
    <w:rsid w:val="000565D6"/>
    <w:rsid w:val="000B6DEF"/>
    <w:rsid w:val="000C7683"/>
    <w:rsid w:val="000E729D"/>
    <w:rsid w:val="00140E03"/>
    <w:rsid w:val="00166BEA"/>
    <w:rsid w:val="00281BFB"/>
    <w:rsid w:val="002850DE"/>
    <w:rsid w:val="00312CF2"/>
    <w:rsid w:val="003420C3"/>
    <w:rsid w:val="00354A13"/>
    <w:rsid w:val="003C5CE7"/>
    <w:rsid w:val="00411B67"/>
    <w:rsid w:val="00443474"/>
    <w:rsid w:val="00470EFF"/>
    <w:rsid w:val="004A2963"/>
    <w:rsid w:val="004D0365"/>
    <w:rsid w:val="004D4682"/>
    <w:rsid w:val="00500360"/>
    <w:rsid w:val="00513A4A"/>
    <w:rsid w:val="0053669F"/>
    <w:rsid w:val="005459AE"/>
    <w:rsid w:val="00574DDD"/>
    <w:rsid w:val="005940B9"/>
    <w:rsid w:val="0060027E"/>
    <w:rsid w:val="00604D21"/>
    <w:rsid w:val="00682E7B"/>
    <w:rsid w:val="00890D13"/>
    <w:rsid w:val="008B21B1"/>
    <w:rsid w:val="00910A0E"/>
    <w:rsid w:val="009317B4"/>
    <w:rsid w:val="00933A13"/>
    <w:rsid w:val="00943FBB"/>
    <w:rsid w:val="009479AF"/>
    <w:rsid w:val="00971F58"/>
    <w:rsid w:val="0099339D"/>
    <w:rsid w:val="00A95FFB"/>
    <w:rsid w:val="00AE73DD"/>
    <w:rsid w:val="00B06667"/>
    <w:rsid w:val="00B20E8E"/>
    <w:rsid w:val="00B44932"/>
    <w:rsid w:val="00B96D7B"/>
    <w:rsid w:val="00BA2A5B"/>
    <w:rsid w:val="00BC7FEE"/>
    <w:rsid w:val="00BF1B23"/>
    <w:rsid w:val="00C526B2"/>
    <w:rsid w:val="00C642F1"/>
    <w:rsid w:val="00C74702"/>
    <w:rsid w:val="00C80470"/>
    <w:rsid w:val="00C95254"/>
    <w:rsid w:val="00C9655A"/>
    <w:rsid w:val="00D019B0"/>
    <w:rsid w:val="00D41097"/>
    <w:rsid w:val="00D53638"/>
    <w:rsid w:val="00D60F0E"/>
    <w:rsid w:val="00D65BF8"/>
    <w:rsid w:val="00D75E28"/>
    <w:rsid w:val="00D76C7A"/>
    <w:rsid w:val="00DB0D50"/>
    <w:rsid w:val="00DD7B07"/>
    <w:rsid w:val="00DE46DD"/>
    <w:rsid w:val="00E53E84"/>
    <w:rsid w:val="00EE7265"/>
    <w:rsid w:val="00F21451"/>
    <w:rsid w:val="00F55E42"/>
    <w:rsid w:val="00F76017"/>
    <w:rsid w:val="00F93367"/>
    <w:rsid w:val="00FD5DB7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BA75"/>
  <w15:docId w15:val="{6E363E39-395C-404D-AB85-FE2747AD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288" w:lineRule="auto"/>
      <w:ind w:left="2977" w:hanging="2977"/>
      <w:jc w:val="center"/>
      <w:outlineLvl w:val="0"/>
    </w:pPr>
    <w:rPr>
      <w:rFonts w:ascii="Arial" w:hAnsi="Arial" w:cs="Arial"/>
      <w:b/>
      <w:bCs/>
      <w:sz w:val="30"/>
      <w:szCs w:val="30"/>
    </w:rPr>
  </w:style>
  <w:style w:type="paragraph" w:styleId="2">
    <w:name w:val="heading 2"/>
    <w:basedOn w:val="a"/>
    <w:next w:val="a"/>
    <w:link w:val="20"/>
    <w:qFormat/>
    <w:pPr>
      <w:keepNext/>
      <w:ind w:firstLine="3544"/>
      <w:outlineLvl w:val="1"/>
    </w:pPr>
    <w:rPr>
      <w:rFonts w:ascii="Arial" w:hAnsi="Arial" w:cs="Arial"/>
      <w:b/>
      <w:bCs/>
      <w:sz w:val="44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sz w:val="44"/>
      <w:szCs w:val="44"/>
      <w:lang w:eastAsia="ru-RU"/>
    </w:rPr>
  </w:style>
  <w:style w:type="paragraph" w:customStyle="1" w:styleId="af3">
    <w:name w:val="Готовый"/>
    <w:basedOn w:val="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360" w:lineRule="atLeast"/>
      <w:jc w:val="both"/>
    </w:pPr>
    <w:rPr>
      <w:rFonts w:ascii="Courier New" w:hAnsi="Courier New" w:cs="Courier New"/>
      <w:sz w:val="20"/>
      <w:szCs w:val="20"/>
    </w:rPr>
  </w:style>
  <w:style w:type="paragraph" w:styleId="25">
    <w:name w:val="Body Text 2"/>
    <w:basedOn w:val="a"/>
    <w:link w:val="26"/>
    <w:pPr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6">
    <w:name w:val="Основной текст 2 Знак"/>
    <w:basedOn w:val="a0"/>
    <w:link w:val="25"/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rPr>
      <w:rFonts w:ascii="TimesET" w:hAnsi="TimesET" w:cs="TimesET"/>
      <w:sz w:val="20"/>
      <w:szCs w:val="20"/>
      <w:lang w:val="en-US"/>
    </w:rPr>
  </w:style>
  <w:style w:type="character" w:customStyle="1" w:styleId="af5">
    <w:name w:val="Текст концевой сноски Знак"/>
    <w:basedOn w:val="a0"/>
    <w:link w:val="af4"/>
    <w:rPr>
      <w:rFonts w:ascii="TimesET" w:eastAsia="Times New Roman" w:hAnsi="TimesET" w:cs="TimesET"/>
      <w:sz w:val="20"/>
      <w:szCs w:val="20"/>
      <w:lang w:val="en-US" w:eastAsia="ru-RU"/>
    </w:rPr>
  </w:style>
  <w:style w:type="paragraph" w:styleId="af6">
    <w:name w:val="footnote text"/>
    <w:basedOn w:val="a"/>
    <w:link w:val="af7"/>
    <w:semiHidden/>
    <w:rPr>
      <w:rFonts w:ascii="Arial" w:hAnsi="Arial" w:cs="Arial"/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footnote reference"/>
    <w:semiHidden/>
    <w:rPr>
      <w:vertAlign w:val="superscript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nhideWhenUsed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Revision"/>
    <w:hidden/>
    <w:uiPriority w:val="99"/>
    <w:semiHidden/>
    <w:rPr>
      <w:rFonts w:ascii="Times New Roman" w:eastAsia="Times New Roman" w:hAnsi="Times New Roman" w:cs="Times New Roman"/>
      <w:lang w:eastAsia="ru-RU"/>
    </w:r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text">
    <w:name w:val="text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character" w:styleId="aff1">
    <w:name w:val="Hyperlink"/>
    <w:basedOn w:val="a0"/>
    <w:uiPriority w:val="99"/>
    <w:semiHidden/>
    <w:unhideWhenUsed/>
    <w:rPr>
      <w:color w:val="0000FF"/>
      <w:u w:val="single"/>
    </w:rPr>
  </w:style>
  <w:style w:type="character" w:styleId="aff2">
    <w:name w:val="page number"/>
    <w:basedOn w:val="a0"/>
    <w:uiPriority w:val="99"/>
    <w:semiHidden/>
    <w:unhideWhenUsed/>
  </w:style>
  <w:style w:type="paragraph" w:styleId="aff3">
    <w:name w:val="Balloon Text"/>
    <w:basedOn w:val="a"/>
    <w:link w:val="aff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f5">
    <w:name w:val="Table Grid"/>
    <w:basedOn w:val="a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basedOn w:val="a0"/>
    <w:uiPriority w:val="22"/>
    <w:qFormat/>
    <w:rsid w:val="00BC7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1DAC0A-ED80-4900-A3C3-9763B9EC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Вакарчук</dc:creator>
  <cp:keywords/>
  <dc:description/>
  <cp:lastModifiedBy>Лавров Иван Андреевич</cp:lastModifiedBy>
  <cp:revision>46</cp:revision>
  <dcterms:created xsi:type="dcterms:W3CDTF">2025-02-19T06:42:00Z</dcterms:created>
  <dcterms:modified xsi:type="dcterms:W3CDTF">2026-06-22T08:46:00Z</dcterms:modified>
</cp:coreProperties>
</file>