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1" w:rsidRPr="00454781" w:rsidRDefault="00454781" w:rsidP="00454781">
      <w:pPr>
        <w:pStyle w:val="af4"/>
        <w:rPr>
          <w:b w:val="0"/>
          <w:sz w:val="20"/>
          <w:lang w:val="en-US"/>
        </w:rPr>
      </w:pPr>
      <w:r w:rsidRPr="00454781">
        <w:rPr>
          <w:b w:val="0"/>
          <w:sz w:val="20"/>
        </w:rPr>
        <w:t>МИНОБРНАУКИ</w:t>
      </w:r>
      <w:r w:rsidR="00EA2C53">
        <w:rPr>
          <w:b w:val="0"/>
          <w:sz w:val="20"/>
        </w:rPr>
        <w:t xml:space="preserve"> </w:t>
      </w:r>
      <w:r w:rsidRPr="00454781">
        <w:rPr>
          <w:b w:val="0"/>
          <w:sz w:val="20"/>
        </w:rPr>
        <w:t>РОССИИ</w:t>
      </w:r>
    </w:p>
    <w:p w:rsidR="00454781" w:rsidRPr="00454781" w:rsidRDefault="00454781" w:rsidP="00454781">
      <w:pPr>
        <w:spacing w:after="0"/>
        <w:rPr>
          <w:rFonts w:ascii="Times New Roman" w:hAnsi="Times New Roman"/>
          <w:sz w:val="6"/>
          <w:szCs w:val="6"/>
          <w:lang w:val="en-US"/>
        </w:rPr>
      </w:pPr>
    </w:p>
    <w:p w:rsidR="00454781" w:rsidRPr="00454781" w:rsidRDefault="00E5657D" w:rsidP="00454781">
      <w:pPr>
        <w:spacing w:after="0"/>
        <w:jc w:val="center"/>
        <w:rPr>
          <w:rFonts w:ascii="Times New Roman" w:hAnsi="Times New Roman"/>
          <w:sz w:val="24"/>
          <w:szCs w:val="24"/>
          <w:lang w:val="en-US"/>
        </w:rPr>
      </w:pPr>
      <w:r w:rsidRPr="00E5657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v:imagedata r:id="rId8" o:title=""/>
          </v:shape>
        </w:pict>
      </w:r>
    </w:p>
    <w:p w:rsidR="00454781" w:rsidRPr="00454781" w:rsidRDefault="00454781" w:rsidP="00454781">
      <w:pPr>
        <w:spacing w:after="0"/>
        <w:jc w:val="center"/>
        <w:rPr>
          <w:rFonts w:ascii="Times New Roman" w:hAnsi="Times New Roman"/>
          <w:sz w:val="6"/>
          <w:szCs w:val="6"/>
          <w:lang w:val="en-US"/>
        </w:rPr>
      </w:pPr>
    </w:p>
    <w:p w:rsidR="00454781" w:rsidRPr="00454781" w:rsidRDefault="00454781" w:rsidP="00454781">
      <w:pPr>
        <w:spacing w:after="0"/>
        <w:rPr>
          <w:rFonts w:ascii="Times New Roman" w:hAnsi="Times New Roman"/>
          <w:sz w:val="6"/>
          <w:szCs w:val="6"/>
        </w:rPr>
      </w:pPr>
    </w:p>
    <w:p w:rsidR="00454781" w:rsidRPr="00454781" w:rsidRDefault="00454781" w:rsidP="00454781">
      <w:pPr>
        <w:spacing w:after="0"/>
        <w:jc w:val="center"/>
        <w:rPr>
          <w:rFonts w:ascii="Times New Roman" w:hAnsi="Times New Roman"/>
          <w:sz w:val="24"/>
          <w:szCs w:val="24"/>
        </w:rPr>
      </w:pPr>
      <w:r w:rsidRPr="00454781">
        <w:rPr>
          <w:rFonts w:ascii="Times New Roman" w:hAnsi="Times New Roman"/>
        </w:rPr>
        <w:t>Федеральное государственное бюджетное образовательное учреждение</w:t>
      </w:r>
    </w:p>
    <w:p w:rsidR="00454781" w:rsidRPr="00454781" w:rsidRDefault="00454781" w:rsidP="00454781">
      <w:pPr>
        <w:spacing w:after="0"/>
        <w:jc w:val="center"/>
        <w:rPr>
          <w:rFonts w:ascii="Times New Roman" w:hAnsi="Times New Roman"/>
          <w:szCs w:val="20"/>
        </w:rPr>
      </w:pPr>
      <w:r w:rsidRPr="00454781">
        <w:rPr>
          <w:rFonts w:ascii="Times New Roman" w:hAnsi="Times New Roman"/>
        </w:rPr>
        <w:t>высшего образования</w:t>
      </w:r>
    </w:p>
    <w:p w:rsidR="00454781" w:rsidRPr="00454781" w:rsidRDefault="00454781" w:rsidP="00454781">
      <w:pPr>
        <w:spacing w:after="0"/>
        <w:jc w:val="center"/>
        <w:rPr>
          <w:rFonts w:ascii="Times New Roman" w:hAnsi="Times New Roman"/>
          <w:sz w:val="6"/>
          <w:szCs w:val="6"/>
        </w:rPr>
      </w:pPr>
    </w:p>
    <w:p w:rsidR="00454781" w:rsidRPr="00454781" w:rsidRDefault="00454781" w:rsidP="00454781">
      <w:pPr>
        <w:pStyle w:val="1"/>
        <w:rPr>
          <w:rFonts w:eastAsia="MS Mincho"/>
        </w:rPr>
      </w:pPr>
      <w:r w:rsidRPr="00454781">
        <w:rPr>
          <w:rFonts w:eastAsia="MS Mincho"/>
        </w:rPr>
        <w:t>«Российский государственный гуманитарный университет»</w:t>
      </w:r>
    </w:p>
    <w:p w:rsidR="00454781" w:rsidRPr="00454781" w:rsidRDefault="00454781" w:rsidP="00454781">
      <w:pPr>
        <w:pStyle w:val="1"/>
        <w:rPr>
          <w:rFonts w:eastAsia="MS Mincho"/>
        </w:rPr>
      </w:pPr>
      <w:r w:rsidRPr="00454781">
        <w:rPr>
          <w:rFonts w:eastAsia="MS Mincho"/>
        </w:rPr>
        <w:t>(ФГБОУ ВО «РГГУ»)</w:t>
      </w:r>
    </w:p>
    <w:p w:rsidR="00F059D9" w:rsidRPr="00CF5AEA" w:rsidRDefault="00F059D9" w:rsidP="005C3746">
      <w:pPr>
        <w:spacing w:after="0" w:line="240" w:lineRule="auto"/>
        <w:ind w:firstLine="567"/>
        <w:jc w:val="center"/>
        <w:rPr>
          <w:rFonts w:ascii="Times New Roman" w:hAnsi="Times New Roman"/>
          <w:sz w:val="28"/>
          <w:szCs w:val="28"/>
        </w:rPr>
      </w:pPr>
    </w:p>
    <w:p w:rsidR="00CB5236" w:rsidRPr="003F25A5" w:rsidRDefault="00CB5236" w:rsidP="005C3746">
      <w:pPr>
        <w:spacing w:after="0" w:line="240" w:lineRule="auto"/>
        <w:ind w:firstLine="567"/>
        <w:jc w:val="center"/>
        <w:rPr>
          <w:rFonts w:ascii="Times New Roman" w:hAnsi="Times New Roman"/>
          <w:sz w:val="28"/>
          <w:szCs w:val="28"/>
        </w:rPr>
      </w:pPr>
      <w:r w:rsidRPr="003F25A5">
        <w:rPr>
          <w:rFonts w:ascii="Times New Roman" w:hAnsi="Times New Roman"/>
          <w:sz w:val="28"/>
          <w:szCs w:val="28"/>
        </w:rPr>
        <w:t>ИНСТИТУТ ЭКОНОМИКИ, УПРАВЛЕНИЯ И ПРАВА</w:t>
      </w:r>
    </w:p>
    <w:p w:rsidR="00CB5236" w:rsidRPr="003F25A5" w:rsidRDefault="001F74A5" w:rsidP="005C3746">
      <w:pPr>
        <w:spacing w:after="0" w:line="240" w:lineRule="auto"/>
        <w:ind w:firstLine="567"/>
        <w:jc w:val="center"/>
        <w:rPr>
          <w:rFonts w:ascii="Times New Roman" w:hAnsi="Times New Roman"/>
          <w:b/>
          <w:bCs/>
          <w:sz w:val="28"/>
          <w:szCs w:val="28"/>
        </w:rPr>
      </w:pPr>
      <w:r>
        <w:rPr>
          <w:rFonts w:ascii="Times New Roman" w:hAnsi="Times New Roman"/>
          <w:b/>
          <w:bCs/>
          <w:sz w:val="28"/>
          <w:szCs w:val="28"/>
        </w:rPr>
        <w:t>ЭКОНОМИЧЕС</w:t>
      </w:r>
      <w:r w:rsidR="00CB5236" w:rsidRPr="003F25A5">
        <w:rPr>
          <w:rFonts w:ascii="Times New Roman" w:hAnsi="Times New Roman"/>
          <w:b/>
          <w:bCs/>
          <w:sz w:val="28"/>
          <w:szCs w:val="28"/>
        </w:rPr>
        <w:t>КИЙ ФАКУЛЬТЕТ</w:t>
      </w:r>
    </w:p>
    <w:p w:rsidR="00CB5236" w:rsidRPr="00F059D9" w:rsidRDefault="00CB5236" w:rsidP="005C3746">
      <w:pPr>
        <w:spacing w:after="0" w:line="240" w:lineRule="auto"/>
        <w:ind w:firstLine="567"/>
        <w:jc w:val="center"/>
        <w:rPr>
          <w:rFonts w:ascii="Times New Roman" w:hAnsi="Times New Roman"/>
          <w:bCs/>
          <w:i/>
          <w:iCs/>
          <w:sz w:val="28"/>
          <w:szCs w:val="28"/>
        </w:rPr>
      </w:pPr>
      <w:r w:rsidRPr="00F059D9">
        <w:rPr>
          <w:rFonts w:ascii="Times New Roman" w:hAnsi="Times New Roman"/>
          <w:bCs/>
          <w:sz w:val="28"/>
          <w:szCs w:val="28"/>
        </w:rPr>
        <w:t xml:space="preserve">Кафедра </w:t>
      </w:r>
      <w:r w:rsidR="001F74A5">
        <w:rPr>
          <w:rFonts w:ascii="Times New Roman" w:hAnsi="Times New Roman"/>
          <w:bCs/>
          <w:sz w:val="28"/>
          <w:szCs w:val="28"/>
        </w:rPr>
        <w:t>теоретической и прикладной экономики</w:t>
      </w:r>
    </w:p>
    <w:p w:rsidR="00F059D9" w:rsidRPr="00F059D9" w:rsidRDefault="00F059D9" w:rsidP="00F059D9">
      <w:pPr>
        <w:ind w:firstLine="851"/>
        <w:jc w:val="center"/>
        <w:rPr>
          <w:rFonts w:ascii="Times New Roman" w:hAnsi="Times New Roman"/>
          <w:caps/>
          <w:sz w:val="16"/>
          <w:szCs w:val="16"/>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Pr="00F059D9" w:rsidRDefault="008B4168" w:rsidP="00F059D9">
      <w:pPr>
        <w:spacing w:after="0" w:line="240" w:lineRule="auto"/>
        <w:ind w:firstLine="851"/>
        <w:jc w:val="center"/>
        <w:rPr>
          <w:rFonts w:ascii="Times New Roman" w:hAnsi="Times New Roman"/>
          <w:b/>
          <w:caps/>
          <w:sz w:val="28"/>
          <w:szCs w:val="28"/>
        </w:rPr>
      </w:pPr>
      <w:r w:rsidRPr="008B4168">
        <w:rPr>
          <w:rFonts w:ascii="Times New Roman" w:hAnsi="Times New Roman"/>
          <w:b/>
          <w:caps/>
          <w:sz w:val="28"/>
          <w:szCs w:val="28"/>
        </w:rPr>
        <w:t>Региональная и отраслевая экономика</w:t>
      </w:r>
    </w:p>
    <w:p w:rsidR="00F059D9" w:rsidRP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Программа вступительного испытания в аспирантуру</w:t>
      </w:r>
    </w:p>
    <w:p w:rsidR="00F059D9" w:rsidRPr="00F059D9" w:rsidRDefault="00F059D9" w:rsidP="00F059D9">
      <w:pPr>
        <w:spacing w:after="0" w:line="240" w:lineRule="auto"/>
        <w:ind w:firstLine="851"/>
        <w:jc w:val="center"/>
        <w:rPr>
          <w:rFonts w:ascii="Times New Roman" w:hAnsi="Times New Roman"/>
          <w:sz w:val="16"/>
          <w:szCs w:val="16"/>
        </w:rPr>
      </w:pPr>
    </w:p>
    <w:p w:rsidR="00F059D9" w:rsidRPr="00CF5AEA"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bCs/>
          <w:sz w:val="28"/>
          <w:szCs w:val="28"/>
        </w:rPr>
        <w:t>5.</w:t>
      </w:r>
      <w:r w:rsidR="008B4168">
        <w:rPr>
          <w:rFonts w:ascii="Times New Roman" w:hAnsi="Times New Roman"/>
          <w:bCs/>
          <w:sz w:val="28"/>
          <w:szCs w:val="28"/>
        </w:rPr>
        <w:t>2</w:t>
      </w:r>
      <w:r w:rsidRPr="00F059D9">
        <w:rPr>
          <w:rFonts w:ascii="Times New Roman" w:hAnsi="Times New Roman"/>
          <w:bCs/>
          <w:sz w:val="28"/>
          <w:szCs w:val="28"/>
        </w:rPr>
        <w:t xml:space="preserve">. </w:t>
      </w:r>
      <w:r w:rsidR="008B4168">
        <w:rPr>
          <w:rFonts w:ascii="Times New Roman" w:hAnsi="Times New Roman"/>
          <w:bCs/>
          <w:sz w:val="28"/>
          <w:szCs w:val="28"/>
        </w:rPr>
        <w:t>Экономика</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(Шифр и наименование группы научных специальностей)</w:t>
      </w:r>
    </w:p>
    <w:p w:rsidR="00F059D9" w:rsidRPr="00F059D9" w:rsidRDefault="00F059D9" w:rsidP="00F059D9">
      <w:pPr>
        <w:spacing w:after="0" w:line="240" w:lineRule="auto"/>
        <w:jc w:val="center"/>
        <w:rPr>
          <w:rFonts w:ascii="Times New Roman" w:hAnsi="Times New Roman"/>
          <w:sz w:val="28"/>
          <w:szCs w:val="28"/>
          <w:u w:val="single"/>
        </w:rPr>
      </w:pPr>
    </w:p>
    <w:p w:rsidR="00F059D9" w:rsidRP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5.</w:t>
      </w:r>
      <w:r w:rsidR="008B4168">
        <w:rPr>
          <w:rFonts w:ascii="Times New Roman" w:hAnsi="Times New Roman"/>
          <w:sz w:val="28"/>
          <w:szCs w:val="28"/>
        </w:rPr>
        <w:t>2</w:t>
      </w:r>
      <w:r w:rsidRPr="00F059D9">
        <w:rPr>
          <w:rFonts w:ascii="Times New Roman" w:hAnsi="Times New Roman"/>
          <w:sz w:val="28"/>
          <w:szCs w:val="28"/>
        </w:rPr>
        <w:t xml:space="preserve">.3. </w:t>
      </w:r>
      <w:r w:rsidR="008B4168" w:rsidRPr="008B4168">
        <w:rPr>
          <w:rFonts w:ascii="Times New Roman" w:hAnsi="Times New Roman"/>
          <w:sz w:val="28"/>
          <w:szCs w:val="28"/>
        </w:rPr>
        <w:t>Региональная и отраслевая экономика</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 xml:space="preserve"> (Шифр и наименование научной специальности)</w:t>
      </w:r>
    </w:p>
    <w:p w:rsidR="00F059D9" w:rsidRDefault="00F059D9" w:rsidP="002F21E6">
      <w:pPr>
        <w:spacing w:line="360" w:lineRule="auto"/>
        <w:ind w:right="535" w:firstLine="851"/>
        <w:jc w:val="center"/>
        <w:rPr>
          <w:rFonts w:ascii="Times New Roman" w:hAnsi="Times New Roman"/>
          <w:b/>
          <w:sz w:val="28"/>
          <w:szCs w:val="28"/>
        </w:rPr>
      </w:pPr>
    </w:p>
    <w:p w:rsidR="00F059D9" w:rsidRDefault="00F059D9" w:rsidP="002F21E6">
      <w:pPr>
        <w:spacing w:line="360" w:lineRule="auto"/>
        <w:ind w:right="535" w:firstLine="851"/>
        <w:jc w:val="center"/>
        <w:rPr>
          <w:rFonts w:ascii="Times New Roman" w:hAnsi="Times New Roman"/>
          <w:b/>
          <w:sz w:val="28"/>
          <w:szCs w:val="28"/>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B2576" w:rsidRDefault="00CB5236" w:rsidP="00CE144B">
      <w:pPr>
        <w:spacing w:after="0" w:line="240" w:lineRule="auto"/>
        <w:jc w:val="center"/>
        <w:rPr>
          <w:rFonts w:ascii="Times New Roman" w:hAnsi="Times New Roman"/>
          <w:sz w:val="28"/>
          <w:szCs w:val="28"/>
          <w:lang w:eastAsia="ru-RU"/>
        </w:rPr>
      </w:pPr>
      <w:r w:rsidRPr="003F25A5">
        <w:rPr>
          <w:rFonts w:ascii="Times New Roman" w:hAnsi="Times New Roman"/>
          <w:sz w:val="28"/>
          <w:szCs w:val="28"/>
          <w:lang w:eastAsia="ru-RU"/>
        </w:rPr>
        <w:t>Москва</w:t>
      </w:r>
      <w:r>
        <w:rPr>
          <w:rFonts w:ascii="Times New Roman" w:hAnsi="Times New Roman"/>
          <w:sz w:val="28"/>
          <w:szCs w:val="28"/>
          <w:lang w:eastAsia="ru-RU"/>
        </w:rPr>
        <w:t xml:space="preserve"> 20</w:t>
      </w:r>
      <w:r w:rsidR="003B2576" w:rsidRPr="00454781">
        <w:rPr>
          <w:rFonts w:ascii="Times New Roman" w:hAnsi="Times New Roman"/>
          <w:sz w:val="28"/>
          <w:szCs w:val="28"/>
          <w:lang w:eastAsia="ru-RU"/>
        </w:rPr>
        <w:t>2</w:t>
      </w:r>
      <w:r w:rsidR="000C6E23" w:rsidRPr="00F3748E">
        <w:rPr>
          <w:rFonts w:ascii="Times New Roman" w:hAnsi="Times New Roman"/>
          <w:sz w:val="28"/>
          <w:szCs w:val="28"/>
          <w:lang w:eastAsia="ru-RU"/>
        </w:rPr>
        <w:t>3</w:t>
      </w:r>
    </w:p>
    <w:p w:rsidR="00F61D61" w:rsidRPr="00F61D61" w:rsidRDefault="00CB5236" w:rsidP="00F61D61">
      <w:pPr>
        <w:spacing w:after="0" w:line="240" w:lineRule="auto"/>
        <w:jc w:val="both"/>
        <w:rPr>
          <w:rFonts w:ascii="Times New Roman" w:hAnsi="Times New Roman"/>
          <w:caps/>
          <w:sz w:val="28"/>
          <w:szCs w:val="28"/>
        </w:rPr>
      </w:pPr>
      <w:r w:rsidRPr="003F25A5">
        <w:rPr>
          <w:sz w:val="28"/>
          <w:szCs w:val="28"/>
        </w:rPr>
        <w:br w:type="page"/>
      </w:r>
      <w:r w:rsidR="008B4168" w:rsidRPr="008B4168">
        <w:rPr>
          <w:rFonts w:ascii="Times New Roman" w:hAnsi="Times New Roman"/>
          <w:caps/>
          <w:sz w:val="28"/>
          <w:szCs w:val="28"/>
        </w:rPr>
        <w:lastRenderedPageBreak/>
        <w:t>Региональная и отраслевая экономика</w:t>
      </w:r>
    </w:p>
    <w:p w:rsidR="00F059D9" w:rsidRPr="00F61D61" w:rsidRDefault="00F059D9" w:rsidP="00F61D61">
      <w:pPr>
        <w:pStyle w:val="p6"/>
        <w:shd w:val="clear" w:color="auto" w:fill="FFFFFF"/>
        <w:spacing w:before="0" w:beforeAutospacing="0" w:after="0" w:afterAutospacing="0"/>
        <w:jc w:val="both"/>
        <w:rPr>
          <w:bCs/>
          <w:sz w:val="28"/>
          <w:szCs w:val="28"/>
        </w:rPr>
      </w:pPr>
      <w:r w:rsidRPr="00F61D61">
        <w:rPr>
          <w:bCs/>
          <w:sz w:val="28"/>
          <w:szCs w:val="28"/>
        </w:rPr>
        <w:t>Программа вступительного испытания в аспирантуру</w:t>
      </w:r>
    </w:p>
    <w:p w:rsidR="00F61D61" w:rsidRPr="00CF5AEA" w:rsidRDefault="00F61D61" w:rsidP="00F61D61">
      <w:pPr>
        <w:spacing w:after="0" w:line="240" w:lineRule="auto"/>
        <w:jc w:val="both"/>
        <w:rPr>
          <w:rFonts w:ascii="Times New Roman" w:hAnsi="Times New Roman"/>
          <w:sz w:val="28"/>
          <w:szCs w:val="28"/>
        </w:rPr>
      </w:pPr>
      <w:r w:rsidRPr="00F059D9">
        <w:rPr>
          <w:rFonts w:ascii="Times New Roman" w:hAnsi="Times New Roman"/>
          <w:bCs/>
          <w:sz w:val="28"/>
          <w:szCs w:val="28"/>
        </w:rPr>
        <w:t>5.</w:t>
      </w:r>
      <w:r w:rsidR="0077774D">
        <w:rPr>
          <w:rFonts w:ascii="Times New Roman" w:hAnsi="Times New Roman"/>
          <w:bCs/>
          <w:sz w:val="28"/>
          <w:szCs w:val="28"/>
        </w:rPr>
        <w:t>2</w:t>
      </w:r>
      <w:r w:rsidRPr="00F059D9">
        <w:rPr>
          <w:rFonts w:ascii="Times New Roman" w:hAnsi="Times New Roman"/>
          <w:bCs/>
          <w:sz w:val="28"/>
          <w:szCs w:val="28"/>
        </w:rPr>
        <w:t xml:space="preserve">. </w:t>
      </w:r>
      <w:r w:rsidR="008B4168">
        <w:rPr>
          <w:rFonts w:ascii="Times New Roman" w:hAnsi="Times New Roman"/>
          <w:bCs/>
          <w:sz w:val="28"/>
          <w:szCs w:val="28"/>
        </w:rPr>
        <w:t>Экономика</w:t>
      </w:r>
      <w:r w:rsidRPr="00F059D9">
        <w:rPr>
          <w:rFonts w:ascii="Times New Roman" w:hAnsi="Times New Roman"/>
          <w:sz w:val="28"/>
          <w:szCs w:val="28"/>
        </w:rPr>
        <w:t xml:space="preserve"> </w:t>
      </w:r>
    </w:p>
    <w:p w:rsidR="00130FE9" w:rsidRPr="00862995" w:rsidRDefault="00F61D61" w:rsidP="00130FE9">
      <w:pPr>
        <w:spacing w:after="0" w:line="240" w:lineRule="auto"/>
        <w:rPr>
          <w:rFonts w:ascii="Times New Roman" w:hAnsi="Times New Roman"/>
          <w:sz w:val="28"/>
          <w:szCs w:val="28"/>
        </w:rPr>
      </w:pPr>
      <w:r w:rsidRPr="00862995">
        <w:rPr>
          <w:rFonts w:ascii="Times New Roman" w:hAnsi="Times New Roman"/>
          <w:sz w:val="28"/>
          <w:szCs w:val="28"/>
        </w:rPr>
        <w:t>5.</w:t>
      </w:r>
      <w:r w:rsidR="0077774D">
        <w:rPr>
          <w:rFonts w:ascii="Times New Roman" w:hAnsi="Times New Roman"/>
          <w:sz w:val="28"/>
          <w:szCs w:val="28"/>
        </w:rPr>
        <w:t>2</w:t>
      </w:r>
      <w:r w:rsidRPr="00862995">
        <w:rPr>
          <w:rFonts w:ascii="Times New Roman" w:hAnsi="Times New Roman"/>
          <w:sz w:val="28"/>
          <w:szCs w:val="28"/>
        </w:rPr>
        <w:t xml:space="preserve">.3. </w:t>
      </w:r>
      <w:r w:rsidR="008B4168" w:rsidRPr="008B4168">
        <w:rPr>
          <w:rFonts w:ascii="Times New Roman" w:hAnsi="Times New Roman"/>
          <w:sz w:val="28"/>
          <w:szCs w:val="28"/>
        </w:rPr>
        <w:t>Региональная и отраслевая экономика</w:t>
      </w:r>
    </w:p>
    <w:p w:rsidR="00CB5236" w:rsidRPr="00862995" w:rsidRDefault="00CB5236" w:rsidP="00130FE9">
      <w:pPr>
        <w:spacing w:after="0" w:line="240" w:lineRule="auto"/>
        <w:jc w:val="both"/>
        <w:rPr>
          <w:rFonts w:ascii="Times New Roman" w:hAnsi="Times New Roman"/>
          <w:sz w:val="28"/>
          <w:szCs w:val="28"/>
          <w:lang w:eastAsia="ru-RU"/>
        </w:rPr>
      </w:pPr>
    </w:p>
    <w:p w:rsidR="00CB5236" w:rsidRPr="00862995" w:rsidRDefault="00CB5236" w:rsidP="002F21E6">
      <w:pPr>
        <w:spacing w:after="0" w:line="240" w:lineRule="auto"/>
        <w:ind w:left="540"/>
        <w:rPr>
          <w:rFonts w:ascii="Times New Roman" w:hAnsi="Times New Roman"/>
          <w:sz w:val="28"/>
          <w:szCs w:val="28"/>
          <w:lang w:eastAsia="ru-RU"/>
        </w:rPr>
      </w:pPr>
    </w:p>
    <w:p w:rsidR="00CB5236" w:rsidRPr="00862995" w:rsidRDefault="00600C0C" w:rsidP="00AA07E8">
      <w:pPr>
        <w:pStyle w:val="af1"/>
        <w:spacing w:after="0"/>
        <w:ind w:left="540"/>
        <w:rPr>
          <w:b/>
          <w:sz w:val="28"/>
        </w:rPr>
      </w:pPr>
      <w:r>
        <w:rPr>
          <w:b/>
          <w:sz w:val="28"/>
        </w:rPr>
        <w:t>Составител</w:t>
      </w:r>
      <w:r w:rsidR="008B4168">
        <w:rPr>
          <w:b/>
          <w:sz w:val="28"/>
        </w:rPr>
        <w:t>ь</w:t>
      </w:r>
      <w:r w:rsidR="00CB5236" w:rsidRPr="00862995">
        <w:rPr>
          <w:b/>
          <w:sz w:val="28"/>
        </w:rPr>
        <w:t xml:space="preserve">: </w:t>
      </w:r>
    </w:p>
    <w:p w:rsidR="00CB5236" w:rsidRDefault="008B4168" w:rsidP="00AA07E8">
      <w:pPr>
        <w:ind w:left="540" w:right="424"/>
        <w:rPr>
          <w:rFonts w:ascii="Times New Roman" w:hAnsi="Times New Roman"/>
          <w:sz w:val="28"/>
        </w:rPr>
      </w:pPr>
      <w:proofErr w:type="spellStart"/>
      <w:r>
        <w:rPr>
          <w:rFonts w:ascii="Times New Roman" w:hAnsi="Times New Roman"/>
          <w:sz w:val="28"/>
        </w:rPr>
        <w:t>Д.э.н</w:t>
      </w:r>
      <w:proofErr w:type="spellEnd"/>
      <w:r>
        <w:rPr>
          <w:rFonts w:ascii="Times New Roman" w:hAnsi="Times New Roman"/>
          <w:sz w:val="28"/>
        </w:rPr>
        <w:t>.</w:t>
      </w:r>
      <w:r w:rsidR="00D07FB0" w:rsidRPr="00862995">
        <w:rPr>
          <w:rFonts w:ascii="Times New Roman" w:hAnsi="Times New Roman"/>
          <w:sz w:val="28"/>
        </w:rPr>
        <w:t xml:space="preserve">, </w:t>
      </w:r>
      <w:r>
        <w:rPr>
          <w:rFonts w:ascii="Times New Roman" w:hAnsi="Times New Roman"/>
          <w:sz w:val="28"/>
        </w:rPr>
        <w:t>профессор</w:t>
      </w:r>
      <w:r w:rsidR="00862995">
        <w:rPr>
          <w:rFonts w:ascii="Times New Roman" w:hAnsi="Times New Roman"/>
          <w:sz w:val="28"/>
        </w:rPr>
        <w:t xml:space="preserve">, зав. кафедрой </w:t>
      </w:r>
      <w:r>
        <w:rPr>
          <w:rFonts w:ascii="Times New Roman" w:hAnsi="Times New Roman"/>
          <w:sz w:val="28"/>
        </w:rPr>
        <w:t>теоретической и прикладной экономики Умнов В.А.</w:t>
      </w:r>
      <w:r w:rsidR="00CB5236" w:rsidRPr="00862995">
        <w:rPr>
          <w:rFonts w:ascii="Times New Roman" w:hAnsi="Times New Roman"/>
          <w:sz w:val="28"/>
        </w:rPr>
        <w:t xml:space="preserve"> </w:t>
      </w:r>
    </w:p>
    <w:p w:rsidR="00CB5236" w:rsidRPr="00862995" w:rsidRDefault="00CB5236" w:rsidP="002F21E6">
      <w:pPr>
        <w:spacing w:line="360" w:lineRule="auto"/>
        <w:ind w:left="540" w:right="424" w:firstLine="567"/>
        <w:jc w:val="center"/>
        <w:rPr>
          <w:b/>
          <w:sz w:val="28"/>
          <w:szCs w:val="28"/>
        </w:rPr>
      </w:pPr>
    </w:p>
    <w:p w:rsidR="00CB5236" w:rsidRPr="00862995" w:rsidRDefault="00CB5236" w:rsidP="002F21E6">
      <w:pPr>
        <w:spacing w:after="0" w:line="240" w:lineRule="auto"/>
        <w:ind w:left="540"/>
        <w:jc w:val="center"/>
        <w:rPr>
          <w:rFonts w:ascii="Times New Roman" w:hAnsi="Times New Roman"/>
          <w:sz w:val="28"/>
          <w:szCs w:val="28"/>
          <w:lang w:eastAsia="ru-RU"/>
        </w:rPr>
      </w:pPr>
    </w:p>
    <w:p w:rsidR="00F61D61" w:rsidRPr="00862995" w:rsidRDefault="00F61D61" w:rsidP="00F61D61">
      <w:pPr>
        <w:spacing w:after="0" w:line="240" w:lineRule="auto"/>
        <w:rPr>
          <w:rFonts w:ascii="Times New Roman" w:hAnsi="Times New Roman"/>
          <w:sz w:val="28"/>
          <w:szCs w:val="28"/>
        </w:rPr>
      </w:pPr>
      <w:r w:rsidRPr="00862995">
        <w:rPr>
          <w:rFonts w:ascii="Times New Roman" w:hAnsi="Times New Roman"/>
          <w:sz w:val="28"/>
          <w:szCs w:val="28"/>
        </w:rPr>
        <w:t>Программа утверждена</w:t>
      </w:r>
    </w:p>
    <w:p w:rsidR="00F61D61" w:rsidRPr="00CC2195" w:rsidRDefault="00862995" w:rsidP="00F61D61">
      <w:pPr>
        <w:pStyle w:val="a4"/>
        <w:rPr>
          <w:sz w:val="28"/>
          <w:szCs w:val="28"/>
        </w:rPr>
      </w:pPr>
      <w:r w:rsidRPr="00862995">
        <w:rPr>
          <w:sz w:val="28"/>
          <w:szCs w:val="28"/>
        </w:rPr>
        <w:t xml:space="preserve">на заседании кафедры </w:t>
      </w:r>
      <w:r w:rsidR="008B4168" w:rsidRPr="00CC2195">
        <w:rPr>
          <w:sz w:val="28"/>
          <w:szCs w:val="28"/>
        </w:rPr>
        <w:t>теоретической и прикладной экономики</w:t>
      </w:r>
    </w:p>
    <w:p w:rsidR="00F61D61" w:rsidRPr="00F3748E" w:rsidRDefault="00FB7D83" w:rsidP="00F61D61">
      <w:pPr>
        <w:spacing w:after="0" w:line="240" w:lineRule="auto"/>
        <w:rPr>
          <w:rFonts w:ascii="Times New Roman" w:hAnsi="Times New Roman"/>
          <w:sz w:val="28"/>
          <w:szCs w:val="28"/>
          <w:u w:val="single"/>
        </w:rPr>
      </w:pPr>
      <w:r w:rsidRPr="00F3748E">
        <w:rPr>
          <w:rFonts w:ascii="Times New Roman" w:hAnsi="Times New Roman"/>
          <w:sz w:val="28"/>
          <w:szCs w:val="28"/>
          <w:u w:val="single"/>
        </w:rPr>
        <w:t>27</w:t>
      </w:r>
      <w:r w:rsidR="00862995" w:rsidRPr="00F3748E">
        <w:rPr>
          <w:rFonts w:ascii="Times New Roman" w:hAnsi="Times New Roman"/>
          <w:sz w:val="28"/>
          <w:szCs w:val="28"/>
          <w:u w:val="single"/>
        </w:rPr>
        <w:t>.1</w:t>
      </w:r>
      <w:r w:rsidRPr="00F3748E">
        <w:rPr>
          <w:rFonts w:ascii="Times New Roman" w:hAnsi="Times New Roman"/>
          <w:sz w:val="28"/>
          <w:szCs w:val="28"/>
          <w:u w:val="single"/>
        </w:rPr>
        <w:t>2</w:t>
      </w:r>
      <w:r w:rsidR="00862995" w:rsidRPr="00F3748E">
        <w:rPr>
          <w:rFonts w:ascii="Times New Roman" w:hAnsi="Times New Roman"/>
          <w:sz w:val="28"/>
          <w:szCs w:val="28"/>
          <w:u w:val="single"/>
        </w:rPr>
        <w:t>. 2021 г</w:t>
      </w:r>
      <w:r w:rsidR="00194D08" w:rsidRPr="00CC2195">
        <w:rPr>
          <w:rFonts w:ascii="Times New Roman" w:hAnsi="Times New Roman"/>
          <w:sz w:val="28"/>
          <w:szCs w:val="28"/>
        </w:rPr>
        <w:t xml:space="preserve">., </w:t>
      </w:r>
      <w:r w:rsidR="00862995" w:rsidRPr="00CC2195">
        <w:rPr>
          <w:rFonts w:ascii="Times New Roman" w:hAnsi="Times New Roman"/>
          <w:sz w:val="28"/>
          <w:szCs w:val="28"/>
        </w:rPr>
        <w:t xml:space="preserve">протокол № </w:t>
      </w:r>
      <w:bookmarkStart w:id="0" w:name="_GoBack"/>
      <w:bookmarkEnd w:id="0"/>
      <w:r w:rsidRPr="00F3748E">
        <w:rPr>
          <w:rFonts w:ascii="Times New Roman" w:hAnsi="Times New Roman"/>
          <w:sz w:val="28"/>
          <w:szCs w:val="28"/>
          <w:u w:val="single"/>
        </w:rPr>
        <w:t>5</w:t>
      </w:r>
    </w:p>
    <w:p w:rsidR="00F61D61" w:rsidRPr="00CC2195" w:rsidRDefault="00F61D61" w:rsidP="00F61D61">
      <w:pPr>
        <w:spacing w:after="0" w:line="240" w:lineRule="auto"/>
        <w:rPr>
          <w:rFonts w:ascii="Times New Roman" w:hAnsi="Times New Roman"/>
          <w:sz w:val="28"/>
          <w:szCs w:val="28"/>
        </w:rPr>
      </w:pPr>
    </w:p>
    <w:p w:rsidR="00F61D61" w:rsidRPr="00CC2195" w:rsidRDefault="00F61D61" w:rsidP="00F61D61">
      <w:pPr>
        <w:spacing w:after="0" w:line="240" w:lineRule="auto"/>
        <w:rPr>
          <w:rFonts w:ascii="Times New Roman" w:hAnsi="Times New Roman"/>
          <w:sz w:val="28"/>
          <w:szCs w:val="28"/>
        </w:rPr>
      </w:pPr>
      <w:r w:rsidRPr="00CC2195">
        <w:rPr>
          <w:rFonts w:ascii="Times New Roman" w:hAnsi="Times New Roman"/>
          <w:sz w:val="28"/>
          <w:szCs w:val="28"/>
        </w:rPr>
        <w:t xml:space="preserve">Программа утверждена </w:t>
      </w:r>
    </w:p>
    <w:p w:rsidR="00F61D61" w:rsidRPr="00CC2195" w:rsidRDefault="00F61D61" w:rsidP="00F61D61">
      <w:pPr>
        <w:spacing w:after="0" w:line="240" w:lineRule="auto"/>
        <w:rPr>
          <w:rFonts w:ascii="Times New Roman" w:hAnsi="Times New Roman"/>
          <w:sz w:val="28"/>
          <w:szCs w:val="28"/>
        </w:rPr>
      </w:pPr>
      <w:r w:rsidRPr="00CC2195">
        <w:rPr>
          <w:rFonts w:ascii="Times New Roman" w:hAnsi="Times New Roman"/>
          <w:sz w:val="28"/>
          <w:szCs w:val="28"/>
        </w:rPr>
        <w:t>на заседании</w:t>
      </w:r>
      <w:r w:rsidR="00CB7204" w:rsidRPr="00CC2195">
        <w:rPr>
          <w:rFonts w:ascii="Times New Roman" w:hAnsi="Times New Roman"/>
          <w:sz w:val="28"/>
          <w:szCs w:val="28"/>
        </w:rPr>
        <w:t xml:space="preserve"> </w:t>
      </w:r>
      <w:proofErr w:type="spellStart"/>
      <w:proofErr w:type="gramStart"/>
      <w:r w:rsidR="00CB7204" w:rsidRPr="00CC2195">
        <w:rPr>
          <w:rFonts w:ascii="Times New Roman" w:hAnsi="Times New Roman"/>
          <w:sz w:val="28"/>
          <w:szCs w:val="28"/>
        </w:rPr>
        <w:t>C</w:t>
      </w:r>
      <w:proofErr w:type="gramEnd"/>
      <w:r w:rsidRPr="00CC2195">
        <w:rPr>
          <w:rFonts w:ascii="Times New Roman" w:hAnsi="Times New Roman"/>
          <w:sz w:val="28"/>
          <w:szCs w:val="28"/>
        </w:rPr>
        <w:t>овета</w:t>
      </w:r>
      <w:proofErr w:type="spellEnd"/>
      <w:r w:rsidRPr="00CC2195">
        <w:rPr>
          <w:rFonts w:ascii="Times New Roman" w:hAnsi="Times New Roman"/>
          <w:sz w:val="28"/>
          <w:szCs w:val="28"/>
        </w:rPr>
        <w:t xml:space="preserve"> </w:t>
      </w:r>
      <w:r w:rsidR="00CB7204" w:rsidRPr="00CC2195">
        <w:rPr>
          <w:rFonts w:ascii="Times New Roman" w:hAnsi="Times New Roman"/>
          <w:sz w:val="28"/>
          <w:szCs w:val="28"/>
        </w:rPr>
        <w:t>ИЭУП</w:t>
      </w:r>
    </w:p>
    <w:p w:rsidR="00194D08" w:rsidRPr="00E00D8D" w:rsidRDefault="00CC2195" w:rsidP="00F61D61">
      <w:pPr>
        <w:spacing w:after="0" w:line="240" w:lineRule="auto"/>
        <w:rPr>
          <w:rFonts w:ascii="Times New Roman" w:hAnsi="Times New Roman"/>
          <w:sz w:val="28"/>
          <w:szCs w:val="28"/>
        </w:rPr>
      </w:pPr>
      <w:r w:rsidRPr="00F3748E">
        <w:rPr>
          <w:rFonts w:ascii="Times New Roman" w:hAnsi="Times New Roman"/>
          <w:sz w:val="28"/>
          <w:szCs w:val="28"/>
          <w:u w:val="single"/>
        </w:rPr>
        <w:t>03</w:t>
      </w:r>
      <w:r w:rsidR="00194D08" w:rsidRPr="00F3748E">
        <w:rPr>
          <w:rFonts w:ascii="Times New Roman" w:hAnsi="Times New Roman"/>
          <w:sz w:val="28"/>
          <w:szCs w:val="28"/>
          <w:u w:val="single"/>
        </w:rPr>
        <w:t>.</w:t>
      </w:r>
      <w:r w:rsidRPr="00F3748E">
        <w:rPr>
          <w:rFonts w:ascii="Times New Roman" w:hAnsi="Times New Roman"/>
          <w:sz w:val="28"/>
          <w:szCs w:val="28"/>
          <w:u w:val="single"/>
        </w:rPr>
        <w:t>0</w:t>
      </w:r>
      <w:r w:rsidR="00194D08" w:rsidRPr="00F3748E">
        <w:rPr>
          <w:rFonts w:ascii="Times New Roman" w:hAnsi="Times New Roman"/>
          <w:sz w:val="28"/>
          <w:szCs w:val="28"/>
          <w:u w:val="single"/>
        </w:rPr>
        <w:t>2.202</w:t>
      </w:r>
      <w:r w:rsidRPr="00F3748E">
        <w:rPr>
          <w:rFonts w:ascii="Times New Roman" w:hAnsi="Times New Roman"/>
          <w:sz w:val="28"/>
          <w:szCs w:val="28"/>
          <w:u w:val="single"/>
        </w:rPr>
        <w:t>2</w:t>
      </w:r>
      <w:r w:rsidR="00194D08" w:rsidRPr="00F3748E">
        <w:rPr>
          <w:rFonts w:ascii="Times New Roman" w:hAnsi="Times New Roman"/>
          <w:sz w:val="28"/>
          <w:szCs w:val="28"/>
          <w:u w:val="single"/>
        </w:rPr>
        <w:t xml:space="preserve"> г.</w:t>
      </w:r>
      <w:r w:rsidR="00194D08" w:rsidRPr="00CC2195">
        <w:rPr>
          <w:rFonts w:ascii="Times New Roman" w:hAnsi="Times New Roman"/>
          <w:sz w:val="28"/>
          <w:szCs w:val="28"/>
        </w:rPr>
        <w:t xml:space="preserve"> протокол № </w:t>
      </w:r>
      <w:r w:rsidRPr="00F3748E">
        <w:rPr>
          <w:rFonts w:ascii="Times New Roman" w:hAnsi="Times New Roman"/>
          <w:sz w:val="28"/>
          <w:szCs w:val="28"/>
          <w:u w:val="single"/>
        </w:rPr>
        <w:t>10</w:t>
      </w:r>
    </w:p>
    <w:p w:rsidR="00F61D61" w:rsidRPr="00194D08" w:rsidRDefault="00F61D61" w:rsidP="00F61D61">
      <w:pPr>
        <w:spacing w:after="0" w:line="240" w:lineRule="auto"/>
        <w:rPr>
          <w:rFonts w:ascii="Times New Roman" w:hAnsi="Times New Roman"/>
          <w:sz w:val="28"/>
          <w:szCs w:val="28"/>
        </w:rPr>
      </w:pPr>
    </w:p>
    <w:p w:rsidR="00F3748E" w:rsidRDefault="00F3748E" w:rsidP="00F3748E">
      <w:pPr>
        <w:spacing w:after="0" w:line="240" w:lineRule="auto"/>
        <w:rPr>
          <w:rFonts w:ascii="Times New Roman" w:hAnsi="Times New Roman"/>
          <w:sz w:val="28"/>
          <w:szCs w:val="28"/>
        </w:rPr>
      </w:pPr>
      <w:r>
        <w:rPr>
          <w:rFonts w:ascii="Times New Roman" w:hAnsi="Times New Roman"/>
          <w:sz w:val="28"/>
          <w:szCs w:val="28"/>
        </w:rPr>
        <w:t xml:space="preserve">Программа утверждена </w:t>
      </w:r>
    </w:p>
    <w:p w:rsidR="00F3748E" w:rsidRDefault="00F3748E" w:rsidP="00F3748E">
      <w:pPr>
        <w:spacing w:after="0" w:line="240" w:lineRule="auto"/>
        <w:rPr>
          <w:rFonts w:ascii="Times New Roman" w:hAnsi="Times New Roman"/>
          <w:sz w:val="28"/>
          <w:szCs w:val="28"/>
        </w:rPr>
      </w:pPr>
      <w:r>
        <w:rPr>
          <w:rFonts w:ascii="Times New Roman" w:hAnsi="Times New Roman"/>
          <w:sz w:val="28"/>
          <w:szCs w:val="28"/>
        </w:rPr>
        <w:t>на заседании Научно-методического совета</w:t>
      </w:r>
    </w:p>
    <w:p w:rsidR="00F3748E" w:rsidRDefault="00F3748E" w:rsidP="00F3748E">
      <w:pPr>
        <w:spacing w:after="0" w:line="240" w:lineRule="auto"/>
        <w:rPr>
          <w:rFonts w:ascii="Times New Roman" w:hAnsi="Times New Roman"/>
          <w:sz w:val="28"/>
          <w:szCs w:val="28"/>
        </w:rPr>
      </w:pPr>
      <w:r>
        <w:rPr>
          <w:rFonts w:ascii="Times New Roman" w:hAnsi="Times New Roman"/>
          <w:sz w:val="28"/>
          <w:szCs w:val="28"/>
        </w:rPr>
        <w:t>по аспирантуре и докторантуре</w:t>
      </w:r>
    </w:p>
    <w:p w:rsidR="00F3748E" w:rsidRDefault="00F3748E" w:rsidP="00F3748E">
      <w:pPr>
        <w:spacing w:after="0" w:line="240" w:lineRule="auto"/>
        <w:rPr>
          <w:rFonts w:ascii="Times New Roman" w:hAnsi="Times New Roman"/>
          <w:sz w:val="28"/>
          <w:szCs w:val="28"/>
        </w:rPr>
      </w:pPr>
      <w:r>
        <w:rPr>
          <w:rFonts w:ascii="Times New Roman" w:hAnsi="Times New Roman"/>
          <w:sz w:val="28"/>
          <w:szCs w:val="28"/>
          <w:u w:val="single"/>
        </w:rPr>
        <w:t>20.04.2023 г.</w:t>
      </w:r>
      <w:r>
        <w:rPr>
          <w:rFonts w:ascii="Times New Roman" w:hAnsi="Times New Roman"/>
          <w:sz w:val="28"/>
          <w:szCs w:val="28"/>
        </w:rPr>
        <w:t xml:space="preserve">,  протокол № </w:t>
      </w:r>
      <w:r>
        <w:rPr>
          <w:rFonts w:ascii="Times New Roman" w:hAnsi="Times New Roman"/>
          <w:sz w:val="28"/>
          <w:szCs w:val="28"/>
          <w:u w:val="single"/>
        </w:rPr>
        <w:t>1</w:t>
      </w:r>
    </w:p>
    <w:p w:rsidR="00F61D61" w:rsidRPr="00FB3236" w:rsidRDefault="00F61D61" w:rsidP="00F61D61">
      <w:pPr>
        <w:ind w:firstLine="567"/>
        <w:jc w:val="both"/>
        <w:rPr>
          <w:sz w:val="28"/>
          <w:szCs w:val="28"/>
        </w:rPr>
      </w:pPr>
      <w:r w:rsidRPr="00FB3236">
        <w:rPr>
          <w:sz w:val="28"/>
          <w:szCs w:val="28"/>
        </w:rPr>
        <w:t xml:space="preserve"> </w:t>
      </w:r>
    </w:p>
    <w:p w:rsidR="00F61D61" w:rsidRPr="00485691" w:rsidRDefault="00F61D61" w:rsidP="00F61D61">
      <w:pPr>
        <w:pStyle w:val="4"/>
        <w:rPr>
          <w:b w:val="0"/>
          <w:bCs/>
          <w:sz w:val="28"/>
          <w:szCs w:val="28"/>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Default="00CB5236" w:rsidP="002F21E6">
      <w:pPr>
        <w:spacing w:after="0" w:line="240" w:lineRule="auto"/>
        <w:ind w:left="540"/>
        <w:rPr>
          <w:rFonts w:ascii="Times New Roman" w:hAnsi="Times New Roman"/>
          <w:sz w:val="28"/>
          <w:szCs w:val="28"/>
          <w:lang w:eastAsia="ru-RU"/>
        </w:rPr>
      </w:pPr>
    </w:p>
    <w:p w:rsidR="00F61D61" w:rsidRDefault="00F61D61" w:rsidP="002F21E6">
      <w:pPr>
        <w:spacing w:after="0" w:line="240" w:lineRule="auto"/>
        <w:ind w:left="540"/>
        <w:rPr>
          <w:rFonts w:ascii="Times New Roman" w:hAnsi="Times New Roman"/>
          <w:sz w:val="28"/>
          <w:szCs w:val="28"/>
          <w:lang w:eastAsia="ru-RU"/>
        </w:rPr>
      </w:pPr>
    </w:p>
    <w:p w:rsidR="00F61D61" w:rsidRPr="003F25A5" w:rsidRDefault="00F61D61"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F61D61" w:rsidRDefault="00F61D61" w:rsidP="00F61D61">
      <w:pPr>
        <w:pStyle w:val="a4"/>
        <w:tabs>
          <w:tab w:val="clear" w:pos="9355"/>
          <w:tab w:val="center" w:pos="4395"/>
          <w:tab w:val="right" w:pos="9923"/>
        </w:tabs>
        <w:ind w:right="-58"/>
        <w:jc w:val="right"/>
        <w:rPr>
          <w:sz w:val="28"/>
        </w:rPr>
      </w:pPr>
      <w:r>
        <w:rPr>
          <w:b/>
          <w:sz w:val="28"/>
        </w:rPr>
        <w:t>©</w:t>
      </w:r>
      <w:r>
        <w:rPr>
          <w:sz w:val="28"/>
        </w:rPr>
        <w:t>Российский государственный</w:t>
      </w:r>
    </w:p>
    <w:p w:rsidR="00F61D61" w:rsidRPr="000C6E23" w:rsidRDefault="00EA2C53" w:rsidP="00F61D61">
      <w:pPr>
        <w:pStyle w:val="a4"/>
        <w:tabs>
          <w:tab w:val="clear" w:pos="9355"/>
          <w:tab w:val="right" w:pos="9923"/>
        </w:tabs>
        <w:ind w:right="-58"/>
        <w:jc w:val="right"/>
        <w:rPr>
          <w:sz w:val="28"/>
        </w:rPr>
      </w:pPr>
      <w:r>
        <w:rPr>
          <w:sz w:val="28"/>
        </w:rPr>
        <w:t xml:space="preserve"> </w:t>
      </w:r>
      <w:r w:rsidR="00F61D61">
        <w:rPr>
          <w:sz w:val="28"/>
        </w:rPr>
        <w:t>гуманитарный университет, 20</w:t>
      </w:r>
      <w:r w:rsidR="00F61D61" w:rsidRPr="00F61D61">
        <w:rPr>
          <w:sz w:val="28"/>
        </w:rPr>
        <w:t>2</w:t>
      </w:r>
      <w:r w:rsidR="000C6E23" w:rsidRPr="00F3748E">
        <w:rPr>
          <w:sz w:val="28"/>
          <w:lang w:val="ru-RU"/>
        </w:rPr>
        <w:t>3</w:t>
      </w:r>
    </w:p>
    <w:p w:rsidR="00CB5236" w:rsidRPr="00862995" w:rsidRDefault="00CB5236" w:rsidP="00685AA9">
      <w:pPr>
        <w:spacing w:after="0" w:line="240" w:lineRule="auto"/>
        <w:jc w:val="center"/>
        <w:rPr>
          <w:rFonts w:ascii="Times New Roman" w:hAnsi="Times New Roman"/>
          <w:b/>
          <w:sz w:val="28"/>
          <w:szCs w:val="28"/>
          <w:lang w:eastAsia="ru-RU"/>
        </w:rPr>
      </w:pPr>
      <w:r w:rsidRPr="00862995">
        <w:rPr>
          <w:rFonts w:ascii="Times New Roman" w:hAnsi="Times New Roman"/>
          <w:b/>
          <w:bCs/>
          <w:sz w:val="28"/>
          <w:szCs w:val="28"/>
          <w:lang w:eastAsia="ru-RU"/>
        </w:rPr>
        <w:br w:type="page"/>
      </w:r>
      <w:bookmarkStart w:id="1" w:name="_Toc312924599"/>
      <w:r w:rsidRPr="00862995">
        <w:rPr>
          <w:rFonts w:ascii="Times New Roman" w:hAnsi="Times New Roman"/>
          <w:b/>
          <w:sz w:val="28"/>
          <w:szCs w:val="28"/>
          <w:lang w:eastAsia="ru-RU"/>
        </w:rPr>
        <w:lastRenderedPageBreak/>
        <w:t>Пояснительная записка</w:t>
      </w:r>
      <w:bookmarkEnd w:id="1"/>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roofErr w:type="gramStart"/>
      <w:r w:rsidRPr="00862995">
        <w:rPr>
          <w:rFonts w:ascii="Times New Roman" w:hAnsi="Times New Roman"/>
          <w:sz w:val="28"/>
          <w:szCs w:val="28"/>
          <w:lang w:eastAsia="ru-RU"/>
        </w:rPr>
        <w:t xml:space="preserve">Программа вступительного испытания в аспирантуру </w:t>
      </w:r>
      <w:r w:rsidR="0077774D">
        <w:rPr>
          <w:rFonts w:ascii="Times New Roman" w:hAnsi="Times New Roman"/>
          <w:sz w:val="28"/>
          <w:szCs w:val="28"/>
          <w:lang w:eastAsia="ru-RU"/>
        </w:rPr>
        <w:t>экономического</w:t>
      </w:r>
      <w:r w:rsidRPr="00862995">
        <w:rPr>
          <w:rFonts w:ascii="Times New Roman" w:hAnsi="Times New Roman"/>
          <w:sz w:val="28"/>
          <w:szCs w:val="28"/>
          <w:lang w:eastAsia="ru-RU"/>
        </w:rPr>
        <w:t xml:space="preserve"> факультета Института экономики управления и права Российского государственного гуманитарного университета </w:t>
      </w:r>
      <w:r w:rsidR="00CF5AEA" w:rsidRPr="00862995">
        <w:rPr>
          <w:rFonts w:ascii="Times New Roman" w:hAnsi="Times New Roman"/>
          <w:sz w:val="28"/>
          <w:szCs w:val="28"/>
          <w:lang w:eastAsia="ru-RU"/>
        </w:rPr>
        <w:t xml:space="preserve">направленность программы подготовки научно-педагогических кадров в аспирантуре по научной специальности </w:t>
      </w:r>
      <w:r w:rsidR="00130FE9" w:rsidRPr="00862995">
        <w:rPr>
          <w:rFonts w:ascii="Times New Roman" w:hAnsi="Times New Roman"/>
          <w:sz w:val="28"/>
          <w:szCs w:val="28"/>
          <w:lang w:eastAsia="ru-RU"/>
        </w:rPr>
        <w:t>5.</w:t>
      </w:r>
      <w:r w:rsidR="0077774D">
        <w:rPr>
          <w:rFonts w:ascii="Times New Roman" w:hAnsi="Times New Roman"/>
          <w:sz w:val="28"/>
          <w:szCs w:val="28"/>
          <w:lang w:eastAsia="ru-RU"/>
        </w:rPr>
        <w:t>2</w:t>
      </w:r>
      <w:r w:rsidR="00130FE9" w:rsidRPr="00862995">
        <w:rPr>
          <w:rFonts w:ascii="Times New Roman" w:hAnsi="Times New Roman"/>
          <w:sz w:val="28"/>
          <w:szCs w:val="28"/>
          <w:lang w:eastAsia="ru-RU"/>
        </w:rPr>
        <w:t xml:space="preserve">.3 </w:t>
      </w:r>
      <w:r w:rsidR="0077774D" w:rsidRPr="008B4168">
        <w:rPr>
          <w:rFonts w:ascii="Times New Roman" w:hAnsi="Times New Roman"/>
          <w:sz w:val="28"/>
          <w:szCs w:val="28"/>
        </w:rPr>
        <w:t>Региональная и отраслевая экономика</w:t>
      </w:r>
      <w:r w:rsidR="00CF5AEA" w:rsidRPr="00862995">
        <w:rPr>
          <w:rFonts w:ascii="Times New Roman" w:hAnsi="Times New Roman"/>
          <w:sz w:val="28"/>
          <w:szCs w:val="28"/>
          <w:lang w:eastAsia="ru-RU"/>
        </w:rPr>
        <w:t xml:space="preserve"> </w:t>
      </w:r>
      <w:r w:rsidR="00F94E99">
        <w:rPr>
          <w:rFonts w:ascii="Times New Roman" w:hAnsi="Times New Roman"/>
          <w:sz w:val="28"/>
          <w:szCs w:val="28"/>
          <w:lang w:eastAsia="ru-RU"/>
        </w:rPr>
        <w:t xml:space="preserve">разработана </w:t>
      </w:r>
      <w:r w:rsidRPr="00862995">
        <w:rPr>
          <w:rFonts w:ascii="Times New Roman" w:hAnsi="Times New Roman"/>
          <w:sz w:val="28"/>
          <w:szCs w:val="28"/>
          <w:lang w:eastAsia="ru-RU"/>
        </w:rPr>
        <w:t xml:space="preserve">в соответствии с требованиями базовых учебных вузовских программ </w:t>
      </w:r>
      <w:r w:rsidR="0077774D">
        <w:rPr>
          <w:rFonts w:ascii="Times New Roman" w:hAnsi="Times New Roman"/>
          <w:sz w:val="28"/>
          <w:szCs w:val="28"/>
          <w:lang w:eastAsia="ru-RU"/>
        </w:rPr>
        <w:t>экономических</w:t>
      </w:r>
      <w:r w:rsidRPr="00862995">
        <w:rPr>
          <w:rFonts w:ascii="Times New Roman" w:hAnsi="Times New Roman"/>
          <w:sz w:val="28"/>
          <w:szCs w:val="28"/>
          <w:lang w:eastAsia="ru-RU"/>
        </w:rPr>
        <w:t xml:space="preserve"> специальностей и рассчитана на объем знаний и профессиональных компетенций студента, предусмотренный федеральными государственными образовательными стандартами.</w:t>
      </w:r>
      <w:proofErr w:type="gramEnd"/>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Вступительное испытание по специальной дисциплине определяет, насколько свободно и глубоко абитуриенты, поступающие в аспирантуру, владеют теоретическими и практическими знаниями по дисциплинам, которые в будущем могут стать основой их научной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Поступающие в аспирантуру в обязательном порядке должны как свободно ориентироваться в </w:t>
      </w:r>
      <w:r w:rsidR="0077774D">
        <w:rPr>
          <w:rFonts w:ascii="Times New Roman" w:hAnsi="Times New Roman"/>
          <w:sz w:val="28"/>
          <w:szCs w:val="28"/>
          <w:lang w:eastAsia="ru-RU"/>
        </w:rPr>
        <w:t>вопросах экономики</w:t>
      </w:r>
      <w:r w:rsidRPr="00862995">
        <w:rPr>
          <w:rFonts w:ascii="Times New Roman" w:hAnsi="Times New Roman"/>
          <w:sz w:val="28"/>
          <w:szCs w:val="28"/>
          <w:lang w:eastAsia="ru-RU"/>
        </w:rPr>
        <w:t xml:space="preserve"> </w:t>
      </w:r>
      <w:r w:rsidR="00F94E99">
        <w:rPr>
          <w:rFonts w:ascii="Times New Roman" w:hAnsi="Times New Roman"/>
          <w:sz w:val="28"/>
          <w:szCs w:val="28"/>
          <w:lang w:eastAsia="ru-RU"/>
        </w:rPr>
        <w:t>в соответствии с</w:t>
      </w:r>
      <w:r w:rsidRPr="00862995">
        <w:rPr>
          <w:rFonts w:ascii="Times New Roman" w:hAnsi="Times New Roman"/>
          <w:sz w:val="28"/>
          <w:szCs w:val="28"/>
          <w:lang w:eastAsia="ru-RU"/>
        </w:rPr>
        <w:t xml:space="preserve"> современной научной литератур</w:t>
      </w:r>
      <w:r w:rsidR="00F94E99">
        <w:rPr>
          <w:rFonts w:ascii="Times New Roman" w:hAnsi="Times New Roman"/>
          <w:sz w:val="28"/>
          <w:szCs w:val="28"/>
          <w:lang w:eastAsia="ru-RU"/>
        </w:rPr>
        <w:t>ой</w:t>
      </w:r>
      <w:r w:rsidRPr="00862995">
        <w:rPr>
          <w:rFonts w:ascii="Times New Roman" w:hAnsi="Times New Roman"/>
          <w:sz w:val="28"/>
          <w:szCs w:val="28"/>
          <w:lang w:eastAsia="ru-RU"/>
        </w:rPr>
        <w:t xml:space="preserve">, </w:t>
      </w:r>
      <w:r w:rsidR="00F94E99">
        <w:rPr>
          <w:rFonts w:ascii="Times New Roman" w:hAnsi="Times New Roman"/>
          <w:sz w:val="28"/>
          <w:szCs w:val="28"/>
          <w:lang w:eastAsia="ru-RU"/>
        </w:rPr>
        <w:t>а также</w:t>
      </w:r>
      <w:r w:rsidRPr="00862995">
        <w:rPr>
          <w:rFonts w:ascii="Times New Roman" w:hAnsi="Times New Roman"/>
          <w:sz w:val="28"/>
          <w:szCs w:val="28"/>
          <w:lang w:eastAsia="ru-RU"/>
        </w:rPr>
        <w:t xml:space="preserve"> знать труды российских и зарубежных классиков-</w:t>
      </w:r>
      <w:r w:rsidR="0077774D">
        <w:rPr>
          <w:rFonts w:ascii="Times New Roman" w:hAnsi="Times New Roman"/>
          <w:sz w:val="28"/>
          <w:szCs w:val="28"/>
          <w:lang w:eastAsia="ru-RU"/>
        </w:rPr>
        <w:t>экономистов</w:t>
      </w:r>
      <w:r w:rsidRPr="00862995">
        <w:rPr>
          <w:rFonts w:ascii="Times New Roman" w:hAnsi="Times New Roman"/>
          <w:sz w:val="28"/>
          <w:szCs w:val="28"/>
          <w:lang w:eastAsia="ru-RU"/>
        </w:rPr>
        <w:t xml:space="preserve">. Ответ </w:t>
      </w:r>
      <w:proofErr w:type="gramStart"/>
      <w:r w:rsidRPr="00862995">
        <w:rPr>
          <w:rFonts w:ascii="Times New Roman" w:hAnsi="Times New Roman"/>
          <w:sz w:val="28"/>
          <w:szCs w:val="28"/>
          <w:lang w:eastAsia="ru-RU"/>
        </w:rPr>
        <w:t>поступающего</w:t>
      </w:r>
      <w:proofErr w:type="gramEnd"/>
      <w:r w:rsidRPr="00862995">
        <w:rPr>
          <w:rFonts w:ascii="Times New Roman" w:hAnsi="Times New Roman"/>
          <w:sz w:val="28"/>
          <w:szCs w:val="28"/>
          <w:lang w:eastAsia="ru-RU"/>
        </w:rPr>
        <w:t xml:space="preserve"> должен отражать имеющиеся проблемы </w:t>
      </w:r>
      <w:r w:rsidR="0077774D">
        <w:rPr>
          <w:rFonts w:ascii="Times New Roman" w:hAnsi="Times New Roman"/>
          <w:sz w:val="28"/>
          <w:szCs w:val="28"/>
          <w:lang w:eastAsia="ru-RU"/>
        </w:rPr>
        <w:t>региональной и отраслевой экономики</w:t>
      </w: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Помимо вопросов, содержащихся в билете, </w:t>
      </w:r>
      <w:proofErr w:type="gramStart"/>
      <w:r w:rsidRPr="00862995">
        <w:rPr>
          <w:rFonts w:ascii="Times New Roman" w:hAnsi="Times New Roman"/>
          <w:sz w:val="28"/>
          <w:szCs w:val="28"/>
          <w:lang w:eastAsia="ru-RU"/>
        </w:rPr>
        <w:t>поступающий</w:t>
      </w:r>
      <w:proofErr w:type="gramEnd"/>
      <w:r w:rsidRPr="00862995">
        <w:rPr>
          <w:rFonts w:ascii="Times New Roman" w:hAnsi="Times New Roman"/>
          <w:sz w:val="28"/>
          <w:szCs w:val="28"/>
          <w:lang w:eastAsia="ru-RU"/>
        </w:rPr>
        <w:t xml:space="preserve"> в аспирантуру сообщает комиссии примерную тему и предполагаемые результаты будущего диссертационного исследования, отвечает на дополнительные вопросы по теме исследования.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Вступительное испытание в аспирантуру сдается устно, при этом поступающим следует вести письменный конспект ответа на бланках, выданных секретарем приемной комиссии. </w:t>
      </w:r>
      <w:r w:rsidR="00E40A1E" w:rsidRPr="00862995">
        <w:rPr>
          <w:rFonts w:ascii="Times New Roman" w:hAnsi="Times New Roman"/>
          <w:sz w:val="28"/>
          <w:szCs w:val="28"/>
          <w:lang w:eastAsia="ru-RU"/>
        </w:rPr>
        <w:t>Оценка знаний</w:t>
      </w:r>
      <w:r w:rsidR="00082451">
        <w:rPr>
          <w:rFonts w:ascii="Times New Roman" w:hAnsi="Times New Roman"/>
          <w:sz w:val="28"/>
          <w:szCs w:val="28"/>
          <w:lang w:eastAsia="ru-RU"/>
        </w:rPr>
        <w:t xml:space="preserve"> </w:t>
      </w:r>
      <w:r w:rsidRPr="00862995">
        <w:rPr>
          <w:rFonts w:ascii="Times New Roman" w:hAnsi="Times New Roman"/>
          <w:sz w:val="28"/>
          <w:szCs w:val="28"/>
          <w:lang w:eastAsia="ru-RU"/>
        </w:rPr>
        <w:t xml:space="preserve">поступающих в аспирантуру производится членами приемной комиссии по результатам совещания. </w:t>
      </w:r>
    </w:p>
    <w:p w:rsidR="00AE6E72" w:rsidRPr="00AE6E72" w:rsidRDefault="00CB5236" w:rsidP="00AE6E72">
      <w:pPr>
        <w:pStyle w:val="a6"/>
        <w:numPr>
          <w:ilvl w:val="0"/>
          <w:numId w:val="25"/>
        </w:numPr>
        <w:tabs>
          <w:tab w:val="left" w:pos="1380"/>
        </w:tabs>
        <w:jc w:val="center"/>
        <w:rPr>
          <w:rFonts w:eastAsia="Times New Roman"/>
          <w:b/>
          <w:sz w:val="28"/>
        </w:rPr>
      </w:pPr>
      <w:r w:rsidRPr="00862995">
        <w:rPr>
          <w:b/>
          <w:sz w:val="28"/>
          <w:szCs w:val="28"/>
        </w:rPr>
        <w:br w:type="column"/>
      </w:r>
      <w:r w:rsidR="00AE6E72" w:rsidRPr="00AE6E72">
        <w:rPr>
          <w:rFonts w:eastAsia="Times New Roman"/>
          <w:b/>
          <w:sz w:val="28"/>
        </w:rPr>
        <w:lastRenderedPageBreak/>
        <w:t>Формула направления подготовки</w:t>
      </w:r>
    </w:p>
    <w:p w:rsidR="00AE6E72" w:rsidRPr="00AE6E72" w:rsidRDefault="00AE6E72" w:rsidP="00AE6E72">
      <w:pPr>
        <w:tabs>
          <w:tab w:val="left" w:pos="567"/>
        </w:tabs>
        <w:spacing w:after="0" w:line="240" w:lineRule="auto"/>
        <w:jc w:val="both"/>
        <w:rPr>
          <w:rFonts w:ascii="Times New Roman" w:eastAsia="Times New Roman" w:hAnsi="Times New Roman"/>
          <w:b/>
          <w:sz w:val="28"/>
          <w:szCs w:val="20"/>
          <w:lang w:eastAsia="ru-RU"/>
        </w:rPr>
      </w:pPr>
    </w:p>
    <w:p w:rsidR="00E40A1E" w:rsidRDefault="00AE6E72" w:rsidP="00E40A1E">
      <w:pPr>
        <w:tabs>
          <w:tab w:val="left" w:pos="567"/>
        </w:tabs>
        <w:spacing w:after="0" w:line="240" w:lineRule="auto"/>
        <w:ind w:right="-1" w:firstLine="709"/>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В рамках данного направления подготовки и н</w:t>
      </w:r>
      <w:r w:rsidRPr="00AE6E72">
        <w:rPr>
          <w:rFonts w:ascii="Times New Roman" w:eastAsia="Times New Roman" w:hAnsi="Times New Roman"/>
          <w:sz w:val="28"/>
          <w:szCs w:val="28"/>
          <w:lang w:eastAsia="ru-RU"/>
        </w:rPr>
        <w:t>аправленности программы аспирантуры</w:t>
      </w:r>
      <w:r w:rsidRPr="00AE6E72">
        <w:rPr>
          <w:rFonts w:ascii="Times New Roman" w:eastAsia="Times New Roman" w:hAnsi="Times New Roman"/>
          <w:sz w:val="28"/>
          <w:szCs w:val="20"/>
          <w:lang w:eastAsia="ru-RU"/>
        </w:rPr>
        <w:t xml:space="preserve"> исследуются экономические системы, их генезис, формирование, развитие, прогнозирование. Разграничительным признаком программы аспирантуры по отношению к другим экономическим программам является изучение экономических систем исключительно </w:t>
      </w:r>
      <w:r w:rsidR="00E40A1E">
        <w:rPr>
          <w:rFonts w:ascii="Times New Roman" w:eastAsia="Times New Roman" w:hAnsi="Times New Roman"/>
          <w:sz w:val="28"/>
          <w:szCs w:val="20"/>
          <w:lang w:eastAsia="ru-RU"/>
        </w:rPr>
        <w:t>в научном аспекте</w:t>
      </w:r>
      <w:r w:rsidRPr="00AE6E72">
        <w:rPr>
          <w:rFonts w:ascii="Times New Roman" w:eastAsia="Times New Roman" w:hAnsi="Times New Roman"/>
          <w:sz w:val="28"/>
          <w:szCs w:val="20"/>
          <w:lang w:eastAsia="ru-RU"/>
        </w:rPr>
        <w:t xml:space="preserve">. </w:t>
      </w:r>
    </w:p>
    <w:p w:rsidR="00AE6E72" w:rsidRPr="00AE6E72" w:rsidRDefault="00AE6E72" w:rsidP="00E40A1E">
      <w:pPr>
        <w:tabs>
          <w:tab w:val="left" w:pos="567"/>
        </w:tabs>
        <w:spacing w:after="0" w:line="240" w:lineRule="auto"/>
        <w:ind w:right="-1" w:firstLine="709"/>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Объектом исследования могут служить экономические системы различного масштаба, уровня, сфер действия, форм собственности.</w:t>
      </w:r>
    </w:p>
    <w:p w:rsidR="00AE6E72" w:rsidRPr="00AE6E72" w:rsidRDefault="00AE6E72" w:rsidP="00E40A1E">
      <w:pPr>
        <w:tabs>
          <w:tab w:val="left" w:pos="567"/>
        </w:tabs>
        <w:spacing w:after="0" w:line="240" w:lineRule="auto"/>
        <w:ind w:right="-1" w:firstLine="709"/>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Составной частью программы являются теоретические и методологические принципы, методы и способы управления этими системами, а также институциональные и инфраструктурные аспекты развития экономических систем.</w:t>
      </w:r>
    </w:p>
    <w:p w:rsidR="00AE6E72" w:rsidRPr="00AE6E72" w:rsidRDefault="00AE6E72" w:rsidP="00E40A1E">
      <w:pPr>
        <w:tabs>
          <w:tab w:val="left" w:pos="567"/>
        </w:tabs>
        <w:spacing w:after="0" w:line="240" w:lineRule="auto"/>
        <w:ind w:right="-1" w:firstLine="709"/>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 xml:space="preserve">Предметом исследования являются отношения, возникающие в процессе формирования, развития (стабилизации) и </w:t>
      </w:r>
      <w:r w:rsidR="00E40A1E">
        <w:rPr>
          <w:rFonts w:ascii="Times New Roman" w:eastAsia="Times New Roman" w:hAnsi="Times New Roman"/>
          <w:sz w:val="28"/>
          <w:szCs w:val="20"/>
          <w:lang w:eastAsia="ru-RU"/>
        </w:rPr>
        <w:t>прекращения деятельности</w:t>
      </w:r>
      <w:r w:rsidRPr="00AE6E72">
        <w:rPr>
          <w:rFonts w:ascii="Times New Roman" w:eastAsia="Times New Roman" w:hAnsi="Times New Roman"/>
          <w:sz w:val="28"/>
          <w:szCs w:val="20"/>
          <w:lang w:eastAsia="ru-RU"/>
        </w:rPr>
        <w:t xml:space="preserve"> экономических систем. </w:t>
      </w:r>
    </w:p>
    <w:p w:rsidR="00AE6E72" w:rsidRPr="00AE6E72" w:rsidRDefault="00AE6E72" w:rsidP="00AE6E72">
      <w:pPr>
        <w:tabs>
          <w:tab w:val="left" w:pos="1380"/>
        </w:tabs>
        <w:spacing w:after="0" w:line="240" w:lineRule="auto"/>
        <w:jc w:val="both"/>
        <w:rPr>
          <w:rFonts w:ascii="Times New Roman" w:eastAsia="Times New Roman" w:hAnsi="Times New Roman"/>
          <w:sz w:val="28"/>
          <w:szCs w:val="20"/>
          <w:lang w:eastAsia="ru-RU"/>
        </w:rPr>
      </w:pPr>
    </w:p>
    <w:p w:rsidR="00AE6E72" w:rsidRDefault="00AE6E72" w:rsidP="00AE6E72">
      <w:pPr>
        <w:numPr>
          <w:ilvl w:val="0"/>
          <w:numId w:val="25"/>
        </w:numPr>
        <w:tabs>
          <w:tab w:val="left" w:pos="1380"/>
        </w:tabs>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 xml:space="preserve">Перечень </w:t>
      </w:r>
      <w:r w:rsidR="006669AB">
        <w:rPr>
          <w:rFonts w:ascii="Times New Roman" w:eastAsia="Times New Roman" w:hAnsi="Times New Roman"/>
          <w:b/>
          <w:sz w:val="28"/>
          <w:szCs w:val="20"/>
          <w:lang w:eastAsia="ru-RU"/>
        </w:rPr>
        <w:t>примерных</w:t>
      </w:r>
      <w:r w:rsidRPr="00AE6E72">
        <w:rPr>
          <w:rFonts w:ascii="Times New Roman" w:eastAsia="Times New Roman" w:hAnsi="Times New Roman"/>
          <w:b/>
          <w:sz w:val="28"/>
          <w:szCs w:val="20"/>
          <w:lang w:eastAsia="ru-RU"/>
        </w:rPr>
        <w:t xml:space="preserve"> направлений исследований</w:t>
      </w:r>
    </w:p>
    <w:p w:rsidR="006669AB" w:rsidRPr="00F622CC" w:rsidRDefault="006669AB" w:rsidP="00F622CC">
      <w:pPr>
        <w:tabs>
          <w:tab w:val="left" w:pos="567"/>
        </w:tabs>
        <w:spacing w:after="0" w:line="240" w:lineRule="auto"/>
        <w:ind w:right="-1" w:firstLine="709"/>
        <w:jc w:val="both"/>
        <w:rPr>
          <w:rFonts w:ascii="Times New Roman" w:eastAsia="Times New Roman" w:hAnsi="Times New Roman"/>
          <w:sz w:val="28"/>
          <w:szCs w:val="20"/>
          <w:lang w:eastAsia="ru-RU"/>
        </w:rPr>
      </w:pP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Пространственное распределение экономических ресурсов</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 xml:space="preserve">Пространственная организация национальной экономики </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 xml:space="preserve">Экономическое районирование </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Региональное экономическое развитие</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Проблемы региональной социально-экономической дифференциации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Региональные и локальные рынки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 xml:space="preserve">Региональная экономическая политика </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Экономика федеративных отношений. Бюджетный федерализм</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 xml:space="preserve">Особые экономико-правовые режимы регионального и местного развития </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Оценка эффективности региональной экономической политики в Российской Федерации, федеральных округах, субъектах федерации и муниципальных образованиях</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Инструменты и методы оценки перспектив развития региональных экономических систем</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Теоретико-методологические основы анализа проблем промышленного развития</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Ресурсная база промышленного развития</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Закономерности функционирования и развития отраслей промышленности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Формирование и функционирование рынков промышленной продукции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Конкурентоспособность производителей промышленной продукции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Ценообразование в промышленности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Внешнеэкономическая деятельность промышленных компаний и предприятий</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Промышленная политика</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lastRenderedPageBreak/>
        <w:t>Формирование механизмов устойчивого развития экономики промышленных отраслей, комплексов, предприятий</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Государственно-частное партнерство в промышленности</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Прогнозирование топливно-энергетического баланса страны и административно-территориальных образований</w:t>
      </w:r>
    </w:p>
    <w:p w:rsidR="00E40A1E" w:rsidRPr="00F622CC" w:rsidRDefault="00E40A1E" w:rsidP="007E1687">
      <w:pPr>
        <w:numPr>
          <w:ilvl w:val="0"/>
          <w:numId w:val="32"/>
        </w:numPr>
        <w:tabs>
          <w:tab w:val="left" w:pos="1134"/>
        </w:tabs>
        <w:spacing w:after="0" w:line="240" w:lineRule="auto"/>
        <w:ind w:left="0" w:right="-1" w:firstLine="709"/>
        <w:jc w:val="both"/>
        <w:rPr>
          <w:rFonts w:ascii="Times New Roman" w:eastAsia="Times New Roman" w:hAnsi="Times New Roman"/>
          <w:sz w:val="28"/>
          <w:szCs w:val="20"/>
          <w:lang w:eastAsia="ru-RU"/>
        </w:rPr>
      </w:pPr>
      <w:r w:rsidRPr="00F622CC">
        <w:rPr>
          <w:rFonts w:ascii="Times New Roman" w:eastAsia="Times New Roman" w:hAnsi="Times New Roman"/>
          <w:sz w:val="28"/>
          <w:szCs w:val="20"/>
          <w:lang w:eastAsia="ru-RU"/>
        </w:rPr>
        <w:t>Проблемы повышения энергетической эффективности</w:t>
      </w:r>
    </w:p>
    <w:p w:rsidR="00AE6E72" w:rsidRPr="00AE6E72" w:rsidRDefault="00AE6E72" w:rsidP="00AE6E72">
      <w:pPr>
        <w:tabs>
          <w:tab w:val="left" w:pos="567"/>
          <w:tab w:val="left" w:pos="1380"/>
        </w:tabs>
        <w:spacing w:after="0" w:line="240" w:lineRule="auto"/>
        <w:rPr>
          <w:rFonts w:ascii="Times New Roman" w:eastAsia="Times New Roman" w:hAnsi="Times New Roman"/>
          <w:b/>
          <w:sz w:val="28"/>
          <w:szCs w:val="20"/>
          <w:lang w:eastAsia="ru-RU"/>
        </w:rPr>
      </w:pPr>
    </w:p>
    <w:p w:rsidR="00AE6E72" w:rsidRPr="00AE6E72" w:rsidRDefault="00AE6E72" w:rsidP="00AE6E72">
      <w:pPr>
        <w:tabs>
          <w:tab w:val="left" w:pos="567"/>
          <w:tab w:val="left" w:pos="1380"/>
        </w:tabs>
        <w:spacing w:after="0" w:line="240" w:lineRule="auto"/>
        <w:rPr>
          <w:rFonts w:ascii="Times New Roman" w:eastAsia="Times New Roman" w:hAnsi="Times New Roman"/>
          <w:b/>
          <w:sz w:val="28"/>
          <w:szCs w:val="20"/>
          <w:lang w:eastAsia="ru-RU"/>
        </w:rPr>
      </w:pPr>
    </w:p>
    <w:p w:rsidR="00AE6E72" w:rsidRDefault="00AE6E72" w:rsidP="00AE6E72">
      <w:pPr>
        <w:numPr>
          <w:ilvl w:val="0"/>
          <w:numId w:val="25"/>
        </w:numPr>
        <w:tabs>
          <w:tab w:val="left" w:pos="567"/>
          <w:tab w:val="left" w:pos="1380"/>
        </w:tabs>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Содержание</w:t>
      </w:r>
    </w:p>
    <w:p w:rsidR="007F6C78" w:rsidRDefault="007F6C78" w:rsidP="007F6C78">
      <w:pPr>
        <w:tabs>
          <w:tab w:val="left" w:pos="567"/>
          <w:tab w:val="left" w:pos="1380"/>
        </w:tabs>
        <w:spacing w:after="0" w:line="240" w:lineRule="auto"/>
        <w:jc w:val="center"/>
        <w:rPr>
          <w:rFonts w:ascii="Times New Roman" w:eastAsia="Times New Roman" w:hAnsi="Times New Roman"/>
          <w:b/>
          <w:sz w:val="28"/>
          <w:szCs w:val="20"/>
          <w:lang w:eastAsia="ru-RU"/>
        </w:rPr>
      </w:pPr>
    </w:p>
    <w:p w:rsidR="007F6C78" w:rsidRPr="00AE6E72" w:rsidRDefault="007F6C78" w:rsidP="007F6C78">
      <w:pPr>
        <w:tabs>
          <w:tab w:val="left" w:pos="567"/>
          <w:tab w:val="left" w:pos="1380"/>
        </w:tabs>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bCs/>
          <w:sz w:val="28"/>
          <w:szCs w:val="28"/>
          <w:lang w:eastAsia="zh-CN"/>
        </w:rPr>
        <w:t>Основные разделы</w:t>
      </w:r>
    </w:p>
    <w:p w:rsidR="00AE6E72" w:rsidRPr="00AE6E72" w:rsidRDefault="00AE6E72" w:rsidP="00AE6E72">
      <w:pPr>
        <w:tabs>
          <w:tab w:val="left" w:pos="567"/>
          <w:tab w:val="left" w:pos="1380"/>
        </w:tabs>
        <w:spacing w:after="0" w:line="240" w:lineRule="auto"/>
        <w:jc w:val="center"/>
        <w:rPr>
          <w:rFonts w:ascii="Times New Roman" w:eastAsia="Times New Roman" w:hAnsi="Times New Roman"/>
          <w:b/>
          <w:sz w:val="28"/>
          <w:szCs w:val="20"/>
          <w:lang w:eastAsia="ru-RU"/>
        </w:rPr>
      </w:pPr>
    </w:p>
    <w:p w:rsidR="00DD4C18" w:rsidRPr="007E1687" w:rsidRDefault="00DD4C18" w:rsidP="00DD4C18">
      <w:pPr>
        <w:spacing w:after="0" w:line="240" w:lineRule="auto"/>
        <w:jc w:val="center"/>
        <w:rPr>
          <w:rFonts w:ascii="Times New Roman" w:eastAsia="Times New Roman" w:hAnsi="Times New Roman"/>
          <w:b/>
          <w:bCs/>
          <w:i/>
          <w:iCs/>
          <w:sz w:val="28"/>
          <w:szCs w:val="28"/>
          <w:lang w:eastAsia="zh-CN"/>
        </w:rPr>
      </w:pPr>
      <w:r w:rsidRPr="007E1687">
        <w:rPr>
          <w:rFonts w:ascii="Times New Roman" w:eastAsia="Times New Roman" w:hAnsi="Times New Roman"/>
          <w:b/>
          <w:bCs/>
          <w:i/>
          <w:iCs/>
          <w:sz w:val="28"/>
          <w:szCs w:val="28"/>
          <w:lang w:eastAsia="zh-CN"/>
        </w:rPr>
        <w:t xml:space="preserve">Раздел 1. Микроэкономика </w:t>
      </w:r>
    </w:p>
    <w:p w:rsidR="00DD4C18" w:rsidRPr="00DD4C18" w:rsidRDefault="00DD4C18" w:rsidP="00DD4C18">
      <w:pPr>
        <w:spacing w:after="0" w:line="240" w:lineRule="auto"/>
        <w:jc w:val="center"/>
        <w:rPr>
          <w:rFonts w:ascii="Times New Roman" w:eastAsia="Times New Roman" w:hAnsi="Times New Roman"/>
          <w:b/>
          <w:bCs/>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Предприниматель как субъект инноваций в рыночной экономике</w:t>
      </w:r>
    </w:p>
    <w:p w:rsidR="00DD4C18" w:rsidRPr="00DD4C18" w:rsidRDefault="00DD4C18" w:rsidP="00DD4C18">
      <w:pPr>
        <w:tabs>
          <w:tab w:val="left" w:pos="1134"/>
          <w:tab w:val="left" w:pos="2268"/>
        </w:tabs>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Координация производственных ресурсов и несение риска как основные функции предпринимательства. Роль предпринимателя в установлении рыночного равновесия и его нарушении («взрыве»). Предпринимательская функция и менеджер. Менеджер как агент. </w:t>
      </w:r>
    </w:p>
    <w:p w:rsidR="00DD4C18" w:rsidRPr="00DD4C18" w:rsidRDefault="00DD4C18" w:rsidP="00DD4C18">
      <w:pPr>
        <w:tabs>
          <w:tab w:val="left" w:pos="1134"/>
          <w:tab w:val="left" w:pos="2268"/>
        </w:tabs>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Использование неравновесных и равновесных ситуаций в деятельности экономиста-практика. Концепция временного горизонта, изменения уровня издержек и прибыли при изменении временного горизонта. Учет эффекта временного горизонта в предпринимательской практике. </w:t>
      </w:r>
    </w:p>
    <w:p w:rsidR="00DD4C18" w:rsidRPr="00DD4C18" w:rsidRDefault="00DD4C18" w:rsidP="00DD4C18">
      <w:pPr>
        <w:tabs>
          <w:tab w:val="left" w:pos="1134"/>
          <w:tab w:val="left" w:pos="2268"/>
        </w:tabs>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Принцип нулевой прибыли и его значение для практической деятельности предприятия. Конкуренция как состязание.</w:t>
      </w:r>
    </w:p>
    <w:p w:rsidR="00DD4C18" w:rsidRPr="00DD4C18" w:rsidRDefault="00DD4C18" w:rsidP="00DD4C18">
      <w:pPr>
        <w:tabs>
          <w:tab w:val="left" w:pos="1134"/>
          <w:tab w:val="left" w:pos="2268"/>
        </w:tabs>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Предпринимательская бдительность и конкуренция.</w:t>
      </w:r>
    </w:p>
    <w:p w:rsidR="00DD4C18" w:rsidRPr="00DD4C18" w:rsidRDefault="00DD4C18" w:rsidP="00DD4C18">
      <w:pPr>
        <w:tabs>
          <w:tab w:val="left" w:pos="1134"/>
          <w:tab w:val="left" w:pos="2268"/>
        </w:tabs>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Роль информации в деятельности экономических агентов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Информация как ресурс. Неполная применимость принципа ограниченности ресурсов к случаю информации. </w:t>
      </w:r>
      <w:proofErr w:type="spellStart"/>
      <w:r w:rsidRPr="00DD4C18">
        <w:rPr>
          <w:rFonts w:ascii="Times New Roman" w:eastAsia="Times New Roman" w:hAnsi="Times New Roman"/>
          <w:sz w:val="28"/>
          <w:szCs w:val="28"/>
          <w:lang w:eastAsia="zh-CN"/>
        </w:rPr>
        <w:t>Неконкурентность</w:t>
      </w:r>
      <w:proofErr w:type="spellEnd"/>
      <w:r w:rsidRPr="00DD4C18">
        <w:rPr>
          <w:rFonts w:ascii="Times New Roman" w:eastAsia="Times New Roman" w:hAnsi="Times New Roman"/>
          <w:sz w:val="28"/>
          <w:szCs w:val="28"/>
          <w:lang w:eastAsia="zh-CN"/>
        </w:rPr>
        <w:t xml:space="preserve"> потребления информации. Потребление информации как формирование нового знания.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Минимальный уровень затрат на копирование информации и последствия этого феномена. Неполнота информации.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Информационная асимметрия и рынок «лимонов». Фиаско на рынке «лимонов». Неполнота информации об уровне спроса на продукцию фирмы. Определение релевантных переменных спроса. Роль информации в поведении потребителя. Господствующие практические способы ценообразования в условиях неполноты информация, их теоретические основы. Методы сжатия информации: рутины и инструкции.</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iCs/>
          <w:sz w:val="28"/>
          <w:szCs w:val="28"/>
          <w:lang w:eastAsia="zh-CN"/>
        </w:rPr>
      </w:pPr>
      <w:proofErr w:type="spellStart"/>
      <w:r w:rsidRPr="00DD4C18">
        <w:rPr>
          <w:rFonts w:ascii="Times New Roman" w:eastAsia="Times New Roman" w:hAnsi="Times New Roman"/>
          <w:iCs/>
          <w:sz w:val="28"/>
          <w:szCs w:val="28"/>
          <w:lang w:eastAsia="zh-CN"/>
        </w:rPr>
        <w:t>Мультибизнесная</w:t>
      </w:r>
      <w:proofErr w:type="spellEnd"/>
      <w:r w:rsidRPr="00DD4C18">
        <w:rPr>
          <w:rFonts w:ascii="Times New Roman" w:eastAsia="Times New Roman" w:hAnsi="Times New Roman"/>
          <w:iCs/>
          <w:sz w:val="28"/>
          <w:szCs w:val="28"/>
          <w:lang w:eastAsia="zh-CN"/>
        </w:rPr>
        <w:t xml:space="preserve"> фирма. Ассортимент и качество продукции в экономической теории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roofErr w:type="spellStart"/>
      <w:r w:rsidRPr="00DD4C18">
        <w:rPr>
          <w:rFonts w:ascii="Times New Roman" w:eastAsia="Times New Roman" w:hAnsi="Times New Roman"/>
          <w:sz w:val="28"/>
          <w:szCs w:val="28"/>
          <w:lang w:eastAsia="zh-CN"/>
        </w:rPr>
        <w:t>Многопродуктовая</w:t>
      </w:r>
      <w:proofErr w:type="spellEnd"/>
      <w:r w:rsidRPr="00DD4C18">
        <w:rPr>
          <w:rFonts w:ascii="Times New Roman" w:eastAsia="Times New Roman" w:hAnsi="Times New Roman"/>
          <w:sz w:val="28"/>
          <w:szCs w:val="28"/>
          <w:lang w:eastAsia="zh-CN"/>
        </w:rPr>
        <w:t xml:space="preserve"> фирма. Анализ критических точек и его использование в управлении фирмой. Совместный и альтернативный выпуск продукции. </w:t>
      </w:r>
      <w:r w:rsidRPr="00DD4C18">
        <w:rPr>
          <w:rFonts w:ascii="Times New Roman" w:eastAsia="Times New Roman" w:hAnsi="Times New Roman"/>
          <w:sz w:val="28"/>
          <w:szCs w:val="28"/>
          <w:lang w:eastAsia="zh-CN"/>
        </w:rPr>
        <w:lastRenderedPageBreak/>
        <w:t>Оптимизация совместного выпуска товаров. Совместный выпуск и экономическая роль использования отходов.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Оптимизация совместного производства при избытке одного из продуктов. Альтернативный выпуск: специфические и общие ресурсы. Спрос на общие ресурсы. Оптимизация альтернативного выпуска товаров. Продукт как экономическая переменная. Кривая «цена – качество». Оптимизации качества товара (по одной переменной). Проблема управления многомерным качеством.</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 Оптимизация степени дифференциации ассортимента. Экономическое понимание качества. Ценовая дискриминация в России.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Проектный подход к экономическим решениям</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Инкрементальный анализ. Трудности и границы практического применения маржинального анализа. Инкрементальные издержки и доходы, их сущность и структура.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Модификация правила максимизации прибыли в рамках инкрементального анализа. Сферы применения инкрементального анализа.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Инвестиционный проект в широком и узком толковании, его стадии. </w:t>
      </w:r>
      <w:proofErr w:type="spellStart"/>
      <w:r w:rsidRPr="00DD4C18">
        <w:rPr>
          <w:rFonts w:ascii="Times New Roman" w:eastAsia="Times New Roman" w:hAnsi="Times New Roman"/>
          <w:sz w:val="28"/>
          <w:szCs w:val="28"/>
          <w:lang w:eastAsia="zh-CN"/>
        </w:rPr>
        <w:t>Бюджетирование</w:t>
      </w:r>
      <w:proofErr w:type="spellEnd"/>
      <w:r w:rsidRPr="00DD4C18">
        <w:rPr>
          <w:rFonts w:ascii="Times New Roman" w:eastAsia="Times New Roman" w:hAnsi="Times New Roman"/>
          <w:sz w:val="28"/>
          <w:szCs w:val="28"/>
          <w:lang w:eastAsia="zh-CN"/>
        </w:rPr>
        <w:t xml:space="preserve"> капитала.</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Риски и неопределенность в деятельности экономических агентов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Риск и неопределенность. Априорная, статистическая и ожидаемая вероятность события. Применение базовых вероятностных категорий в экономике. Взаимосвязь риска и дохода. Средняя ожидаемая полезность. Неприятие и предпочтение риска, нейтральное отношение к риску. Их типовые проявления в экономике. «Дерево решений». Эффект контекста.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Предпринимательство и риск. Неопределенность и предпринимательство. Риск как особый вид издержек. Методы снижения риска. Барьер </w:t>
      </w:r>
      <w:proofErr w:type="spellStart"/>
      <w:r w:rsidRPr="00DD4C18">
        <w:rPr>
          <w:rFonts w:ascii="Times New Roman" w:eastAsia="Times New Roman" w:hAnsi="Times New Roman"/>
          <w:sz w:val="28"/>
          <w:szCs w:val="28"/>
          <w:lang w:eastAsia="zh-CN"/>
        </w:rPr>
        <w:t>трансакционных</w:t>
      </w:r>
      <w:proofErr w:type="spellEnd"/>
      <w:r w:rsidRPr="00DD4C18">
        <w:rPr>
          <w:rFonts w:ascii="Times New Roman" w:eastAsia="Times New Roman" w:hAnsi="Times New Roman"/>
          <w:sz w:val="28"/>
          <w:szCs w:val="28"/>
          <w:lang w:eastAsia="zh-CN"/>
        </w:rPr>
        <w:t xml:space="preserve"> издержек на пути к полной информации. Случай абсолютной недоступности информации. Судебная защита потребителя. Риск и поведенческая неопределенность. </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r w:rsidRPr="00DD4C18">
        <w:rPr>
          <w:rFonts w:ascii="Times New Roman" w:eastAsia="Times New Roman" w:hAnsi="Times New Roman"/>
          <w:sz w:val="28"/>
          <w:szCs w:val="28"/>
          <w:lang w:eastAsia="zh-CN"/>
        </w:rPr>
        <w:t>Роль контрактов в снижении риска. Роль государства в снижении системных рисков. Выбор уровня риска фирмой. Отказ от рисков. Самострахование. Распределение рисков. Методы распределения (страхование, контрактное разделение риска, поручительство и факторинг).</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p>
    <w:p w:rsidR="00DD4C18" w:rsidRPr="00DD4C18" w:rsidRDefault="00DD4C18" w:rsidP="00DD4C18">
      <w:pPr>
        <w:numPr>
          <w:ilvl w:val="1"/>
          <w:numId w:val="29"/>
        </w:numPr>
        <w:spacing w:after="0" w:line="240" w:lineRule="auto"/>
        <w:ind w:left="0" w:firstLine="709"/>
        <w:contextualSpacing/>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Теоретические проблемы «новой экономики» (</w:t>
      </w:r>
      <w:proofErr w:type="spellStart"/>
      <w:r w:rsidRPr="00DD4C18">
        <w:rPr>
          <w:rFonts w:ascii="Times New Roman" w:eastAsia="Times New Roman" w:hAnsi="Times New Roman"/>
          <w:iCs/>
          <w:sz w:val="28"/>
          <w:szCs w:val="28"/>
          <w:lang w:eastAsia="zh-CN"/>
        </w:rPr>
        <w:t>микроуровень</w:t>
      </w:r>
      <w:proofErr w:type="spellEnd"/>
      <w:r w:rsidRPr="00DD4C18">
        <w:rPr>
          <w:rFonts w:ascii="Times New Roman" w:eastAsia="Times New Roman" w:hAnsi="Times New Roman"/>
          <w:iCs/>
          <w:sz w:val="28"/>
          <w:szCs w:val="28"/>
          <w:lang w:eastAsia="zh-CN"/>
        </w:rPr>
        <w:t>)</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Индустриальная и постиндустриальная системы. Теории «информационной», «постиндустриальной» экономики и «экономики, основанной на знании». Новая экономика как часть постиндустриальной экономики, определяемая прогрессом науки и техники. Особая роль информационных и коммуникационных технологий. Новая экономика в узком и широком смысле слова. Инновации в новой экономике. </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r w:rsidRPr="00DD4C18">
        <w:rPr>
          <w:rFonts w:ascii="Times New Roman" w:eastAsia="Times New Roman" w:hAnsi="Times New Roman"/>
          <w:sz w:val="28"/>
          <w:szCs w:val="28"/>
          <w:lang w:eastAsia="zh-CN"/>
        </w:rPr>
        <w:t xml:space="preserve">Сетевые экономические структуры. Кластеры, </w:t>
      </w:r>
      <w:proofErr w:type="spellStart"/>
      <w:r w:rsidRPr="00DD4C18">
        <w:rPr>
          <w:rFonts w:ascii="Times New Roman" w:eastAsia="Times New Roman" w:hAnsi="Times New Roman"/>
          <w:sz w:val="28"/>
          <w:szCs w:val="28"/>
          <w:lang w:eastAsia="zh-CN"/>
        </w:rPr>
        <w:t>аутсорсинг</w:t>
      </w:r>
      <w:proofErr w:type="spellEnd"/>
      <w:r w:rsidRPr="00DD4C18">
        <w:rPr>
          <w:rFonts w:ascii="Times New Roman" w:eastAsia="Times New Roman" w:hAnsi="Times New Roman"/>
          <w:sz w:val="28"/>
          <w:szCs w:val="28"/>
          <w:lang w:eastAsia="zh-CN"/>
        </w:rPr>
        <w:t>, сетевые компании, динамичные компании среднего бизнеса – «газели». Виртуализация экономической деятельности. Виртуальные компании.</w:t>
      </w:r>
    </w:p>
    <w:p w:rsidR="00DD4C18" w:rsidRPr="00DD4C18" w:rsidRDefault="00DD4C18" w:rsidP="00DD4C18">
      <w:pPr>
        <w:spacing w:after="0" w:line="240" w:lineRule="auto"/>
        <w:ind w:firstLine="709"/>
        <w:jc w:val="both"/>
        <w:rPr>
          <w:rFonts w:ascii="Times New Roman" w:eastAsia="Times New Roman" w:hAnsi="Times New Roman"/>
          <w:b/>
          <w:sz w:val="28"/>
          <w:szCs w:val="28"/>
          <w:lang w:eastAsia="zh-CN"/>
        </w:rPr>
      </w:pPr>
    </w:p>
    <w:p w:rsidR="00DD4C18" w:rsidRPr="007E1687" w:rsidRDefault="00DD4C18" w:rsidP="000D7927">
      <w:pPr>
        <w:spacing w:after="0" w:line="240" w:lineRule="auto"/>
        <w:jc w:val="center"/>
        <w:rPr>
          <w:rFonts w:ascii="Times New Roman" w:eastAsia="Times New Roman" w:hAnsi="Times New Roman"/>
          <w:b/>
          <w:bCs/>
          <w:i/>
          <w:iCs/>
          <w:sz w:val="28"/>
          <w:szCs w:val="28"/>
          <w:lang w:eastAsia="zh-CN"/>
        </w:rPr>
      </w:pPr>
      <w:r w:rsidRPr="007E1687">
        <w:rPr>
          <w:rFonts w:ascii="Times New Roman" w:eastAsia="Times New Roman" w:hAnsi="Times New Roman"/>
          <w:b/>
          <w:bCs/>
          <w:i/>
          <w:iCs/>
          <w:sz w:val="28"/>
          <w:szCs w:val="28"/>
          <w:lang w:eastAsia="zh-CN"/>
        </w:rPr>
        <w:t xml:space="preserve">Раздел 2. </w:t>
      </w:r>
      <w:r w:rsidR="000D7927" w:rsidRPr="007E1687">
        <w:rPr>
          <w:rFonts w:ascii="Times New Roman" w:eastAsia="Times New Roman" w:hAnsi="Times New Roman"/>
          <w:b/>
          <w:bCs/>
          <w:i/>
          <w:iCs/>
          <w:sz w:val="28"/>
          <w:szCs w:val="28"/>
          <w:lang w:eastAsia="zh-CN"/>
        </w:rPr>
        <w:t xml:space="preserve">Макроэкономика </w:t>
      </w:r>
    </w:p>
    <w:p w:rsidR="00F46744" w:rsidRPr="00DD4C18" w:rsidRDefault="00F46744" w:rsidP="000D7927">
      <w:pPr>
        <w:spacing w:after="0" w:line="240" w:lineRule="auto"/>
        <w:jc w:val="center"/>
        <w:rPr>
          <w:rFonts w:ascii="Times New Roman" w:eastAsia="Times New Roman" w:hAnsi="Times New Roman"/>
          <w:b/>
          <w:bCs/>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2.1. Модели открытой экономики с совершенной мобильностью капитала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Модель долгосрочного равновесия в малой открытой экономике с совершенной мобильностью капитала. Влияние бюджетно-налоговой политики в стране. Сдвиги в инвестиционном спросе. Влияние политики, проводимой зарубежными государствами. Влияние внешнеторговой политики. Модель </w:t>
      </w:r>
      <w:proofErr w:type="spellStart"/>
      <w:r w:rsidRPr="00DD4C18">
        <w:rPr>
          <w:rFonts w:ascii="Times New Roman" w:eastAsia="Times New Roman" w:hAnsi="Times New Roman"/>
          <w:sz w:val="28"/>
          <w:szCs w:val="28"/>
          <w:lang w:eastAsia="zh-CN"/>
        </w:rPr>
        <w:t>Манделла</w:t>
      </w:r>
      <w:proofErr w:type="spellEnd"/>
      <w:r w:rsidRPr="00DD4C18">
        <w:rPr>
          <w:rFonts w:ascii="Times New Roman" w:eastAsia="Times New Roman" w:hAnsi="Times New Roman"/>
          <w:sz w:val="28"/>
          <w:szCs w:val="28"/>
          <w:lang w:eastAsia="zh-CN"/>
        </w:rPr>
        <w:t>—Флеминга. Плавающий валютный курс. Фиксированный валютный курс.</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2.2. Государственный долг</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Модели оценки последствий государственного долга. Традиционный взгляд на государственный долг. </w:t>
      </w:r>
      <w:proofErr w:type="spellStart"/>
      <w:r w:rsidRPr="00DD4C18">
        <w:rPr>
          <w:rFonts w:ascii="Times New Roman" w:eastAsia="Times New Roman" w:hAnsi="Times New Roman"/>
          <w:sz w:val="28"/>
          <w:szCs w:val="28"/>
          <w:lang w:eastAsia="zh-CN"/>
        </w:rPr>
        <w:t>Барр</w:t>
      </w:r>
      <w:proofErr w:type="gramStart"/>
      <w:r w:rsidRPr="00DD4C18">
        <w:rPr>
          <w:rFonts w:ascii="Times New Roman" w:eastAsia="Times New Roman" w:hAnsi="Times New Roman"/>
          <w:sz w:val="28"/>
          <w:szCs w:val="28"/>
          <w:lang w:eastAsia="zh-CN"/>
        </w:rPr>
        <w:t>о</w:t>
      </w:r>
      <w:proofErr w:type="spellEnd"/>
      <w:r w:rsidRPr="00DD4C18">
        <w:rPr>
          <w:rFonts w:ascii="Times New Roman" w:eastAsia="Times New Roman" w:hAnsi="Times New Roman"/>
          <w:sz w:val="28"/>
          <w:szCs w:val="28"/>
          <w:lang w:eastAsia="zh-CN"/>
        </w:rPr>
        <w:t>-</w:t>
      </w:r>
      <w:proofErr w:type="gramEnd"/>
      <w:r w:rsidRPr="00DD4C18">
        <w:rPr>
          <w:rFonts w:ascii="Times New Roman" w:eastAsia="Times New Roman" w:hAnsi="Times New Roman"/>
          <w:sz w:val="28"/>
          <w:szCs w:val="28"/>
          <w:lang w:eastAsia="zh-CN"/>
        </w:rPr>
        <w:t xml:space="preserve"> </w:t>
      </w:r>
      <w:proofErr w:type="spellStart"/>
      <w:r w:rsidRPr="00DD4C18">
        <w:rPr>
          <w:rFonts w:ascii="Times New Roman" w:eastAsia="Times New Roman" w:hAnsi="Times New Roman"/>
          <w:sz w:val="28"/>
          <w:szCs w:val="28"/>
          <w:lang w:eastAsia="zh-CN"/>
        </w:rPr>
        <w:t>рикардианский</w:t>
      </w:r>
      <w:proofErr w:type="spellEnd"/>
      <w:r w:rsidRPr="00DD4C18">
        <w:rPr>
          <w:rFonts w:ascii="Times New Roman" w:eastAsia="Times New Roman" w:hAnsi="Times New Roman"/>
          <w:sz w:val="28"/>
          <w:szCs w:val="28"/>
          <w:lang w:eastAsia="zh-CN"/>
        </w:rPr>
        <w:t xml:space="preserve"> подход. Логика </w:t>
      </w:r>
      <w:proofErr w:type="spellStart"/>
      <w:r w:rsidRPr="00DD4C18">
        <w:rPr>
          <w:rFonts w:ascii="Times New Roman" w:eastAsia="Times New Roman" w:hAnsi="Times New Roman"/>
          <w:sz w:val="28"/>
          <w:szCs w:val="28"/>
          <w:lang w:eastAsia="zh-CN"/>
        </w:rPr>
        <w:t>Барро</w:t>
      </w:r>
      <w:proofErr w:type="spellEnd"/>
      <w:r w:rsidRPr="00DD4C18">
        <w:rPr>
          <w:rFonts w:ascii="Times New Roman" w:eastAsia="Times New Roman" w:hAnsi="Times New Roman"/>
          <w:sz w:val="28"/>
          <w:szCs w:val="28"/>
          <w:lang w:eastAsia="zh-CN"/>
        </w:rPr>
        <w:t xml:space="preserve"> </w:t>
      </w:r>
      <w:proofErr w:type="spellStart"/>
      <w:r w:rsidRPr="00DD4C18">
        <w:rPr>
          <w:rFonts w:ascii="Times New Roman" w:eastAsia="Times New Roman" w:hAnsi="Times New Roman"/>
          <w:sz w:val="28"/>
          <w:szCs w:val="28"/>
          <w:lang w:eastAsia="zh-CN"/>
        </w:rPr>
        <w:t>рикардианского</w:t>
      </w:r>
      <w:proofErr w:type="spellEnd"/>
      <w:r w:rsidRPr="00DD4C18">
        <w:rPr>
          <w:rFonts w:ascii="Times New Roman" w:eastAsia="Times New Roman" w:hAnsi="Times New Roman"/>
          <w:sz w:val="28"/>
          <w:szCs w:val="28"/>
          <w:lang w:eastAsia="zh-CN"/>
        </w:rPr>
        <w:t xml:space="preserve"> подхода. Обоснование </w:t>
      </w:r>
      <w:proofErr w:type="spellStart"/>
      <w:r w:rsidRPr="00DD4C18">
        <w:rPr>
          <w:rFonts w:ascii="Times New Roman" w:eastAsia="Times New Roman" w:hAnsi="Times New Roman"/>
          <w:sz w:val="28"/>
          <w:szCs w:val="28"/>
          <w:lang w:eastAsia="zh-CN"/>
        </w:rPr>
        <w:t>Барро</w:t>
      </w:r>
      <w:proofErr w:type="spellEnd"/>
      <w:r w:rsidRPr="00DD4C18">
        <w:rPr>
          <w:rFonts w:ascii="Times New Roman" w:eastAsia="Times New Roman" w:hAnsi="Times New Roman"/>
          <w:sz w:val="28"/>
          <w:szCs w:val="28"/>
          <w:lang w:eastAsia="zh-CN"/>
        </w:rPr>
        <w:t xml:space="preserve"> </w:t>
      </w:r>
      <w:proofErr w:type="spellStart"/>
      <w:r w:rsidRPr="00DD4C18">
        <w:rPr>
          <w:rFonts w:ascii="Times New Roman" w:eastAsia="Times New Roman" w:hAnsi="Times New Roman"/>
          <w:sz w:val="28"/>
          <w:szCs w:val="28"/>
          <w:lang w:eastAsia="zh-CN"/>
        </w:rPr>
        <w:t>рикардианского</w:t>
      </w:r>
      <w:proofErr w:type="spellEnd"/>
      <w:r w:rsidRPr="00DD4C18">
        <w:rPr>
          <w:rFonts w:ascii="Times New Roman" w:eastAsia="Times New Roman" w:hAnsi="Times New Roman"/>
          <w:sz w:val="28"/>
          <w:szCs w:val="28"/>
          <w:lang w:eastAsia="zh-CN"/>
        </w:rPr>
        <w:t xml:space="preserve"> подхода. Возражения против равенства </w:t>
      </w:r>
      <w:proofErr w:type="spellStart"/>
      <w:r w:rsidRPr="00DD4C18">
        <w:rPr>
          <w:rFonts w:ascii="Times New Roman" w:eastAsia="Times New Roman" w:hAnsi="Times New Roman"/>
          <w:sz w:val="28"/>
          <w:szCs w:val="28"/>
          <w:lang w:eastAsia="zh-CN"/>
        </w:rPr>
        <w:t>Рикардо</w:t>
      </w:r>
      <w:proofErr w:type="spellEnd"/>
      <w:r w:rsidRPr="00DD4C18">
        <w:rPr>
          <w:rFonts w:ascii="Times New Roman" w:eastAsia="Times New Roman" w:hAnsi="Times New Roman"/>
          <w:sz w:val="28"/>
          <w:szCs w:val="28"/>
          <w:lang w:eastAsia="zh-CN"/>
        </w:rPr>
        <w:t>.</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2.3. Новая макроэкономика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Модель новых классиков. </w:t>
      </w:r>
      <w:proofErr w:type="spellStart"/>
      <w:r w:rsidRPr="00DD4C18">
        <w:rPr>
          <w:rFonts w:ascii="Times New Roman" w:eastAsia="Times New Roman" w:hAnsi="Times New Roman"/>
          <w:sz w:val="28"/>
          <w:szCs w:val="28"/>
          <w:lang w:eastAsia="zh-CN"/>
        </w:rPr>
        <w:t>Неокейнсианство</w:t>
      </w:r>
      <w:proofErr w:type="spellEnd"/>
      <w:r w:rsidRPr="00DD4C18">
        <w:rPr>
          <w:rFonts w:ascii="Times New Roman" w:eastAsia="Times New Roman" w:hAnsi="Times New Roman"/>
          <w:sz w:val="28"/>
          <w:szCs w:val="28"/>
          <w:lang w:eastAsia="zh-CN"/>
        </w:rPr>
        <w:t xml:space="preserve">: Гипотеза двойного решения. Равновесие и </w:t>
      </w:r>
      <w:proofErr w:type="spellStart"/>
      <w:r w:rsidRPr="00DD4C18">
        <w:rPr>
          <w:rFonts w:ascii="Times New Roman" w:eastAsia="Times New Roman" w:hAnsi="Times New Roman"/>
          <w:sz w:val="28"/>
          <w:szCs w:val="28"/>
          <w:lang w:eastAsia="zh-CN"/>
        </w:rPr>
        <w:t>квазиравновесие</w:t>
      </w:r>
      <w:proofErr w:type="spellEnd"/>
      <w:r w:rsidRPr="00DD4C18">
        <w:rPr>
          <w:rFonts w:ascii="Times New Roman" w:eastAsia="Times New Roman" w:hAnsi="Times New Roman"/>
          <w:sz w:val="28"/>
          <w:szCs w:val="28"/>
          <w:lang w:eastAsia="zh-CN"/>
        </w:rPr>
        <w:t xml:space="preserve">. </w:t>
      </w:r>
      <w:proofErr w:type="spellStart"/>
      <w:r w:rsidRPr="00DD4C18">
        <w:rPr>
          <w:rFonts w:ascii="Times New Roman" w:eastAsia="Times New Roman" w:hAnsi="Times New Roman"/>
          <w:sz w:val="28"/>
          <w:szCs w:val="28"/>
          <w:lang w:eastAsia="zh-CN"/>
        </w:rPr>
        <w:t>Неокейнсианская</w:t>
      </w:r>
      <w:proofErr w:type="spellEnd"/>
      <w:r w:rsidRPr="00DD4C18">
        <w:rPr>
          <w:rFonts w:ascii="Times New Roman" w:eastAsia="Times New Roman" w:hAnsi="Times New Roman"/>
          <w:sz w:val="28"/>
          <w:szCs w:val="28"/>
          <w:lang w:eastAsia="zh-CN"/>
        </w:rPr>
        <w:t xml:space="preserve"> модель. Теория рациональных ожиданий Р. </w:t>
      </w:r>
      <w:proofErr w:type="spellStart"/>
      <w:r w:rsidRPr="00DD4C18">
        <w:rPr>
          <w:rFonts w:ascii="Times New Roman" w:eastAsia="Times New Roman" w:hAnsi="Times New Roman"/>
          <w:sz w:val="28"/>
          <w:szCs w:val="28"/>
          <w:lang w:eastAsia="zh-CN"/>
        </w:rPr>
        <w:t>Лукаса</w:t>
      </w:r>
      <w:proofErr w:type="spellEnd"/>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2.4. Инфляция и безработица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Краткосрочная и долгосрочная кривые </w:t>
      </w:r>
      <w:proofErr w:type="spellStart"/>
      <w:r w:rsidRPr="00DD4C18">
        <w:rPr>
          <w:rFonts w:ascii="Times New Roman" w:eastAsia="Times New Roman" w:hAnsi="Times New Roman"/>
          <w:sz w:val="28"/>
          <w:szCs w:val="28"/>
          <w:lang w:eastAsia="zh-CN"/>
        </w:rPr>
        <w:t>Филлипса</w:t>
      </w:r>
      <w:proofErr w:type="spellEnd"/>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Кривая </w:t>
      </w:r>
      <w:proofErr w:type="spellStart"/>
      <w:r w:rsidRPr="00DD4C18">
        <w:rPr>
          <w:rFonts w:ascii="Times New Roman" w:eastAsia="Times New Roman" w:hAnsi="Times New Roman"/>
          <w:sz w:val="28"/>
          <w:szCs w:val="28"/>
          <w:lang w:eastAsia="zh-CN"/>
        </w:rPr>
        <w:t>Филлипса</w:t>
      </w:r>
      <w:proofErr w:type="spellEnd"/>
      <w:r w:rsidRPr="00DD4C18">
        <w:rPr>
          <w:rFonts w:ascii="Times New Roman" w:eastAsia="Times New Roman" w:hAnsi="Times New Roman"/>
          <w:sz w:val="28"/>
          <w:szCs w:val="28"/>
          <w:lang w:eastAsia="zh-CN"/>
        </w:rPr>
        <w:t xml:space="preserve"> в теории несовершенной информации. Краткосрочная и долгосрочная кривые </w:t>
      </w:r>
      <w:proofErr w:type="spellStart"/>
      <w:r w:rsidRPr="00DD4C18">
        <w:rPr>
          <w:rFonts w:ascii="Times New Roman" w:eastAsia="Times New Roman" w:hAnsi="Times New Roman"/>
          <w:sz w:val="28"/>
          <w:szCs w:val="28"/>
          <w:lang w:eastAsia="zh-CN"/>
        </w:rPr>
        <w:t>Филлипса</w:t>
      </w:r>
      <w:proofErr w:type="spellEnd"/>
      <w:r w:rsidRPr="00DD4C18">
        <w:rPr>
          <w:rFonts w:ascii="Times New Roman" w:eastAsia="Times New Roman" w:hAnsi="Times New Roman"/>
          <w:sz w:val="28"/>
          <w:szCs w:val="28"/>
          <w:lang w:eastAsia="zh-CN"/>
        </w:rPr>
        <w:t>. Гипотеза ускорения инфляции. Цикличность инфляции и безработицы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2.5. Экономический рост</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Модель </w:t>
      </w:r>
      <w:proofErr w:type="spellStart"/>
      <w:r w:rsidRPr="00DD4C18">
        <w:rPr>
          <w:rFonts w:ascii="Times New Roman" w:eastAsia="Times New Roman" w:hAnsi="Times New Roman"/>
          <w:sz w:val="28"/>
          <w:szCs w:val="28"/>
          <w:lang w:eastAsia="zh-CN"/>
        </w:rPr>
        <w:t>Солоу</w:t>
      </w:r>
      <w:proofErr w:type="spellEnd"/>
      <w:r w:rsidRPr="00DD4C18">
        <w:rPr>
          <w:rFonts w:ascii="Times New Roman" w:eastAsia="Times New Roman" w:hAnsi="Times New Roman"/>
          <w:sz w:val="28"/>
          <w:szCs w:val="28"/>
          <w:lang w:eastAsia="zh-CN"/>
        </w:rPr>
        <w:t xml:space="preserve">. Описание модели. Влияние изменения нормы сбережения. Сравнение устойчивых состояний. Золотое правило. Расчет источников экономического роста. Остаток </w:t>
      </w:r>
      <w:proofErr w:type="spellStart"/>
      <w:r w:rsidRPr="00DD4C18">
        <w:rPr>
          <w:rFonts w:ascii="Times New Roman" w:eastAsia="Times New Roman" w:hAnsi="Times New Roman"/>
          <w:sz w:val="28"/>
          <w:szCs w:val="28"/>
          <w:lang w:eastAsia="zh-CN"/>
        </w:rPr>
        <w:t>Солоу</w:t>
      </w:r>
      <w:proofErr w:type="spellEnd"/>
      <w:r w:rsidRPr="00DD4C18">
        <w:rPr>
          <w:rFonts w:ascii="Times New Roman" w:eastAsia="Times New Roman" w:hAnsi="Times New Roman"/>
          <w:sz w:val="28"/>
          <w:szCs w:val="28"/>
          <w:lang w:eastAsia="zh-CN"/>
        </w:rPr>
        <w:t>. Оценка темпов роста при переходе к устойчивому состоянию. Абсолютная и относительная конвергенция</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DD4C18" w:rsidP="00DD4C18">
      <w:pPr>
        <w:spacing w:after="0" w:line="240" w:lineRule="auto"/>
        <w:ind w:firstLine="709"/>
        <w:jc w:val="both"/>
        <w:rPr>
          <w:rFonts w:ascii="Times New Roman" w:eastAsia="Times New Roman" w:hAnsi="Times New Roman"/>
          <w:iCs/>
          <w:sz w:val="28"/>
          <w:szCs w:val="28"/>
          <w:lang w:eastAsia="zh-CN"/>
        </w:rPr>
      </w:pPr>
      <w:r w:rsidRPr="00DD4C18">
        <w:rPr>
          <w:rFonts w:ascii="Times New Roman" w:eastAsia="Times New Roman" w:hAnsi="Times New Roman"/>
          <w:iCs/>
          <w:sz w:val="28"/>
          <w:szCs w:val="28"/>
          <w:lang w:eastAsia="zh-CN"/>
        </w:rPr>
        <w:t>2.6. Экономические циклы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color w:val="000000"/>
          <w:sz w:val="28"/>
          <w:szCs w:val="28"/>
          <w:lang w:eastAsia="zh-CN"/>
        </w:rPr>
        <w:t xml:space="preserve">Детерминированные циклы: модель </w:t>
      </w:r>
      <w:proofErr w:type="spellStart"/>
      <w:r w:rsidRPr="00DD4C18">
        <w:rPr>
          <w:rFonts w:ascii="Times New Roman" w:eastAsia="Times New Roman" w:hAnsi="Times New Roman"/>
          <w:color w:val="000000"/>
          <w:sz w:val="28"/>
          <w:szCs w:val="28"/>
          <w:lang w:eastAsia="zh-CN"/>
        </w:rPr>
        <w:t>мультипликатора-акселератора</w:t>
      </w:r>
      <w:proofErr w:type="gramStart"/>
      <w:r w:rsidRPr="00DD4C18">
        <w:rPr>
          <w:rFonts w:ascii="Times New Roman" w:eastAsia="Times New Roman" w:hAnsi="Times New Roman"/>
          <w:color w:val="000000"/>
          <w:sz w:val="28"/>
          <w:szCs w:val="28"/>
          <w:lang w:eastAsia="zh-CN"/>
        </w:rPr>
        <w:t>.С</w:t>
      </w:r>
      <w:proofErr w:type="gramEnd"/>
      <w:r w:rsidRPr="00DD4C18">
        <w:rPr>
          <w:rFonts w:ascii="Times New Roman" w:eastAsia="Times New Roman" w:hAnsi="Times New Roman"/>
          <w:color w:val="000000"/>
          <w:sz w:val="28"/>
          <w:szCs w:val="28"/>
          <w:lang w:eastAsia="zh-CN"/>
        </w:rPr>
        <w:t>тохастические</w:t>
      </w:r>
      <w:proofErr w:type="spellEnd"/>
      <w:r w:rsidRPr="00DD4C18">
        <w:rPr>
          <w:rFonts w:ascii="Times New Roman" w:eastAsia="Times New Roman" w:hAnsi="Times New Roman"/>
          <w:color w:val="000000"/>
          <w:sz w:val="28"/>
          <w:szCs w:val="28"/>
          <w:lang w:eastAsia="zh-CN"/>
        </w:rPr>
        <w:t xml:space="preserve"> циклы в условиях малоподвижных цен. Стохастические циклы: теория реального делового цикла Макроэкономические</w:t>
      </w:r>
      <w:r w:rsidR="00EA2C53">
        <w:rPr>
          <w:rFonts w:ascii="Times New Roman" w:eastAsia="Times New Roman" w:hAnsi="Times New Roman"/>
          <w:color w:val="000000"/>
          <w:sz w:val="28"/>
          <w:szCs w:val="28"/>
          <w:lang w:eastAsia="zh-CN"/>
        </w:rPr>
        <w:t xml:space="preserve"> </w:t>
      </w:r>
      <w:r w:rsidRPr="00DD4C18">
        <w:rPr>
          <w:rFonts w:ascii="Times New Roman" w:eastAsia="Times New Roman" w:hAnsi="Times New Roman"/>
          <w:color w:val="000000"/>
          <w:sz w:val="28"/>
          <w:szCs w:val="28"/>
          <w:lang w:eastAsia="zh-CN"/>
        </w:rPr>
        <w:t>модели</w:t>
      </w:r>
      <w:r w:rsidR="00EA2C53">
        <w:rPr>
          <w:rFonts w:ascii="Times New Roman" w:eastAsia="Times New Roman" w:hAnsi="Times New Roman"/>
          <w:color w:val="000000"/>
          <w:sz w:val="28"/>
          <w:szCs w:val="28"/>
          <w:lang w:eastAsia="zh-CN"/>
        </w:rPr>
        <w:t xml:space="preserve"> </w:t>
      </w:r>
      <w:r w:rsidRPr="00DD4C18">
        <w:rPr>
          <w:rFonts w:ascii="Times New Roman" w:eastAsia="Times New Roman" w:hAnsi="Times New Roman"/>
          <w:color w:val="000000"/>
          <w:sz w:val="28"/>
          <w:szCs w:val="28"/>
          <w:lang w:eastAsia="zh-CN"/>
        </w:rPr>
        <w:t>переходной</w:t>
      </w:r>
      <w:r w:rsidR="00EA2C53">
        <w:rPr>
          <w:rFonts w:ascii="Times New Roman" w:eastAsia="Times New Roman" w:hAnsi="Times New Roman"/>
          <w:color w:val="000000"/>
          <w:sz w:val="28"/>
          <w:szCs w:val="28"/>
          <w:lang w:eastAsia="zh-CN"/>
        </w:rPr>
        <w:t xml:space="preserve"> </w:t>
      </w:r>
      <w:r w:rsidRPr="00DD4C18">
        <w:rPr>
          <w:rFonts w:ascii="Times New Roman" w:eastAsia="Times New Roman" w:hAnsi="Times New Roman"/>
          <w:color w:val="000000"/>
          <w:sz w:val="28"/>
          <w:szCs w:val="28"/>
          <w:lang w:eastAsia="zh-CN"/>
        </w:rPr>
        <w:t>экономики</w:t>
      </w:r>
    </w:p>
    <w:p w:rsidR="00DD4C18" w:rsidRPr="00DD4C18" w:rsidRDefault="00DD4C18" w:rsidP="00DD4C18">
      <w:pPr>
        <w:spacing w:after="0" w:line="240" w:lineRule="auto"/>
        <w:ind w:firstLine="709"/>
        <w:jc w:val="both"/>
        <w:rPr>
          <w:rFonts w:ascii="Times New Roman" w:eastAsia="Times New Roman" w:hAnsi="Times New Roman"/>
          <w:bCs/>
          <w:sz w:val="28"/>
          <w:szCs w:val="28"/>
          <w:lang w:eastAsia="zh-CN"/>
        </w:rPr>
      </w:pPr>
    </w:p>
    <w:p w:rsidR="00DD4C18" w:rsidRPr="007E1687" w:rsidRDefault="00DD4C18" w:rsidP="000D7927">
      <w:pPr>
        <w:spacing w:after="0" w:line="240" w:lineRule="auto"/>
        <w:jc w:val="center"/>
        <w:rPr>
          <w:rFonts w:ascii="Times New Roman" w:eastAsia="Times New Roman" w:hAnsi="Times New Roman"/>
          <w:b/>
          <w:bCs/>
          <w:i/>
          <w:iCs/>
          <w:sz w:val="28"/>
          <w:szCs w:val="28"/>
          <w:lang w:eastAsia="zh-CN"/>
        </w:rPr>
      </w:pPr>
      <w:r w:rsidRPr="007E1687">
        <w:rPr>
          <w:rFonts w:ascii="Times New Roman" w:eastAsia="Times New Roman" w:hAnsi="Times New Roman"/>
          <w:b/>
          <w:bCs/>
          <w:i/>
          <w:iCs/>
          <w:sz w:val="28"/>
          <w:szCs w:val="28"/>
          <w:lang w:eastAsia="zh-CN"/>
        </w:rPr>
        <w:t xml:space="preserve">Раздел </w:t>
      </w:r>
      <w:r w:rsidR="000D7927" w:rsidRPr="007E1687">
        <w:rPr>
          <w:rFonts w:ascii="Times New Roman" w:eastAsia="Times New Roman" w:hAnsi="Times New Roman"/>
          <w:b/>
          <w:bCs/>
          <w:i/>
          <w:iCs/>
          <w:sz w:val="28"/>
          <w:szCs w:val="28"/>
          <w:lang w:eastAsia="zh-CN"/>
        </w:rPr>
        <w:t>3</w:t>
      </w:r>
      <w:r w:rsidRPr="007E1687">
        <w:rPr>
          <w:rFonts w:ascii="Times New Roman" w:eastAsia="Times New Roman" w:hAnsi="Times New Roman"/>
          <w:b/>
          <w:bCs/>
          <w:i/>
          <w:iCs/>
          <w:sz w:val="28"/>
          <w:szCs w:val="28"/>
          <w:lang w:eastAsia="zh-CN"/>
        </w:rPr>
        <w:t xml:space="preserve">. </w:t>
      </w:r>
      <w:r w:rsidR="000D7927" w:rsidRPr="007E1687">
        <w:rPr>
          <w:rFonts w:ascii="Times New Roman" w:eastAsia="Times New Roman" w:hAnsi="Times New Roman"/>
          <w:b/>
          <w:bCs/>
          <w:i/>
          <w:iCs/>
          <w:sz w:val="28"/>
          <w:szCs w:val="28"/>
          <w:lang w:eastAsia="zh-CN"/>
        </w:rPr>
        <w:t>Экономика фирмы</w:t>
      </w:r>
    </w:p>
    <w:p w:rsidR="007F6C78" w:rsidRDefault="007F6C78" w:rsidP="000D7927">
      <w:pPr>
        <w:spacing w:after="0" w:line="240" w:lineRule="auto"/>
        <w:jc w:val="center"/>
        <w:rPr>
          <w:rFonts w:ascii="Times New Roman" w:eastAsia="Times New Roman" w:hAnsi="Times New Roman"/>
          <w:b/>
          <w:bCs/>
          <w:sz w:val="28"/>
          <w:szCs w:val="28"/>
          <w:lang w:eastAsia="zh-CN"/>
        </w:rPr>
      </w:pPr>
    </w:p>
    <w:p w:rsidR="00DD4C18" w:rsidRPr="00DD4C18" w:rsidRDefault="000D7927" w:rsidP="00DD4C18">
      <w:pPr>
        <w:spacing w:after="0" w:line="240" w:lineRule="auto"/>
        <w:ind w:firstLine="709"/>
        <w:rPr>
          <w:rFonts w:ascii="Times New Roman" w:eastAsia="Times New Roman" w:hAnsi="Times New Roman"/>
          <w:b/>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.1. Фирма, ее место и роль в системе народного хозяйства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Понятие фирмы, факторы внутренней среды. Особенности различных организационно-правовых форм хозяйствующих субъектов (фирм, предприятий, </w:t>
      </w:r>
      <w:r w:rsidRPr="00DD4C18">
        <w:rPr>
          <w:rFonts w:ascii="Times New Roman" w:eastAsia="Times New Roman" w:hAnsi="Times New Roman"/>
          <w:sz w:val="28"/>
          <w:szCs w:val="28"/>
          <w:lang w:eastAsia="zh-CN"/>
        </w:rPr>
        <w:lastRenderedPageBreak/>
        <w:t>организаций). Цели, задачи, функции, права фирм и их объединений в современных условиях. Организационно-экономические условия функционирования фирмы. Внешняя среда фирмы и ее элементы. Конкурентоспособность фирмы на рынке, факторы, ее определяющие, ограничение монополистической деятельности.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Алгоритм создания фирмы. Учредительные документы, уставной капитал и источники его образования. Особенности деятельности малых фирм в различных отраслях народного хозяйства. Государственная поддержка малого бизнеса.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Состав и инфраструктура производственной фирмы, особенности фирм, функционирующих в различных сферах экономики.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Изменения в деятельности фирмы и ее развитие. Жизненный цикл фирмы и его этапы. Причины возникновения кризисов фирмы и меры по их предотвращению</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0D7927"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.2. Материально-техническое обеспечение деятельности фирмы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Понятие, сущность и состав производственных фондов фирмы. Особенности производственных фондов фирм различных отраслей народного хозяйства.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Значение, классификация и структура основных производственных фондов. Экономическое значение, методы оценки основных производственных фондов. Стоимостная оценка основных фондов.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Физический и моральный износ основных фондов, методы его определения. Амортизация и ее роль в воспроизводстве основных фондов. Методы равномерной, ускоренной, замедленной и смешанной амортизации.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Показатели и пути повышения эффективности использования основных фондов.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Понятие инвестиций и капитальных вложений, виды и формы капитальных вложений (новое строительство, расширение, реконструкция, техническое перевооружение).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Материально-вещественный состав, структура и особенности оборотных средств фирм в различных отраслях народного хозяйства. Классификация оборотных средств. Нормирование оборотных средств и его значение. Показатели эффективности использования и факторы ускорения оборачиваемости оборотных средств.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0D7927"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.3. Трудовые ресурсы фирмы и эффективность их использования</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Персонал фирмы, его состав (кадровый, профессиональный, квалификационный) и структура. Особенности структуры персонала фирм в различных отраслях народного хозяйства и при различных организационно-правовых формах организации деятельности фирмы.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Режим работы и планирование численности </w:t>
      </w:r>
      <w:proofErr w:type="gramStart"/>
      <w:r w:rsidRPr="00DD4C18">
        <w:rPr>
          <w:rFonts w:ascii="Times New Roman" w:eastAsia="Times New Roman" w:hAnsi="Times New Roman"/>
          <w:sz w:val="28"/>
          <w:szCs w:val="28"/>
          <w:lang w:eastAsia="zh-CN"/>
        </w:rPr>
        <w:t>работающих</w:t>
      </w:r>
      <w:proofErr w:type="gramEnd"/>
      <w:r w:rsidRPr="00DD4C18">
        <w:rPr>
          <w:rFonts w:ascii="Times New Roman" w:eastAsia="Times New Roman" w:hAnsi="Times New Roman"/>
          <w:sz w:val="28"/>
          <w:szCs w:val="28"/>
          <w:lang w:eastAsia="zh-CN"/>
        </w:rPr>
        <w:t>. Нормирование труда и его направления. Повышение квалификации персонала и ее значение в современных условиях.</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Производительность труда и ее роль в повышении эффективности деятельности фирмы. Методы определения производительности труда и их </w:t>
      </w:r>
      <w:r w:rsidRPr="00DD4C18">
        <w:rPr>
          <w:rFonts w:ascii="Times New Roman" w:eastAsia="Times New Roman" w:hAnsi="Times New Roman"/>
          <w:sz w:val="28"/>
          <w:szCs w:val="28"/>
          <w:lang w:eastAsia="zh-CN"/>
        </w:rPr>
        <w:lastRenderedPageBreak/>
        <w:t xml:space="preserve">экономическое значение. Факторы и </w:t>
      </w:r>
      <w:r w:rsidR="000D7927" w:rsidRPr="00DD4C18">
        <w:rPr>
          <w:rFonts w:ascii="Times New Roman" w:eastAsia="Times New Roman" w:hAnsi="Times New Roman"/>
          <w:sz w:val="28"/>
          <w:szCs w:val="28"/>
          <w:lang w:eastAsia="zh-CN"/>
        </w:rPr>
        <w:t>резервы повышения</w:t>
      </w:r>
      <w:r w:rsidRPr="00DD4C18">
        <w:rPr>
          <w:rFonts w:ascii="Times New Roman" w:eastAsia="Times New Roman" w:hAnsi="Times New Roman"/>
          <w:sz w:val="28"/>
          <w:szCs w:val="28"/>
          <w:lang w:eastAsia="zh-CN"/>
        </w:rPr>
        <w:t xml:space="preserve"> производительности труда.</w:t>
      </w:r>
    </w:p>
    <w:p w:rsid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Государственная система организации и регулирования оплаты труда персонала. Системы и формы оплаты труда различных категорий работающих. Фонд оплаты труда, его состав, структура и методы формирования и анализа. Стимулирующие программы в области оплаты труда.</w:t>
      </w:r>
    </w:p>
    <w:p w:rsidR="000D7927" w:rsidRPr="00DD4C18" w:rsidRDefault="000D7927"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0D7927"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.4. Стоимостные оценки результатов деятельности фирмы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Сущность и виды издержек производства. Экономический смысл себестоимости продукции. Группировка затрат по экономическим элементам, целевому назначению, их взаимосвязь и области применения.</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Классификация затрат, составляющих себестоимость продукции. Структура себестоимости. Особенности структуры себестоимости продукции в различных отраслях народного хозяйства. Методы </w:t>
      </w:r>
      <w:proofErr w:type="spellStart"/>
      <w:r w:rsidRPr="00DD4C18">
        <w:rPr>
          <w:rFonts w:ascii="Times New Roman" w:eastAsia="Times New Roman" w:hAnsi="Times New Roman"/>
          <w:sz w:val="28"/>
          <w:szCs w:val="28"/>
          <w:lang w:eastAsia="zh-CN"/>
        </w:rPr>
        <w:t>калькулирования</w:t>
      </w:r>
      <w:proofErr w:type="spellEnd"/>
      <w:r w:rsidRPr="00DD4C18">
        <w:rPr>
          <w:rFonts w:ascii="Times New Roman" w:eastAsia="Times New Roman" w:hAnsi="Times New Roman"/>
          <w:sz w:val="28"/>
          <w:szCs w:val="28"/>
          <w:lang w:eastAsia="zh-CN"/>
        </w:rPr>
        <w:t xml:space="preserve"> себестоимости. Пути и факторы снижения себестоимости продукции. Методы и показатели для расчета снижения себестоимости единицы продукции и сравнимой товарной продукции.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Виды прибыли и рентабельности: понятие, методы расчета. Механизм формирования и распределения прибыли.</w:t>
      </w:r>
      <w:r w:rsidR="00EA2C53">
        <w:rPr>
          <w:rFonts w:ascii="Times New Roman" w:eastAsia="Times New Roman" w:hAnsi="Times New Roman"/>
          <w:sz w:val="28"/>
          <w:szCs w:val="28"/>
          <w:lang w:eastAsia="zh-CN"/>
        </w:rPr>
        <w:t xml:space="preserve"> </w:t>
      </w:r>
      <w:r w:rsidRPr="00DD4C18">
        <w:rPr>
          <w:rFonts w:ascii="Times New Roman" w:eastAsia="Times New Roman" w:hAnsi="Times New Roman"/>
          <w:sz w:val="28"/>
          <w:szCs w:val="28"/>
          <w:lang w:eastAsia="zh-CN"/>
        </w:rPr>
        <w:t>Факторы роста прибыли и рентабельности, их роль в оценке эффективности деятельности фирмы и ее развитии.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Цена, предложение и спрос на рынке на продукцию фирмы. Стратегия и методы ценообразования. Виды цен. Ценовая политика фирмы и принципы ее формирования.</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Государственное регулирование цен в условиях рынка и его значение в развитии экономики фирмы. </w:t>
      </w:r>
    </w:p>
    <w:p w:rsidR="00DD4C18" w:rsidRPr="00DD4C18" w:rsidRDefault="00DD4C18" w:rsidP="00DD4C18">
      <w:pPr>
        <w:spacing w:after="0" w:line="240" w:lineRule="auto"/>
        <w:ind w:firstLine="709"/>
        <w:jc w:val="both"/>
        <w:rPr>
          <w:rFonts w:ascii="Times New Roman" w:eastAsia="Times New Roman" w:hAnsi="Times New Roman"/>
          <w:sz w:val="28"/>
          <w:szCs w:val="28"/>
          <w:highlight w:val="yellow"/>
          <w:lang w:eastAsia="zh-CN"/>
        </w:rPr>
      </w:pPr>
    </w:p>
    <w:p w:rsidR="00DD4C18" w:rsidRPr="00DD4C18" w:rsidRDefault="000D7927"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.5.</w:t>
      </w:r>
      <w:r>
        <w:rPr>
          <w:rFonts w:ascii="Times New Roman" w:eastAsia="Times New Roman" w:hAnsi="Times New Roman"/>
          <w:iCs/>
          <w:sz w:val="28"/>
          <w:szCs w:val="28"/>
          <w:lang w:eastAsia="zh-CN"/>
        </w:rPr>
        <w:t xml:space="preserve"> </w:t>
      </w:r>
      <w:r w:rsidR="00DD4C18" w:rsidRPr="00DD4C18">
        <w:rPr>
          <w:rFonts w:ascii="Times New Roman" w:eastAsia="Times New Roman" w:hAnsi="Times New Roman"/>
          <w:iCs/>
          <w:sz w:val="28"/>
          <w:szCs w:val="28"/>
          <w:lang w:eastAsia="zh-CN"/>
        </w:rPr>
        <w:t>Планирование деятельности фирмы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Цель и задачи внутрифирменного планирования. Виды внутрифирменного планирования. Стратегические планы и их ведущая роль. Годовой план фирмы, его назначение и содержание разделов. Бизнес- планирование в деятельности фирмы, его назначение, функции и содержание разделов. Оперативно-производственное планирование и </w:t>
      </w:r>
      <w:proofErr w:type="spellStart"/>
      <w:r w:rsidRPr="00DD4C18">
        <w:rPr>
          <w:rFonts w:ascii="Times New Roman" w:eastAsia="Times New Roman" w:hAnsi="Times New Roman"/>
          <w:sz w:val="28"/>
          <w:szCs w:val="28"/>
          <w:lang w:eastAsia="zh-CN"/>
        </w:rPr>
        <w:t>диспетчирование</w:t>
      </w:r>
      <w:proofErr w:type="spellEnd"/>
      <w:r w:rsidRPr="00DD4C18">
        <w:rPr>
          <w:rFonts w:ascii="Times New Roman" w:eastAsia="Times New Roman" w:hAnsi="Times New Roman"/>
          <w:sz w:val="28"/>
          <w:szCs w:val="28"/>
          <w:lang w:eastAsia="zh-CN"/>
        </w:rPr>
        <w:t>.</w:t>
      </w:r>
    </w:p>
    <w:p w:rsidR="00DD4C18" w:rsidRPr="00DD4C18" w:rsidRDefault="00EA2C53" w:rsidP="00DD4C18">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00DD4C18" w:rsidRPr="00DD4C18">
        <w:rPr>
          <w:rFonts w:ascii="Times New Roman" w:eastAsia="Times New Roman" w:hAnsi="Times New Roman"/>
          <w:sz w:val="28"/>
          <w:szCs w:val="28"/>
          <w:lang w:eastAsia="zh-CN"/>
        </w:rPr>
        <w:t>Производственная программа фирмы, ее элементы и содержание. Концепция жизненного цикла продукции. Планирование номенклатуры и ассортимента продукции. Диверсификация производства. Определение стратегии и тактики рыночного поведения фирмы при формировании производственной программы.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Понятие производственной мощности, ее взаимосвязь с производственной программой. Факторы, влияющие на величину производственной мощности производственных фирм. Методы расчета производственной мощности. Эффективность использования производственной мощности, Показатели и пути повышения эффективности использования производственной мощности.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.6. Качество и конкурентоспособность продукции фирмы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lastRenderedPageBreak/>
        <w:t xml:space="preserve">Понятие качества и конкурентоспособности продукции. Показатели и методы оценки качества продукции. Контроль качества. Понятие конкурентоспособности продукции, ее связь с качеством. Показатели и методы оценки конкурентоспособности продукции.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Сущность и принципы управления качеством продукции. Концепция тотального управления качеством. Современные системы управления качеством.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Стимулирование повышения качества. Международные стандарты качества. Международные и национальные премии в области качества.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3</w:t>
      </w:r>
      <w:r w:rsidR="00DD4C18" w:rsidRPr="00DD4C18">
        <w:rPr>
          <w:rFonts w:ascii="Times New Roman" w:eastAsia="Times New Roman" w:hAnsi="Times New Roman"/>
          <w:iCs/>
          <w:sz w:val="28"/>
          <w:szCs w:val="28"/>
          <w:lang w:eastAsia="zh-CN"/>
        </w:rPr>
        <w:t>.7. Эффективность производственной деятельности фирмы и внедрения инноваций</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Сущность экономической эффективности, ее виды и показатели. Закон возрастающих экономических издержек и кривая производственных возможностей фирмы. Абсолютная и сравнительная экономическая эффективность: показатели и область применения. Учет фактора времени при расчетах экономической эффективности. Экономическое содержание нормативных показателей эффективности. Условия сопоставимости сравниваемых вариантов осуществления капитальных вложений при внедрении инноваций.</w:t>
      </w:r>
    </w:p>
    <w:p w:rsidR="00DD4C18" w:rsidRPr="00DD4C18" w:rsidRDefault="00DD4C18" w:rsidP="00DD4C18">
      <w:pPr>
        <w:spacing w:after="0" w:line="240" w:lineRule="auto"/>
        <w:ind w:firstLine="709"/>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Социальная и экологическая эффективность деятельности фирмы.</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Инновации и инновационные процессы. Комплексная оценка эффективности мероприятий, направленных на внедрение инноваций с целью выхода на мировой уровень организации производства и повышения качества продукции. Методы сопоставления стоимостных оценок результатов и затрат на реализацию инноваций по стадиям жизненного цикла инноваций. Оценка эффективности инновационных инвестиций и капитальных вложений в производство и использование новой техники.</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7E1687" w:rsidRDefault="00DD4C18" w:rsidP="00F46744">
      <w:pPr>
        <w:spacing w:after="0" w:line="240" w:lineRule="auto"/>
        <w:jc w:val="center"/>
        <w:rPr>
          <w:rFonts w:ascii="Times New Roman" w:eastAsia="Times New Roman" w:hAnsi="Times New Roman"/>
          <w:b/>
          <w:bCs/>
          <w:i/>
          <w:iCs/>
          <w:sz w:val="28"/>
          <w:szCs w:val="28"/>
          <w:lang w:eastAsia="zh-CN"/>
        </w:rPr>
      </w:pPr>
      <w:r w:rsidRPr="007E1687">
        <w:rPr>
          <w:rFonts w:ascii="Times New Roman" w:eastAsia="Times New Roman" w:hAnsi="Times New Roman"/>
          <w:b/>
          <w:bCs/>
          <w:i/>
          <w:iCs/>
          <w:sz w:val="28"/>
          <w:szCs w:val="28"/>
          <w:lang w:eastAsia="zh-CN"/>
        </w:rPr>
        <w:t xml:space="preserve">Раздел </w:t>
      </w:r>
      <w:r w:rsidR="00F46744" w:rsidRPr="007E1687">
        <w:rPr>
          <w:rFonts w:ascii="Times New Roman" w:eastAsia="Times New Roman" w:hAnsi="Times New Roman"/>
          <w:b/>
          <w:bCs/>
          <w:i/>
          <w:iCs/>
          <w:sz w:val="28"/>
          <w:szCs w:val="28"/>
          <w:lang w:eastAsia="zh-CN"/>
        </w:rPr>
        <w:t>4</w:t>
      </w:r>
      <w:r w:rsidRPr="007E1687">
        <w:rPr>
          <w:rFonts w:ascii="Times New Roman" w:eastAsia="Times New Roman" w:hAnsi="Times New Roman"/>
          <w:b/>
          <w:bCs/>
          <w:i/>
          <w:iCs/>
          <w:sz w:val="28"/>
          <w:szCs w:val="28"/>
          <w:lang w:eastAsia="zh-CN"/>
        </w:rPr>
        <w:t>.</w:t>
      </w:r>
      <w:r w:rsidR="00F46744" w:rsidRPr="007E1687">
        <w:rPr>
          <w:rFonts w:ascii="Times New Roman" w:eastAsia="Times New Roman" w:hAnsi="Times New Roman"/>
          <w:b/>
          <w:bCs/>
          <w:i/>
          <w:iCs/>
          <w:sz w:val="28"/>
          <w:szCs w:val="28"/>
          <w:lang w:eastAsia="zh-CN"/>
        </w:rPr>
        <w:t xml:space="preserve"> Экономика отраслевых рынков</w:t>
      </w:r>
    </w:p>
    <w:p w:rsidR="00F46744" w:rsidRPr="00DD4C18" w:rsidRDefault="00F46744" w:rsidP="00F46744">
      <w:pPr>
        <w:spacing w:after="0" w:line="240" w:lineRule="auto"/>
        <w:jc w:val="center"/>
        <w:rPr>
          <w:rFonts w:ascii="Times New Roman" w:eastAsia="Times New Roman" w:hAnsi="Times New Roman"/>
          <w:b/>
          <w:bCs/>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4</w:t>
      </w:r>
      <w:r w:rsidR="00DD4C18" w:rsidRPr="00DD4C18">
        <w:rPr>
          <w:rFonts w:ascii="Times New Roman" w:eastAsia="Times New Roman" w:hAnsi="Times New Roman"/>
          <w:iCs/>
          <w:sz w:val="28"/>
          <w:szCs w:val="28"/>
          <w:lang w:eastAsia="zh-CN"/>
        </w:rPr>
        <w:t xml:space="preserve">.1. </w:t>
      </w:r>
      <w:r w:rsidR="00DD4C18" w:rsidRPr="00DD4C18">
        <w:rPr>
          <w:rFonts w:ascii="Times New Roman" w:eastAsia="Times New Roman" w:hAnsi="Times New Roman"/>
          <w:bCs/>
          <w:iCs/>
          <w:spacing w:val="6"/>
          <w:kern w:val="2"/>
          <w:sz w:val="28"/>
          <w:szCs w:val="28"/>
          <w:lang w:eastAsia="zh-CN"/>
        </w:rPr>
        <w:t>Барьеры входа-выхода фирм отраслевой рынок</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Определение барьеров. Концепции </w:t>
      </w:r>
      <w:proofErr w:type="spellStart"/>
      <w:r w:rsidRPr="00DD4C18">
        <w:rPr>
          <w:rFonts w:ascii="Times New Roman" w:eastAsia="Times New Roman" w:hAnsi="Times New Roman"/>
          <w:sz w:val="28"/>
          <w:szCs w:val="28"/>
          <w:lang w:eastAsia="zh-CN"/>
        </w:rPr>
        <w:t>Бэйна</w:t>
      </w:r>
      <w:proofErr w:type="spellEnd"/>
      <w:r w:rsidRPr="00DD4C18">
        <w:rPr>
          <w:rFonts w:ascii="Times New Roman" w:eastAsia="Times New Roman" w:hAnsi="Times New Roman"/>
          <w:sz w:val="28"/>
          <w:szCs w:val="28"/>
          <w:lang w:eastAsia="zh-CN"/>
        </w:rPr>
        <w:t xml:space="preserve">, </w:t>
      </w:r>
      <w:proofErr w:type="spellStart"/>
      <w:r w:rsidRPr="00DD4C18">
        <w:rPr>
          <w:rFonts w:ascii="Times New Roman" w:eastAsia="Times New Roman" w:hAnsi="Times New Roman"/>
          <w:sz w:val="28"/>
          <w:szCs w:val="28"/>
          <w:lang w:eastAsia="zh-CN"/>
        </w:rPr>
        <w:t>Стиглера</w:t>
      </w:r>
      <w:proofErr w:type="spellEnd"/>
      <w:r w:rsidRPr="00DD4C18">
        <w:rPr>
          <w:rFonts w:ascii="Times New Roman" w:eastAsia="Times New Roman" w:hAnsi="Times New Roman"/>
          <w:sz w:val="28"/>
          <w:szCs w:val="28"/>
          <w:lang w:eastAsia="zh-CN"/>
        </w:rPr>
        <w:t xml:space="preserve">. Потенциальная конкуренция: стратегические и нестратегические барьеры. Абсолютное преимущество в издержках производства, эффект масштаба, дифференциация продукта и качество товара, реклама и репутация фирмы. Вертикальная интеграция и </w:t>
      </w:r>
      <w:proofErr w:type="spellStart"/>
      <w:r w:rsidRPr="00DD4C18">
        <w:rPr>
          <w:rFonts w:ascii="Times New Roman" w:eastAsia="Times New Roman" w:hAnsi="Times New Roman"/>
          <w:sz w:val="28"/>
          <w:szCs w:val="28"/>
          <w:lang w:eastAsia="zh-CN"/>
        </w:rPr>
        <w:t>деверсификация</w:t>
      </w:r>
      <w:proofErr w:type="spellEnd"/>
      <w:r w:rsidRPr="00DD4C18">
        <w:rPr>
          <w:rFonts w:ascii="Times New Roman" w:eastAsia="Times New Roman" w:hAnsi="Times New Roman"/>
          <w:sz w:val="28"/>
          <w:szCs w:val="28"/>
          <w:lang w:eastAsia="zh-CN"/>
        </w:rPr>
        <w:t xml:space="preserve"> деятельности фирмы. Роль незагруженных мощностей. Теоретические модели и эмпирические исследования. Теории лимитирующего ценообразования. Институциональные барьеры входа на рынок и выхода с рынка.</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sidRPr="00F46744">
        <w:rPr>
          <w:rFonts w:ascii="Times New Roman" w:eastAsia="Times New Roman" w:hAnsi="Times New Roman"/>
          <w:iCs/>
          <w:sz w:val="28"/>
          <w:szCs w:val="28"/>
          <w:lang w:eastAsia="zh-CN"/>
        </w:rPr>
        <w:t>4</w:t>
      </w:r>
      <w:r w:rsidR="00DD4C18" w:rsidRPr="00DD4C18">
        <w:rPr>
          <w:rFonts w:ascii="Times New Roman" w:eastAsia="Times New Roman" w:hAnsi="Times New Roman"/>
          <w:iCs/>
          <w:sz w:val="28"/>
          <w:szCs w:val="28"/>
          <w:lang w:eastAsia="zh-CN"/>
        </w:rPr>
        <w:t>.2.</w:t>
      </w:r>
      <w:r>
        <w:rPr>
          <w:rFonts w:ascii="Times New Roman" w:eastAsia="Times New Roman" w:hAnsi="Times New Roman"/>
          <w:iCs/>
          <w:sz w:val="28"/>
          <w:szCs w:val="28"/>
          <w:lang w:eastAsia="zh-CN"/>
        </w:rPr>
        <w:t xml:space="preserve"> </w:t>
      </w:r>
      <w:r w:rsidR="00DD4C18" w:rsidRPr="00DD4C18">
        <w:rPr>
          <w:rFonts w:ascii="Times New Roman" w:eastAsia="Times New Roman" w:hAnsi="Times New Roman"/>
          <w:iCs/>
          <w:sz w:val="28"/>
          <w:szCs w:val="28"/>
          <w:lang w:eastAsia="zh-CN"/>
        </w:rPr>
        <w:t xml:space="preserve">Особенности функционирования отраслей монополии.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Последствия монопольной власти. Соотношение предельных и средних издержек и прибыльность функционирования фирмы. Показатели монопольной власти. Индекс А.П. </w:t>
      </w:r>
      <w:proofErr w:type="spellStart"/>
      <w:r w:rsidRPr="00DD4C18">
        <w:rPr>
          <w:rFonts w:ascii="Times New Roman" w:eastAsia="Times New Roman" w:hAnsi="Times New Roman"/>
          <w:sz w:val="28"/>
          <w:szCs w:val="28"/>
          <w:lang w:eastAsia="zh-CN"/>
        </w:rPr>
        <w:t>Лернера</w:t>
      </w:r>
      <w:proofErr w:type="spellEnd"/>
      <w:r w:rsidRPr="00DD4C18">
        <w:rPr>
          <w:rFonts w:ascii="Times New Roman" w:eastAsia="Times New Roman" w:hAnsi="Times New Roman"/>
          <w:sz w:val="28"/>
          <w:szCs w:val="28"/>
          <w:lang w:eastAsia="zh-CN"/>
        </w:rPr>
        <w:t xml:space="preserve">. </w:t>
      </w:r>
      <w:proofErr w:type="gramStart"/>
      <w:r w:rsidRPr="00DD4C18">
        <w:rPr>
          <w:rFonts w:ascii="Times New Roman" w:eastAsia="Times New Roman" w:hAnsi="Times New Roman"/>
          <w:sz w:val="28"/>
          <w:szCs w:val="28"/>
          <w:lang w:eastAsia="zh-CN"/>
        </w:rPr>
        <w:t>Ценовая</w:t>
      </w:r>
      <w:proofErr w:type="gramEnd"/>
      <w:r w:rsidRPr="00DD4C18">
        <w:rPr>
          <w:rFonts w:ascii="Times New Roman" w:eastAsia="Times New Roman" w:hAnsi="Times New Roman"/>
          <w:sz w:val="28"/>
          <w:szCs w:val="28"/>
          <w:lang w:eastAsia="zh-CN"/>
        </w:rPr>
        <w:t xml:space="preserve"> проблемы регулирования естественной монополии. Преимущества </w:t>
      </w:r>
      <w:r w:rsidR="00F46744" w:rsidRPr="00DD4C18">
        <w:rPr>
          <w:rFonts w:ascii="Times New Roman" w:eastAsia="Times New Roman" w:hAnsi="Times New Roman"/>
          <w:sz w:val="28"/>
          <w:szCs w:val="28"/>
          <w:lang w:eastAsia="zh-CN"/>
        </w:rPr>
        <w:t>и издержки</w:t>
      </w:r>
      <w:r w:rsidRPr="00DD4C18">
        <w:rPr>
          <w:rFonts w:ascii="Times New Roman" w:eastAsia="Times New Roman" w:hAnsi="Times New Roman"/>
          <w:sz w:val="28"/>
          <w:szCs w:val="28"/>
          <w:lang w:eastAsia="zh-CN"/>
        </w:rPr>
        <w:t xml:space="preserve"> в условиях монополии. Три степени </w:t>
      </w:r>
      <w:r w:rsidRPr="00DD4C18">
        <w:rPr>
          <w:rFonts w:ascii="Times New Roman" w:eastAsia="Times New Roman" w:hAnsi="Times New Roman"/>
          <w:sz w:val="28"/>
          <w:szCs w:val="28"/>
          <w:lang w:eastAsia="zh-CN"/>
        </w:rPr>
        <w:lastRenderedPageBreak/>
        <w:t>ценовой дискриминации. Пространственная дифференциация. Определение естественной монополии в теории и на практике.</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4</w:t>
      </w:r>
      <w:r w:rsidR="00DD4C18" w:rsidRPr="00DD4C18">
        <w:rPr>
          <w:rFonts w:ascii="Times New Roman" w:eastAsia="Times New Roman" w:hAnsi="Times New Roman"/>
          <w:iCs/>
          <w:sz w:val="28"/>
          <w:szCs w:val="28"/>
          <w:lang w:eastAsia="zh-CN"/>
        </w:rPr>
        <w:t xml:space="preserve">.3. Информационные проблемы функционирования отраслевых рынков.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Причины ограниченности информации. Рынок «лимонов», проявление </w:t>
      </w:r>
      <w:proofErr w:type="spellStart"/>
      <w:r w:rsidRPr="00DD4C18">
        <w:rPr>
          <w:rFonts w:ascii="Times New Roman" w:eastAsia="Times New Roman" w:hAnsi="Times New Roman"/>
          <w:sz w:val="28"/>
          <w:szCs w:val="28"/>
          <w:lang w:eastAsia="zh-CN"/>
        </w:rPr>
        <w:t>ассиметричности</w:t>
      </w:r>
      <w:proofErr w:type="spellEnd"/>
      <w:r w:rsidRPr="00DD4C18">
        <w:rPr>
          <w:rFonts w:ascii="Times New Roman" w:eastAsia="Times New Roman" w:hAnsi="Times New Roman"/>
          <w:sz w:val="28"/>
          <w:szCs w:val="28"/>
          <w:lang w:eastAsia="zh-CN"/>
        </w:rPr>
        <w:t xml:space="preserve"> информации. Проблема неблагоприятного отбора. Возможности преодоления ограниченности информации. Ограниченность информации о цене товара. Законодательство РФ, направленное на защиту прав потребителей. Роль рекламы в исследованиях Нельсона и </w:t>
      </w:r>
      <w:proofErr w:type="spellStart"/>
      <w:r w:rsidRPr="00DD4C18">
        <w:rPr>
          <w:rFonts w:ascii="Times New Roman" w:eastAsia="Times New Roman" w:hAnsi="Times New Roman"/>
          <w:sz w:val="28"/>
          <w:szCs w:val="28"/>
          <w:lang w:eastAsia="zh-CN"/>
        </w:rPr>
        <w:t>Шмалензи</w:t>
      </w:r>
      <w:proofErr w:type="spellEnd"/>
      <w:r w:rsidRPr="00DD4C18">
        <w:rPr>
          <w:rFonts w:ascii="Times New Roman" w:eastAsia="Times New Roman" w:hAnsi="Times New Roman"/>
          <w:sz w:val="28"/>
          <w:szCs w:val="28"/>
          <w:lang w:eastAsia="zh-CN"/>
        </w:rPr>
        <w:t>.</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p>
    <w:p w:rsidR="00DD4C18" w:rsidRPr="00DD4C18" w:rsidRDefault="00F46744" w:rsidP="00DD4C18">
      <w:pPr>
        <w:spacing w:after="0" w:line="240" w:lineRule="auto"/>
        <w:ind w:firstLine="709"/>
        <w:jc w:val="both"/>
        <w:rPr>
          <w:rFonts w:ascii="Times New Roman" w:eastAsia="Times New Roman" w:hAnsi="Times New Roman"/>
          <w:iCs/>
          <w:sz w:val="28"/>
          <w:szCs w:val="28"/>
          <w:lang w:eastAsia="zh-CN"/>
        </w:rPr>
      </w:pPr>
      <w:r>
        <w:rPr>
          <w:rFonts w:ascii="Times New Roman" w:eastAsia="Times New Roman" w:hAnsi="Times New Roman"/>
          <w:iCs/>
          <w:sz w:val="28"/>
          <w:szCs w:val="28"/>
          <w:lang w:eastAsia="zh-CN"/>
        </w:rPr>
        <w:t>4</w:t>
      </w:r>
      <w:r w:rsidR="00DD4C18" w:rsidRPr="00DD4C18">
        <w:rPr>
          <w:rFonts w:ascii="Times New Roman" w:eastAsia="Times New Roman" w:hAnsi="Times New Roman"/>
          <w:iCs/>
          <w:sz w:val="28"/>
          <w:szCs w:val="28"/>
          <w:lang w:eastAsia="zh-CN"/>
        </w:rPr>
        <w:t>.4. Проблемы государственного регулирования рынков.</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 xml:space="preserve">Институты антимонопольной политики России. Структурные реформы в отраслях естественных монополий. Законодательство о недобросовестной конкуренции. Экономические проблемы внедрения конкуренции на рынке естественных монополий. Проблемы развития конкуренции на рынке электроэнергетики и газа в России. Альтернативные модели реформ. Модель «доступа к сетям» и модель «конкурентного пула. </w:t>
      </w:r>
    </w:p>
    <w:p w:rsidR="00DD4C18" w:rsidRPr="00DD4C18" w:rsidRDefault="00DD4C18" w:rsidP="00DD4C18">
      <w:pPr>
        <w:spacing w:after="0" w:line="240" w:lineRule="auto"/>
        <w:ind w:firstLine="709"/>
        <w:jc w:val="both"/>
        <w:rPr>
          <w:rFonts w:ascii="Times New Roman" w:eastAsia="Times New Roman" w:hAnsi="Times New Roman"/>
          <w:sz w:val="28"/>
          <w:szCs w:val="28"/>
          <w:lang w:eastAsia="zh-CN"/>
        </w:rPr>
      </w:pPr>
      <w:r w:rsidRPr="00DD4C18">
        <w:rPr>
          <w:rFonts w:ascii="Times New Roman" w:eastAsia="Times New Roman" w:hAnsi="Times New Roman"/>
          <w:sz w:val="28"/>
          <w:szCs w:val="28"/>
          <w:lang w:eastAsia="zh-CN"/>
        </w:rPr>
        <w:t>Проблемы формирования рынка в России. Типы отраслевой политики. Государственная политика и эффективность функционирования отраслей и рынков. Антимонопольная политика отдельных стран с развитой рыночной экономикой.</w:t>
      </w:r>
    </w:p>
    <w:p w:rsidR="00AE6E72" w:rsidRDefault="00AE6E72" w:rsidP="00AE6E72">
      <w:pPr>
        <w:tabs>
          <w:tab w:val="left" w:pos="567"/>
          <w:tab w:val="left" w:pos="1380"/>
        </w:tabs>
        <w:spacing w:after="0" w:line="240" w:lineRule="auto"/>
        <w:jc w:val="center"/>
        <w:rPr>
          <w:rFonts w:ascii="Times New Roman" w:eastAsia="Times New Roman" w:hAnsi="Times New Roman"/>
          <w:b/>
          <w:sz w:val="28"/>
          <w:szCs w:val="20"/>
          <w:lang w:eastAsia="ru-RU"/>
        </w:rPr>
      </w:pPr>
    </w:p>
    <w:p w:rsidR="00DD4C18" w:rsidRPr="00AE6E72" w:rsidRDefault="00DD4C18" w:rsidP="00AE6E72">
      <w:pPr>
        <w:tabs>
          <w:tab w:val="left" w:pos="567"/>
          <w:tab w:val="left" w:pos="1380"/>
        </w:tabs>
        <w:spacing w:after="0" w:line="240" w:lineRule="auto"/>
        <w:jc w:val="center"/>
        <w:rPr>
          <w:rFonts w:ascii="Times New Roman" w:eastAsia="Times New Roman" w:hAnsi="Times New Roman"/>
          <w:b/>
          <w:sz w:val="28"/>
          <w:szCs w:val="20"/>
          <w:lang w:eastAsia="ru-RU"/>
        </w:rPr>
      </w:pPr>
    </w:p>
    <w:p w:rsidR="00AE6E72" w:rsidRPr="00AE6E72" w:rsidRDefault="00AE6E72" w:rsidP="00AE6E72">
      <w:pPr>
        <w:spacing w:after="0" w:line="240" w:lineRule="auto"/>
        <w:jc w:val="both"/>
        <w:rPr>
          <w:rFonts w:ascii="Times New Roman" w:eastAsia="Times New Roman" w:hAnsi="Times New Roman"/>
          <w:b/>
          <w:sz w:val="28"/>
          <w:szCs w:val="20"/>
          <w:lang w:eastAsia="ru-RU"/>
        </w:rPr>
      </w:pPr>
    </w:p>
    <w:p w:rsidR="00AE6E72" w:rsidRPr="00AE6E72" w:rsidRDefault="005E0CA6" w:rsidP="00AE6E72">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Источники и л</w:t>
      </w:r>
      <w:r w:rsidRPr="00AE6E72">
        <w:rPr>
          <w:rFonts w:ascii="Times New Roman" w:eastAsia="Times New Roman" w:hAnsi="Times New Roman"/>
          <w:b/>
          <w:sz w:val="28"/>
          <w:szCs w:val="20"/>
          <w:lang w:eastAsia="ru-RU"/>
        </w:rPr>
        <w:t>итература</w:t>
      </w:r>
    </w:p>
    <w:p w:rsidR="00AE6E72" w:rsidRPr="00AE6E72" w:rsidRDefault="00AE6E72" w:rsidP="00AE6E72">
      <w:pPr>
        <w:spacing w:after="0" w:line="240" w:lineRule="auto"/>
        <w:jc w:val="center"/>
        <w:rPr>
          <w:rFonts w:ascii="Times New Roman" w:eastAsia="Times New Roman" w:hAnsi="Times New Roman"/>
          <w:b/>
          <w:sz w:val="28"/>
          <w:szCs w:val="20"/>
          <w:lang w:eastAsia="ru-RU"/>
        </w:rPr>
      </w:pPr>
    </w:p>
    <w:p w:rsidR="00502DF6" w:rsidRPr="00502DF6" w:rsidRDefault="00502DF6" w:rsidP="00502DF6">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Источники</w:t>
      </w:r>
    </w:p>
    <w:p w:rsidR="00502DF6" w:rsidRPr="00502DF6" w:rsidRDefault="00502DF6" w:rsidP="005E0CA6">
      <w:pPr>
        <w:spacing w:after="0" w:line="240" w:lineRule="auto"/>
        <w:ind w:firstLine="709"/>
        <w:jc w:val="center"/>
        <w:rPr>
          <w:rFonts w:ascii="Times New Roman" w:eastAsia="Times New Roman" w:hAnsi="Times New Roman"/>
          <w:sz w:val="28"/>
          <w:szCs w:val="28"/>
          <w:lang w:eastAsia="zh-CN"/>
        </w:rPr>
      </w:pPr>
      <w:r w:rsidRPr="00502DF6">
        <w:rPr>
          <w:rFonts w:ascii="Times New Roman" w:eastAsia="Times New Roman" w:hAnsi="Times New Roman"/>
          <w:sz w:val="28"/>
          <w:szCs w:val="28"/>
          <w:lang w:eastAsia="zh-CN"/>
        </w:rPr>
        <w:t>Основные:</w:t>
      </w:r>
    </w:p>
    <w:p w:rsidR="00502DF6" w:rsidRPr="00502DF6" w:rsidRDefault="005E0CA6" w:rsidP="005E0CA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 xml:space="preserve">1. </w:t>
      </w:r>
      <w:r w:rsidR="00502DF6" w:rsidRPr="00502DF6">
        <w:rPr>
          <w:rFonts w:ascii="Times New Roman" w:eastAsia="Times New Roman" w:hAnsi="Times New Roman"/>
          <w:bCs/>
          <w:sz w:val="28"/>
          <w:szCs w:val="28"/>
          <w:lang w:eastAsia="zh-CN"/>
        </w:rPr>
        <w:t>Гражданский</w:t>
      </w:r>
      <w:r w:rsidR="00502DF6" w:rsidRPr="00502DF6">
        <w:rPr>
          <w:rFonts w:ascii="Times New Roman" w:eastAsia="Times New Roman" w:hAnsi="Times New Roman"/>
          <w:sz w:val="28"/>
          <w:szCs w:val="28"/>
          <w:lang w:eastAsia="zh-CN"/>
        </w:rPr>
        <w:t xml:space="preserve"> кодекс Российской Федерации: Часть первая. [Электронный ресурс]. </w:t>
      </w:r>
      <w:r w:rsidR="00502DF6" w:rsidRPr="00502DF6">
        <w:rPr>
          <w:rFonts w:ascii="Times New Roman" w:eastAsia="Times New Roman" w:hAnsi="Times New Roman"/>
          <w:sz w:val="28"/>
          <w:szCs w:val="28"/>
          <w:lang w:val="en-US" w:eastAsia="zh-CN"/>
        </w:rPr>
        <w:t>URL</w:t>
      </w:r>
      <w:r w:rsidR="00502DF6" w:rsidRPr="00502DF6">
        <w:rPr>
          <w:rFonts w:ascii="Times New Roman" w:eastAsia="Times New Roman" w:hAnsi="Times New Roman"/>
          <w:sz w:val="28"/>
          <w:szCs w:val="28"/>
          <w:lang w:eastAsia="zh-CN"/>
        </w:rPr>
        <w:t xml:space="preserve">: </w:t>
      </w:r>
      <w:r w:rsidR="00A570F6" w:rsidRPr="00502DF6">
        <w:rPr>
          <w:rFonts w:ascii="Times New Roman" w:eastAsia="Times New Roman" w:hAnsi="Times New Roman"/>
          <w:sz w:val="28"/>
          <w:szCs w:val="28"/>
          <w:lang w:eastAsia="zh-CN"/>
        </w:rPr>
        <w:t>http://www.consultant.ru</w:t>
      </w:r>
    </w:p>
    <w:p w:rsidR="00502DF6" w:rsidRPr="00502DF6" w:rsidRDefault="00502DF6" w:rsidP="00502DF6">
      <w:pPr>
        <w:tabs>
          <w:tab w:val="left" w:pos="0"/>
        </w:tabs>
        <w:spacing w:after="0" w:line="240" w:lineRule="auto"/>
        <w:ind w:firstLine="709"/>
        <w:jc w:val="center"/>
        <w:rPr>
          <w:rFonts w:ascii="Times New Roman" w:eastAsia="Times New Roman" w:hAnsi="Times New Roman"/>
          <w:bCs/>
          <w:iCs/>
          <w:sz w:val="28"/>
          <w:szCs w:val="28"/>
          <w:lang w:eastAsia="zh-CN"/>
        </w:rPr>
      </w:pPr>
      <w:r w:rsidRPr="00502DF6">
        <w:rPr>
          <w:rFonts w:ascii="Times New Roman" w:eastAsia="Times New Roman" w:hAnsi="Times New Roman"/>
          <w:bCs/>
          <w:iCs/>
          <w:sz w:val="28"/>
          <w:szCs w:val="28"/>
          <w:lang w:eastAsia="zh-CN"/>
        </w:rPr>
        <w:t>Дополнительные:</w:t>
      </w:r>
    </w:p>
    <w:p w:rsidR="00502DF6" w:rsidRPr="00502DF6" w:rsidRDefault="00502DF6" w:rsidP="00502DF6">
      <w:pPr>
        <w:spacing w:after="0" w:line="240" w:lineRule="auto"/>
        <w:ind w:firstLine="709"/>
        <w:jc w:val="both"/>
        <w:rPr>
          <w:rFonts w:ascii="Times New Roman" w:eastAsia="Times New Roman" w:hAnsi="Times New Roman"/>
          <w:bCs/>
          <w:sz w:val="28"/>
          <w:szCs w:val="28"/>
          <w:lang w:eastAsia="zh-CN"/>
        </w:rPr>
      </w:pPr>
      <w:r w:rsidRPr="00502DF6">
        <w:rPr>
          <w:rFonts w:ascii="Times New Roman" w:eastAsia="Times New Roman" w:hAnsi="Times New Roman"/>
          <w:bCs/>
          <w:sz w:val="28"/>
          <w:szCs w:val="28"/>
          <w:lang w:eastAsia="zh-CN"/>
        </w:rPr>
        <w:t xml:space="preserve">1. Налоговый кодекс Российской Федерации (часть первая) от 31.07.1998г. №146-ФЗ. [Электронный ресурс]. URL: </w:t>
      </w:r>
      <w:r w:rsidR="00A570F6" w:rsidRPr="00502DF6">
        <w:rPr>
          <w:rFonts w:ascii="Times New Roman" w:eastAsia="Times New Roman" w:hAnsi="Times New Roman"/>
          <w:sz w:val="28"/>
          <w:szCs w:val="28"/>
          <w:lang w:eastAsia="zh-CN"/>
        </w:rPr>
        <w:t>http://www.consultant.ru</w:t>
      </w:r>
    </w:p>
    <w:p w:rsidR="00A570F6" w:rsidRDefault="00502DF6" w:rsidP="00502DF6">
      <w:pPr>
        <w:spacing w:after="0" w:line="240" w:lineRule="auto"/>
        <w:ind w:firstLine="709"/>
        <w:jc w:val="both"/>
        <w:rPr>
          <w:rFonts w:ascii="Times New Roman" w:eastAsia="Times New Roman" w:hAnsi="Times New Roman"/>
          <w:bCs/>
          <w:sz w:val="28"/>
          <w:szCs w:val="28"/>
          <w:lang w:eastAsia="zh-CN"/>
        </w:rPr>
      </w:pPr>
      <w:r w:rsidRPr="00502DF6">
        <w:rPr>
          <w:rFonts w:ascii="Times New Roman" w:eastAsia="Times New Roman" w:hAnsi="Times New Roman"/>
          <w:sz w:val="28"/>
          <w:szCs w:val="28"/>
          <w:lang w:eastAsia="zh-CN"/>
        </w:rPr>
        <w:t xml:space="preserve">2. </w:t>
      </w:r>
      <w:r w:rsidRPr="00502DF6">
        <w:rPr>
          <w:rFonts w:ascii="Times New Roman" w:eastAsia="Times New Roman" w:hAnsi="Times New Roman"/>
          <w:bCs/>
          <w:sz w:val="28"/>
          <w:szCs w:val="28"/>
          <w:lang w:eastAsia="zh-CN"/>
        </w:rPr>
        <w:t xml:space="preserve">Налоговый кодекс Российской Федерации (часть вторая) Федеральный закон от 05.08.2000г. № 117-ФЗ. [Электронный ресурс]. URL: </w:t>
      </w:r>
      <w:r w:rsidR="00A570F6" w:rsidRPr="00502DF6">
        <w:rPr>
          <w:rFonts w:ascii="Times New Roman" w:eastAsia="Times New Roman" w:hAnsi="Times New Roman"/>
          <w:sz w:val="28"/>
          <w:szCs w:val="28"/>
          <w:lang w:eastAsia="zh-CN"/>
        </w:rPr>
        <w:t>http://www.consultant.ru</w:t>
      </w:r>
      <w:r w:rsidR="00A570F6" w:rsidRPr="00502DF6">
        <w:rPr>
          <w:rFonts w:ascii="Times New Roman" w:eastAsia="Times New Roman" w:hAnsi="Times New Roman"/>
          <w:bCs/>
          <w:sz w:val="28"/>
          <w:szCs w:val="28"/>
          <w:lang w:eastAsia="zh-CN"/>
        </w:rPr>
        <w:t xml:space="preserve"> </w:t>
      </w:r>
    </w:p>
    <w:p w:rsidR="00502DF6" w:rsidRPr="00502DF6" w:rsidRDefault="00502DF6" w:rsidP="00502DF6">
      <w:pPr>
        <w:spacing w:after="0" w:line="240" w:lineRule="auto"/>
        <w:ind w:firstLine="709"/>
        <w:jc w:val="both"/>
        <w:rPr>
          <w:rFonts w:ascii="Times New Roman" w:eastAsia="Times New Roman" w:hAnsi="Times New Roman"/>
          <w:sz w:val="28"/>
          <w:szCs w:val="28"/>
          <w:lang w:eastAsia="zh-CN"/>
        </w:rPr>
      </w:pPr>
      <w:r w:rsidRPr="00502DF6">
        <w:rPr>
          <w:rFonts w:ascii="Times New Roman" w:eastAsia="Times New Roman" w:hAnsi="Times New Roman"/>
          <w:bCs/>
          <w:sz w:val="28"/>
          <w:szCs w:val="28"/>
          <w:lang w:eastAsia="zh-CN"/>
        </w:rPr>
        <w:t xml:space="preserve">3. Федеральный закон «О лицензировании отдельных видов деятельности» от 04.05.2011 N 99-ФЗ. [Электронный ресурс]. URL: </w:t>
      </w:r>
      <w:r w:rsidR="00A570F6" w:rsidRPr="00502DF6">
        <w:rPr>
          <w:rFonts w:ascii="Times New Roman" w:eastAsia="Times New Roman" w:hAnsi="Times New Roman"/>
          <w:sz w:val="28"/>
          <w:szCs w:val="28"/>
          <w:lang w:eastAsia="zh-CN"/>
        </w:rPr>
        <w:t>http://www.consultant.ru</w:t>
      </w:r>
    </w:p>
    <w:p w:rsidR="00502DF6" w:rsidRPr="00502DF6" w:rsidRDefault="00502DF6" w:rsidP="00502DF6">
      <w:pPr>
        <w:spacing w:after="0" w:line="240" w:lineRule="auto"/>
        <w:ind w:firstLine="709"/>
        <w:jc w:val="both"/>
        <w:rPr>
          <w:rFonts w:ascii="Times New Roman" w:eastAsia="Times New Roman" w:hAnsi="Times New Roman"/>
          <w:bCs/>
          <w:sz w:val="28"/>
          <w:szCs w:val="28"/>
          <w:lang w:eastAsia="zh-CN"/>
        </w:rPr>
      </w:pPr>
      <w:r w:rsidRPr="00502DF6">
        <w:rPr>
          <w:rFonts w:ascii="Times New Roman" w:eastAsia="Times New Roman" w:hAnsi="Times New Roman"/>
          <w:bCs/>
          <w:sz w:val="28"/>
          <w:szCs w:val="28"/>
          <w:lang w:eastAsia="zh-CN"/>
        </w:rPr>
        <w:t>4. Федеральный закон Российской Федерации «О государственной регистрации юридических лиц» от 08.08.2001 N 129-ФЗ. [</w:t>
      </w:r>
      <w:r w:rsidR="007E1687" w:rsidRPr="00502DF6">
        <w:rPr>
          <w:rFonts w:ascii="Times New Roman" w:eastAsia="Times New Roman" w:hAnsi="Times New Roman"/>
          <w:bCs/>
          <w:sz w:val="28"/>
          <w:szCs w:val="28"/>
          <w:lang w:eastAsia="zh-CN"/>
        </w:rPr>
        <w:t>Электронный ресурс</w:t>
      </w:r>
      <w:r w:rsidRPr="00502DF6">
        <w:rPr>
          <w:rFonts w:ascii="Times New Roman" w:eastAsia="Times New Roman" w:hAnsi="Times New Roman"/>
          <w:bCs/>
          <w:sz w:val="28"/>
          <w:szCs w:val="28"/>
          <w:lang w:eastAsia="zh-CN"/>
        </w:rPr>
        <w:t xml:space="preserve">]. URL: </w:t>
      </w:r>
      <w:r w:rsidR="00A570F6" w:rsidRPr="00502DF6">
        <w:rPr>
          <w:rFonts w:ascii="Times New Roman" w:eastAsia="Times New Roman" w:hAnsi="Times New Roman"/>
          <w:sz w:val="28"/>
          <w:szCs w:val="28"/>
          <w:lang w:eastAsia="zh-CN"/>
        </w:rPr>
        <w:t>http://www.consultant.ru</w:t>
      </w:r>
    </w:p>
    <w:p w:rsidR="00502DF6" w:rsidRPr="00502DF6" w:rsidRDefault="00502DF6" w:rsidP="00502DF6">
      <w:pPr>
        <w:spacing w:after="0" w:line="240" w:lineRule="auto"/>
        <w:ind w:firstLine="709"/>
        <w:jc w:val="both"/>
        <w:rPr>
          <w:rFonts w:ascii="Times New Roman" w:eastAsia="Times New Roman" w:hAnsi="Times New Roman"/>
          <w:bCs/>
          <w:sz w:val="28"/>
          <w:szCs w:val="28"/>
          <w:lang w:eastAsia="zh-CN"/>
        </w:rPr>
      </w:pPr>
      <w:r w:rsidRPr="00502DF6">
        <w:rPr>
          <w:rFonts w:ascii="Times New Roman" w:eastAsia="Times New Roman" w:hAnsi="Times New Roman"/>
          <w:bCs/>
          <w:sz w:val="28"/>
          <w:szCs w:val="28"/>
          <w:lang w:eastAsia="zh-CN"/>
        </w:rPr>
        <w:t>5.</w:t>
      </w:r>
      <w:r w:rsidR="00A570F6">
        <w:rPr>
          <w:rFonts w:ascii="Times New Roman" w:eastAsia="Times New Roman" w:hAnsi="Times New Roman"/>
          <w:bCs/>
          <w:sz w:val="28"/>
          <w:szCs w:val="28"/>
          <w:lang w:eastAsia="zh-CN"/>
        </w:rPr>
        <w:t> </w:t>
      </w:r>
      <w:r w:rsidRPr="00502DF6">
        <w:rPr>
          <w:rFonts w:ascii="Times New Roman" w:eastAsia="Times New Roman" w:hAnsi="Times New Roman"/>
          <w:bCs/>
          <w:sz w:val="28"/>
          <w:szCs w:val="28"/>
          <w:lang w:eastAsia="zh-CN"/>
        </w:rPr>
        <w:t xml:space="preserve">Кодекс Российской Федерации «Об административных правонарушениях» от 30.12.2001 N 195-ФЗ. [Электронный ресурс]. URL: </w:t>
      </w:r>
      <w:r w:rsidR="00A570F6" w:rsidRPr="00502DF6">
        <w:rPr>
          <w:rFonts w:ascii="Times New Roman" w:eastAsia="Times New Roman" w:hAnsi="Times New Roman"/>
          <w:sz w:val="28"/>
          <w:szCs w:val="28"/>
          <w:lang w:eastAsia="zh-CN"/>
        </w:rPr>
        <w:t>http://www.consultant.ru</w:t>
      </w:r>
    </w:p>
    <w:p w:rsidR="00502DF6" w:rsidRPr="00502DF6" w:rsidRDefault="00502DF6" w:rsidP="00502DF6">
      <w:pPr>
        <w:spacing w:after="0" w:line="240" w:lineRule="auto"/>
        <w:ind w:firstLine="709"/>
        <w:jc w:val="both"/>
        <w:rPr>
          <w:rFonts w:ascii="Times New Roman" w:eastAsia="Times New Roman" w:hAnsi="Times New Roman"/>
          <w:sz w:val="28"/>
          <w:szCs w:val="28"/>
          <w:lang w:eastAsia="zh-CN"/>
        </w:rPr>
      </w:pPr>
      <w:r w:rsidRPr="00502DF6">
        <w:rPr>
          <w:rFonts w:ascii="Times New Roman" w:eastAsia="Times New Roman" w:hAnsi="Times New Roman"/>
          <w:bCs/>
          <w:sz w:val="28"/>
          <w:szCs w:val="28"/>
          <w:lang w:eastAsia="zh-CN"/>
        </w:rPr>
        <w:lastRenderedPageBreak/>
        <w:t>6. Закон РФ «О защите прав потребителей» от 7 февраля 1992 г. № 2300-1. [Электронный</w:t>
      </w:r>
      <w:r w:rsidRPr="00502DF6">
        <w:rPr>
          <w:rFonts w:ascii="Times New Roman" w:eastAsia="Times New Roman" w:hAnsi="Times New Roman"/>
          <w:sz w:val="28"/>
          <w:szCs w:val="28"/>
          <w:lang w:eastAsia="zh-CN"/>
        </w:rPr>
        <w:t xml:space="preserve"> ресурс]. </w:t>
      </w:r>
      <w:r w:rsidRPr="00502DF6">
        <w:rPr>
          <w:rFonts w:ascii="Times New Roman" w:eastAsia="Times New Roman" w:hAnsi="Times New Roman"/>
          <w:sz w:val="28"/>
          <w:szCs w:val="28"/>
          <w:lang w:val="en-US" w:eastAsia="zh-CN"/>
        </w:rPr>
        <w:t>URL</w:t>
      </w:r>
      <w:r w:rsidRPr="00502DF6">
        <w:rPr>
          <w:rFonts w:ascii="Times New Roman" w:eastAsia="Times New Roman" w:hAnsi="Times New Roman"/>
          <w:sz w:val="28"/>
          <w:szCs w:val="28"/>
          <w:lang w:eastAsia="zh-CN"/>
        </w:rPr>
        <w:t xml:space="preserve">: </w:t>
      </w:r>
      <w:r w:rsidR="00A570F6" w:rsidRPr="00502DF6">
        <w:rPr>
          <w:rFonts w:ascii="Times New Roman" w:eastAsia="Times New Roman" w:hAnsi="Times New Roman"/>
          <w:sz w:val="28"/>
          <w:szCs w:val="28"/>
          <w:lang w:eastAsia="zh-CN"/>
        </w:rPr>
        <w:t>http://www.consultant.ru</w:t>
      </w:r>
    </w:p>
    <w:p w:rsidR="00502DF6" w:rsidRPr="00502DF6" w:rsidRDefault="00502DF6" w:rsidP="00502DF6">
      <w:pPr>
        <w:spacing w:after="0" w:line="240" w:lineRule="auto"/>
        <w:ind w:firstLine="709"/>
        <w:rPr>
          <w:rFonts w:ascii="Times New Roman" w:eastAsia="Times New Roman" w:hAnsi="Times New Roman"/>
          <w:b/>
          <w:sz w:val="28"/>
          <w:szCs w:val="28"/>
          <w:highlight w:val="yellow"/>
          <w:lang w:eastAsia="zh-CN"/>
        </w:rPr>
      </w:pPr>
    </w:p>
    <w:p w:rsidR="00502DF6" w:rsidRPr="00502DF6" w:rsidRDefault="00502DF6" w:rsidP="00FC2A2E">
      <w:pPr>
        <w:spacing w:after="0" w:line="240" w:lineRule="auto"/>
        <w:ind w:firstLine="709"/>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Литература</w:t>
      </w:r>
    </w:p>
    <w:p w:rsidR="00502DF6" w:rsidRPr="00502DF6" w:rsidRDefault="00502DF6" w:rsidP="005E0CA6">
      <w:pPr>
        <w:spacing w:after="0" w:line="240" w:lineRule="auto"/>
        <w:ind w:firstLine="709"/>
        <w:jc w:val="center"/>
        <w:rPr>
          <w:rFonts w:ascii="Times New Roman" w:eastAsia="Times New Roman" w:hAnsi="Times New Roman"/>
          <w:sz w:val="28"/>
          <w:szCs w:val="28"/>
          <w:lang w:eastAsia="zh-CN"/>
        </w:rPr>
      </w:pPr>
      <w:r w:rsidRPr="00502DF6">
        <w:rPr>
          <w:rFonts w:ascii="Times New Roman" w:eastAsia="Times New Roman" w:hAnsi="Times New Roman"/>
          <w:sz w:val="28"/>
          <w:szCs w:val="28"/>
          <w:lang w:eastAsia="zh-CN"/>
        </w:rPr>
        <w:t>Основная</w:t>
      </w:r>
      <w:r w:rsidR="00FC2A2E">
        <w:rPr>
          <w:rFonts w:ascii="Times New Roman" w:eastAsia="Times New Roman" w:hAnsi="Times New Roman"/>
          <w:sz w:val="28"/>
          <w:szCs w:val="28"/>
          <w:lang w:eastAsia="zh-CN"/>
        </w:rPr>
        <w:t>:</w:t>
      </w:r>
    </w:p>
    <w:p w:rsidR="00502DF6" w:rsidRPr="00502DF6" w:rsidRDefault="00FC2A2E"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 </w:t>
      </w:r>
      <w:r w:rsidR="00502DF6" w:rsidRPr="00502DF6">
        <w:rPr>
          <w:rFonts w:ascii="Times New Roman" w:eastAsia="Times New Roman" w:hAnsi="Times New Roman"/>
          <w:sz w:val="28"/>
          <w:szCs w:val="28"/>
          <w:lang w:eastAsia="zh-CN"/>
        </w:rPr>
        <w:t xml:space="preserve">Савицкая </w:t>
      </w:r>
      <w:proofErr w:type="spellStart"/>
      <w:r w:rsidR="00502DF6" w:rsidRPr="00502DF6">
        <w:rPr>
          <w:rFonts w:ascii="Times New Roman" w:eastAsia="Times New Roman" w:hAnsi="Times New Roman"/>
          <w:sz w:val="28"/>
          <w:szCs w:val="28"/>
          <w:lang w:eastAsia="zh-CN"/>
        </w:rPr>
        <w:t>Глафира</w:t>
      </w:r>
      <w:proofErr w:type="spellEnd"/>
      <w:r w:rsidR="00502DF6" w:rsidRPr="00502DF6">
        <w:rPr>
          <w:rFonts w:ascii="Times New Roman" w:eastAsia="Times New Roman" w:hAnsi="Times New Roman"/>
          <w:sz w:val="28"/>
          <w:szCs w:val="28"/>
          <w:lang w:eastAsia="zh-CN"/>
        </w:rPr>
        <w:t xml:space="preserve"> </w:t>
      </w:r>
      <w:proofErr w:type="spellStart"/>
      <w:r w:rsidR="00502DF6" w:rsidRPr="00502DF6">
        <w:rPr>
          <w:rFonts w:ascii="Times New Roman" w:eastAsia="Times New Roman" w:hAnsi="Times New Roman"/>
          <w:sz w:val="28"/>
          <w:szCs w:val="28"/>
          <w:lang w:eastAsia="zh-CN"/>
        </w:rPr>
        <w:t>Викентьевна</w:t>
      </w:r>
      <w:proofErr w:type="spellEnd"/>
      <w:r w:rsidR="00502DF6" w:rsidRPr="00502DF6">
        <w:rPr>
          <w:rFonts w:ascii="Times New Roman" w:eastAsia="Times New Roman" w:hAnsi="Times New Roman"/>
          <w:sz w:val="28"/>
          <w:szCs w:val="28"/>
          <w:lang w:eastAsia="zh-CN"/>
        </w:rPr>
        <w:t xml:space="preserve">. Анализ хозяйственной деятельности </w:t>
      </w:r>
      <w:r w:rsidR="00502DF6" w:rsidRPr="00502DF6">
        <w:rPr>
          <w:rFonts w:ascii="Times New Roman" w:eastAsia="Times New Roman" w:hAnsi="Times New Roman"/>
          <w:bCs/>
          <w:sz w:val="28"/>
          <w:szCs w:val="28"/>
          <w:lang w:eastAsia="zh-CN"/>
        </w:rPr>
        <w:t>предприятия</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Учебник. - 6</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w:t>
      </w:r>
      <w:proofErr w:type="spellStart"/>
      <w:r w:rsidR="00502DF6" w:rsidRPr="00502DF6">
        <w:rPr>
          <w:rFonts w:ascii="Times New Roman" w:eastAsia="Times New Roman" w:hAnsi="Times New Roman"/>
          <w:sz w:val="28"/>
          <w:szCs w:val="28"/>
          <w:lang w:eastAsia="zh-CN"/>
        </w:rPr>
        <w:t>испр</w:t>
      </w:r>
      <w:proofErr w:type="spellEnd"/>
      <w:r w:rsidR="00502DF6" w:rsidRPr="00502DF6">
        <w:rPr>
          <w:rFonts w:ascii="Times New Roman" w:eastAsia="Times New Roman" w:hAnsi="Times New Roman"/>
          <w:sz w:val="28"/>
          <w:szCs w:val="28"/>
          <w:lang w:eastAsia="zh-CN"/>
        </w:rPr>
        <w:t>. и доп. - Москва : ООО "Научно-издательский центр ИНФРА-М", 2017. - 378 с.</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www.znanium.com</w:t>
      </w:r>
    </w:p>
    <w:p w:rsidR="00502DF6" w:rsidRPr="00502DF6" w:rsidRDefault="00FC2A2E"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w:t>
      </w:r>
      <w:r w:rsidR="00502DF6" w:rsidRPr="00502DF6">
        <w:rPr>
          <w:rFonts w:ascii="Times New Roman" w:eastAsia="Times New Roman" w:hAnsi="Times New Roman"/>
          <w:sz w:val="28"/>
          <w:szCs w:val="28"/>
          <w:lang w:eastAsia="zh-CN"/>
        </w:rPr>
        <w:t>Экономика фирмы (организации, предприятия) [Электронный ресурс]</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учебник / под ред. В. Я. Горфинкеля, Т. Г. </w:t>
      </w:r>
      <w:proofErr w:type="spellStart"/>
      <w:r w:rsidR="00502DF6" w:rsidRPr="00502DF6">
        <w:rPr>
          <w:rFonts w:ascii="Times New Roman" w:eastAsia="Times New Roman" w:hAnsi="Times New Roman"/>
          <w:sz w:val="28"/>
          <w:szCs w:val="28"/>
          <w:lang w:eastAsia="zh-CN"/>
        </w:rPr>
        <w:t>Попадюк</w:t>
      </w:r>
      <w:proofErr w:type="spellEnd"/>
      <w:r w:rsidR="00502DF6" w:rsidRPr="00502DF6">
        <w:rPr>
          <w:rFonts w:ascii="Times New Roman" w:eastAsia="Times New Roman" w:hAnsi="Times New Roman"/>
          <w:sz w:val="28"/>
          <w:szCs w:val="28"/>
          <w:lang w:eastAsia="zh-CN"/>
        </w:rPr>
        <w:t>, Б. Н. Чернышева. - 2-е изд. - Москва: Вузовский учебник</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ИНФРА-М, 2014. - 296 с.</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www.znanium.com</w:t>
      </w:r>
    </w:p>
    <w:p w:rsidR="00502DF6" w:rsidRPr="00502DF6" w:rsidRDefault="00502DF6" w:rsidP="00502DF6">
      <w:pPr>
        <w:spacing w:after="0" w:line="240" w:lineRule="auto"/>
        <w:ind w:firstLine="709"/>
        <w:rPr>
          <w:rFonts w:ascii="Times New Roman" w:eastAsia="Times New Roman" w:hAnsi="Times New Roman"/>
          <w:sz w:val="28"/>
          <w:szCs w:val="28"/>
          <w:highlight w:val="yellow"/>
          <w:lang w:eastAsia="zh-CN"/>
        </w:rPr>
      </w:pPr>
    </w:p>
    <w:p w:rsidR="00502DF6" w:rsidRPr="00502DF6" w:rsidRDefault="00502DF6" w:rsidP="00FC2A2E">
      <w:pPr>
        <w:tabs>
          <w:tab w:val="left" w:pos="1454"/>
        </w:tabs>
        <w:autoSpaceDE w:val="0"/>
        <w:spacing w:after="0" w:line="240" w:lineRule="auto"/>
        <w:jc w:val="center"/>
        <w:rPr>
          <w:rFonts w:ascii="Times New Roman" w:eastAsia="Times New Roman" w:hAnsi="Times New Roman"/>
          <w:color w:val="000000"/>
          <w:sz w:val="28"/>
          <w:szCs w:val="28"/>
          <w:lang w:eastAsia="zh-CN"/>
        </w:rPr>
      </w:pPr>
      <w:r w:rsidRPr="00502DF6">
        <w:rPr>
          <w:rFonts w:ascii="Times New Roman" w:eastAsia="Times New Roman" w:hAnsi="Times New Roman"/>
          <w:sz w:val="28"/>
          <w:szCs w:val="28"/>
          <w:lang w:eastAsia="zh-CN"/>
        </w:rPr>
        <w:t>Дополнительная</w:t>
      </w:r>
      <w:r w:rsidR="00FC2A2E">
        <w:rPr>
          <w:rFonts w:ascii="Times New Roman" w:eastAsia="Times New Roman" w:hAnsi="Times New Roman"/>
          <w:sz w:val="28"/>
          <w:szCs w:val="28"/>
          <w:lang w:eastAsia="zh-CN"/>
        </w:rPr>
        <w:t>:</w:t>
      </w:r>
    </w:p>
    <w:p w:rsidR="00502DF6" w:rsidRPr="00502DF6" w:rsidRDefault="00FC2A2E"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 </w:t>
      </w:r>
      <w:proofErr w:type="spellStart"/>
      <w:r w:rsidR="00502DF6" w:rsidRPr="00502DF6">
        <w:rPr>
          <w:rFonts w:ascii="Times New Roman" w:eastAsia="Times New Roman" w:hAnsi="Times New Roman"/>
          <w:sz w:val="28"/>
          <w:szCs w:val="28"/>
          <w:lang w:eastAsia="zh-CN"/>
        </w:rPr>
        <w:t>Акуленко</w:t>
      </w:r>
      <w:proofErr w:type="spellEnd"/>
      <w:r w:rsidR="00502DF6" w:rsidRPr="00502DF6">
        <w:rPr>
          <w:rFonts w:ascii="Times New Roman" w:eastAsia="Times New Roman" w:hAnsi="Times New Roman"/>
          <w:sz w:val="28"/>
          <w:szCs w:val="28"/>
          <w:lang w:eastAsia="zh-CN"/>
        </w:rPr>
        <w:t xml:space="preserve"> Нина Борисовна. Справочник экономиста </w:t>
      </w:r>
      <w:r w:rsidR="00502DF6" w:rsidRPr="00502DF6">
        <w:rPr>
          <w:rFonts w:ascii="Times New Roman" w:eastAsia="Times New Roman" w:hAnsi="Times New Roman"/>
          <w:bCs/>
          <w:sz w:val="28"/>
          <w:szCs w:val="28"/>
          <w:lang w:eastAsia="zh-CN"/>
        </w:rPr>
        <w:t>предприятия</w:t>
      </w:r>
      <w:r w:rsidR="00502DF6" w:rsidRPr="00502DF6">
        <w:rPr>
          <w:rFonts w:ascii="Times New Roman" w:eastAsia="Times New Roman" w:hAnsi="Times New Roman"/>
          <w:sz w:val="28"/>
          <w:szCs w:val="28"/>
          <w:lang w:eastAsia="zh-CN"/>
        </w:rPr>
        <w:t>. – 1. - Москва</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ООО "Научно-издательский центр ИНФРА-М", 2017. - 424 с.</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www.znanium.com</w:t>
      </w:r>
    </w:p>
    <w:p w:rsidR="00502DF6" w:rsidRPr="00502DF6" w:rsidRDefault="00FC2A2E"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w:t>
      </w:r>
      <w:r w:rsidR="00502DF6" w:rsidRPr="00502DF6">
        <w:rPr>
          <w:rFonts w:ascii="Times New Roman" w:eastAsia="Times New Roman" w:hAnsi="Times New Roman"/>
          <w:sz w:val="28"/>
          <w:szCs w:val="28"/>
          <w:lang w:eastAsia="zh-CN"/>
        </w:rPr>
        <w:t xml:space="preserve">Арсенова Елена Вячеславовна. </w:t>
      </w:r>
      <w:proofErr w:type="spellStart"/>
      <w:r w:rsidR="00502DF6" w:rsidRPr="00502DF6">
        <w:rPr>
          <w:rFonts w:ascii="Times New Roman" w:eastAsia="Times New Roman" w:hAnsi="Times New Roman"/>
          <w:bCs/>
          <w:sz w:val="28"/>
          <w:szCs w:val="28"/>
          <w:lang w:eastAsia="zh-CN"/>
        </w:rPr>
        <w:t>Экономикафирмы</w:t>
      </w:r>
      <w:proofErr w:type="spellEnd"/>
      <w:r w:rsidR="00502DF6" w:rsidRPr="00502DF6">
        <w:rPr>
          <w:rFonts w:ascii="Times New Roman" w:eastAsia="Times New Roman" w:hAnsi="Times New Roman"/>
          <w:sz w:val="28"/>
          <w:szCs w:val="28"/>
          <w:lang w:eastAsia="zh-CN"/>
        </w:rPr>
        <w:t>: схемы, определения, показатели [Электронный ресурс]</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Справочное пособие. </w:t>
      </w:r>
      <w:r>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Москва</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Издательство </w:t>
      </w:r>
      <w:r>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Магистр</w:t>
      </w:r>
      <w:r>
        <w:rPr>
          <w:rFonts w:ascii="Times New Roman" w:eastAsia="Times New Roman" w:hAnsi="Times New Roman"/>
          <w:sz w:val="28"/>
          <w:szCs w:val="28"/>
          <w:lang w:eastAsia="zh-CN"/>
        </w:rPr>
        <w:t>»</w:t>
      </w:r>
      <w:proofErr w:type="gramStart"/>
      <w:r w:rsidR="00502DF6" w:rsidRPr="00502DF6">
        <w:rPr>
          <w:rFonts w:ascii="Times New Roman" w:eastAsia="Times New Roman" w:hAnsi="Times New Roman"/>
          <w:sz w:val="28"/>
          <w:szCs w:val="28"/>
          <w:lang w:eastAsia="zh-CN"/>
        </w:rPr>
        <w:t xml:space="preserve"> :</w:t>
      </w:r>
      <w:proofErr w:type="gramEnd"/>
      <w:r w:rsidR="00502DF6" w:rsidRPr="00502DF6">
        <w:rPr>
          <w:rFonts w:ascii="Times New Roman" w:eastAsia="Times New Roman" w:hAnsi="Times New Roman"/>
          <w:sz w:val="28"/>
          <w:szCs w:val="28"/>
          <w:lang w:eastAsia="zh-CN"/>
        </w:rPr>
        <w:t xml:space="preserve"> ООО </w:t>
      </w:r>
      <w:r>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Научно-издательский центр ИНФРА-М</w:t>
      </w:r>
      <w:r>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2014. </w:t>
      </w:r>
      <w:r>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248 с.</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www.znanium.com</w:t>
      </w:r>
    </w:p>
    <w:p w:rsidR="00502DF6" w:rsidRPr="00502DF6" w:rsidRDefault="00502DF6" w:rsidP="00502DF6">
      <w:pPr>
        <w:spacing w:after="0" w:line="240" w:lineRule="auto"/>
        <w:ind w:firstLine="709"/>
        <w:jc w:val="both"/>
        <w:rPr>
          <w:rFonts w:ascii="Times New Roman" w:eastAsia="Times New Roman" w:hAnsi="Times New Roman"/>
          <w:b/>
          <w:bCs/>
          <w:sz w:val="28"/>
          <w:szCs w:val="28"/>
          <w:lang w:eastAsia="zh-CN"/>
        </w:rPr>
      </w:pPr>
    </w:p>
    <w:p w:rsidR="00502DF6" w:rsidRPr="00502DF6" w:rsidRDefault="00502DF6" w:rsidP="00502DF6">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Справочные издания</w:t>
      </w:r>
    </w:p>
    <w:p w:rsidR="00502DF6" w:rsidRPr="00502DF6" w:rsidRDefault="00FC2A2E"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 </w:t>
      </w:r>
      <w:r w:rsidR="00502DF6" w:rsidRPr="00502DF6">
        <w:rPr>
          <w:rFonts w:ascii="Times New Roman" w:eastAsia="Times New Roman" w:hAnsi="Times New Roman"/>
          <w:sz w:val="28"/>
          <w:szCs w:val="28"/>
          <w:lang w:eastAsia="zh-CN"/>
        </w:rPr>
        <w:t>Большой экономический словарь</w:t>
      </w:r>
      <w:proofErr w:type="gramStart"/>
      <w:r w:rsidR="00502DF6" w:rsidRPr="00502DF6">
        <w:rPr>
          <w:rFonts w:ascii="Times New Roman" w:eastAsia="Times New Roman" w:hAnsi="Times New Roman"/>
          <w:sz w:val="28"/>
          <w:szCs w:val="28"/>
          <w:lang w:eastAsia="zh-CN"/>
        </w:rPr>
        <w:t xml:space="preserve"> // П</w:t>
      </w:r>
      <w:proofErr w:type="gramEnd"/>
      <w:r w:rsidR="00502DF6" w:rsidRPr="00502DF6">
        <w:rPr>
          <w:rFonts w:ascii="Times New Roman" w:eastAsia="Times New Roman" w:hAnsi="Times New Roman"/>
          <w:sz w:val="28"/>
          <w:szCs w:val="28"/>
          <w:lang w:eastAsia="zh-CN"/>
        </w:rPr>
        <w:t xml:space="preserve">од ред. А.Н. </w:t>
      </w:r>
      <w:proofErr w:type="spellStart"/>
      <w:r w:rsidR="00502DF6" w:rsidRPr="00502DF6">
        <w:rPr>
          <w:rFonts w:ascii="Times New Roman" w:eastAsia="Times New Roman" w:hAnsi="Times New Roman"/>
          <w:sz w:val="28"/>
          <w:szCs w:val="28"/>
          <w:lang w:eastAsia="zh-CN"/>
        </w:rPr>
        <w:t>Азрилияна</w:t>
      </w:r>
      <w:proofErr w:type="spellEnd"/>
      <w:r w:rsidR="00502DF6" w:rsidRPr="00502DF6">
        <w:rPr>
          <w:rFonts w:ascii="Times New Roman" w:eastAsia="Times New Roman" w:hAnsi="Times New Roman"/>
          <w:sz w:val="28"/>
          <w:szCs w:val="28"/>
          <w:lang w:eastAsia="zh-CN"/>
        </w:rPr>
        <w:t xml:space="preserve">. 7-е изд., доп. и </w:t>
      </w:r>
      <w:proofErr w:type="spellStart"/>
      <w:r w:rsidR="00502DF6" w:rsidRPr="00502DF6">
        <w:rPr>
          <w:rFonts w:ascii="Times New Roman" w:eastAsia="Times New Roman" w:hAnsi="Times New Roman"/>
          <w:sz w:val="28"/>
          <w:szCs w:val="28"/>
          <w:lang w:eastAsia="zh-CN"/>
        </w:rPr>
        <w:t>перераб</w:t>
      </w:r>
      <w:proofErr w:type="spellEnd"/>
      <w:r w:rsidR="00502DF6" w:rsidRPr="00502DF6">
        <w:rPr>
          <w:rFonts w:ascii="Times New Roman" w:eastAsia="Times New Roman" w:hAnsi="Times New Roman"/>
          <w:sz w:val="28"/>
          <w:szCs w:val="28"/>
          <w:lang w:eastAsia="zh-CN"/>
        </w:rPr>
        <w:t>. – М.: Институт новой экономики, 2010. – 1472 с.</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www.znanium.com</w:t>
      </w:r>
    </w:p>
    <w:p w:rsidR="00502DF6" w:rsidRPr="00502DF6" w:rsidRDefault="00FC2A2E" w:rsidP="00502DF6">
      <w:pPr>
        <w:spacing w:after="0" w:line="240" w:lineRule="auto"/>
        <w:ind w:firstLine="709"/>
        <w:jc w:val="both"/>
        <w:rPr>
          <w:rFonts w:ascii="Times New Roman" w:eastAsia="Times New Roman" w:hAnsi="Times New Roman"/>
          <w:b/>
          <w:bCs/>
          <w:sz w:val="28"/>
          <w:szCs w:val="28"/>
          <w:lang w:eastAsia="zh-CN"/>
        </w:rPr>
      </w:pPr>
      <w:r>
        <w:rPr>
          <w:rFonts w:ascii="Times New Roman" w:eastAsia="Times New Roman" w:hAnsi="Times New Roman"/>
          <w:bCs/>
          <w:sz w:val="28"/>
          <w:szCs w:val="28"/>
          <w:lang w:eastAsia="zh-CN"/>
        </w:rPr>
        <w:t xml:space="preserve">2. </w:t>
      </w:r>
      <w:r w:rsidR="00502DF6" w:rsidRPr="00502DF6">
        <w:rPr>
          <w:rFonts w:ascii="Times New Roman" w:eastAsia="Times New Roman" w:hAnsi="Times New Roman"/>
          <w:bCs/>
          <w:sz w:val="28"/>
          <w:szCs w:val="28"/>
          <w:lang w:eastAsia="zh-CN"/>
        </w:rPr>
        <w:t xml:space="preserve">Словарь финансово-экономических терминов / А.В. </w:t>
      </w:r>
      <w:proofErr w:type="spellStart"/>
      <w:r w:rsidR="00502DF6" w:rsidRPr="00502DF6">
        <w:rPr>
          <w:rFonts w:ascii="Times New Roman" w:eastAsia="Times New Roman" w:hAnsi="Times New Roman"/>
          <w:bCs/>
          <w:sz w:val="28"/>
          <w:szCs w:val="28"/>
          <w:lang w:eastAsia="zh-CN"/>
        </w:rPr>
        <w:t>Шаркова</w:t>
      </w:r>
      <w:proofErr w:type="spellEnd"/>
      <w:r w:rsidR="00502DF6" w:rsidRPr="00502DF6">
        <w:rPr>
          <w:rFonts w:ascii="Times New Roman" w:eastAsia="Times New Roman" w:hAnsi="Times New Roman"/>
          <w:bCs/>
          <w:sz w:val="28"/>
          <w:szCs w:val="28"/>
          <w:lang w:eastAsia="zh-CN"/>
        </w:rPr>
        <w:t xml:space="preserve"> [и др.]; под общ</w:t>
      </w:r>
      <w:proofErr w:type="gramStart"/>
      <w:r w:rsidR="00502DF6" w:rsidRPr="00502DF6">
        <w:rPr>
          <w:rFonts w:ascii="Times New Roman" w:eastAsia="Times New Roman" w:hAnsi="Times New Roman"/>
          <w:bCs/>
          <w:sz w:val="28"/>
          <w:szCs w:val="28"/>
          <w:lang w:eastAsia="zh-CN"/>
        </w:rPr>
        <w:t>.</w:t>
      </w:r>
      <w:proofErr w:type="gramEnd"/>
      <w:r w:rsidR="00502DF6" w:rsidRPr="00502DF6">
        <w:rPr>
          <w:rFonts w:ascii="Times New Roman" w:eastAsia="Times New Roman" w:hAnsi="Times New Roman"/>
          <w:bCs/>
          <w:sz w:val="28"/>
          <w:szCs w:val="28"/>
          <w:lang w:eastAsia="zh-CN"/>
        </w:rPr>
        <w:t xml:space="preserve"> </w:t>
      </w:r>
      <w:proofErr w:type="gramStart"/>
      <w:r w:rsidR="00502DF6" w:rsidRPr="00502DF6">
        <w:rPr>
          <w:rFonts w:ascii="Times New Roman" w:eastAsia="Times New Roman" w:hAnsi="Times New Roman"/>
          <w:bCs/>
          <w:sz w:val="28"/>
          <w:szCs w:val="28"/>
          <w:lang w:eastAsia="zh-CN"/>
        </w:rPr>
        <w:t>р</w:t>
      </w:r>
      <w:proofErr w:type="gramEnd"/>
      <w:r w:rsidR="00502DF6" w:rsidRPr="00502DF6">
        <w:rPr>
          <w:rFonts w:ascii="Times New Roman" w:eastAsia="Times New Roman" w:hAnsi="Times New Roman"/>
          <w:bCs/>
          <w:sz w:val="28"/>
          <w:szCs w:val="28"/>
          <w:lang w:eastAsia="zh-CN"/>
        </w:rPr>
        <w:t xml:space="preserve">ед. М.А. </w:t>
      </w:r>
      <w:proofErr w:type="spellStart"/>
      <w:r w:rsidR="00502DF6" w:rsidRPr="00502DF6">
        <w:rPr>
          <w:rFonts w:ascii="Times New Roman" w:eastAsia="Times New Roman" w:hAnsi="Times New Roman"/>
          <w:bCs/>
          <w:sz w:val="28"/>
          <w:szCs w:val="28"/>
          <w:lang w:eastAsia="zh-CN"/>
        </w:rPr>
        <w:t>Эскиндарова</w:t>
      </w:r>
      <w:proofErr w:type="spellEnd"/>
      <w:r w:rsidR="00502DF6" w:rsidRPr="00502DF6">
        <w:rPr>
          <w:rFonts w:ascii="Times New Roman" w:eastAsia="Times New Roman" w:hAnsi="Times New Roman"/>
          <w:bCs/>
          <w:sz w:val="28"/>
          <w:szCs w:val="28"/>
          <w:lang w:eastAsia="zh-CN"/>
        </w:rPr>
        <w:t xml:space="preserve">; </w:t>
      </w:r>
      <w:proofErr w:type="spellStart"/>
      <w:r w:rsidR="00502DF6" w:rsidRPr="00502DF6">
        <w:rPr>
          <w:rFonts w:ascii="Times New Roman" w:eastAsia="Times New Roman" w:hAnsi="Times New Roman"/>
          <w:bCs/>
          <w:sz w:val="28"/>
          <w:szCs w:val="28"/>
          <w:lang w:eastAsia="zh-CN"/>
        </w:rPr>
        <w:t>Финуниверситет</w:t>
      </w:r>
      <w:proofErr w:type="spellEnd"/>
      <w:r w:rsidR="00502DF6" w:rsidRPr="00502DF6">
        <w:rPr>
          <w:rFonts w:ascii="Times New Roman" w:eastAsia="Times New Roman" w:hAnsi="Times New Roman"/>
          <w:bCs/>
          <w:sz w:val="28"/>
          <w:szCs w:val="28"/>
          <w:lang w:eastAsia="zh-CN"/>
        </w:rPr>
        <w:t>. — Москва: Дашков и</w:t>
      </w:r>
      <w:proofErr w:type="gramStart"/>
      <w:r w:rsidR="00502DF6" w:rsidRPr="00502DF6">
        <w:rPr>
          <w:rFonts w:ascii="Times New Roman" w:eastAsia="Times New Roman" w:hAnsi="Times New Roman"/>
          <w:bCs/>
          <w:sz w:val="28"/>
          <w:szCs w:val="28"/>
          <w:lang w:eastAsia="zh-CN"/>
        </w:rPr>
        <w:t xml:space="preserve"> К</w:t>
      </w:r>
      <w:proofErr w:type="gramEnd"/>
      <w:r w:rsidR="00502DF6" w:rsidRPr="00502DF6">
        <w:rPr>
          <w:rFonts w:ascii="Times New Roman" w:eastAsia="Times New Roman" w:hAnsi="Times New Roman"/>
          <w:bCs/>
          <w:sz w:val="28"/>
          <w:szCs w:val="28"/>
          <w:lang w:eastAsia="zh-CN"/>
        </w:rPr>
        <w:t xml:space="preserve">, 2015. </w:t>
      </w:r>
      <w:r w:rsidR="00502DF6" w:rsidRPr="00502DF6">
        <w:rPr>
          <w:rFonts w:ascii="Times New Roman" w:eastAsia="Times New Roman" w:hAnsi="Times New Roman"/>
          <w:sz w:val="28"/>
          <w:szCs w:val="28"/>
          <w:lang w:eastAsia="zh-CN"/>
        </w:rPr>
        <w:t>www.znanium.com</w:t>
      </w:r>
    </w:p>
    <w:p w:rsidR="00502DF6" w:rsidRPr="00502DF6" w:rsidRDefault="00502DF6" w:rsidP="00502DF6">
      <w:pPr>
        <w:spacing w:after="0" w:line="240" w:lineRule="auto"/>
        <w:ind w:firstLine="709"/>
        <w:jc w:val="both"/>
        <w:rPr>
          <w:rFonts w:ascii="Times New Roman" w:eastAsia="Times New Roman" w:hAnsi="Times New Roman"/>
          <w:b/>
          <w:sz w:val="28"/>
          <w:szCs w:val="28"/>
          <w:lang w:eastAsia="zh-CN"/>
        </w:rPr>
      </w:pPr>
    </w:p>
    <w:p w:rsidR="00502DF6" w:rsidRPr="00502DF6" w:rsidRDefault="00502DF6" w:rsidP="003511F4">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Перечень ресурсов информационно-телекоммуникационной сети «Интернет»</w:t>
      </w:r>
    </w:p>
    <w:p w:rsidR="00502DF6" w:rsidRPr="00502DF6" w:rsidRDefault="00E6152B" w:rsidP="00502DF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 xml:space="preserve">Информационно-правовая система «Гарант» [Электронный ресурс]. Режим доступа: </w:t>
      </w:r>
      <w:r w:rsidRPr="00E6152B">
        <w:rPr>
          <w:rFonts w:ascii="Times New Roman" w:eastAsia="Times New Roman" w:hAnsi="Times New Roman"/>
          <w:sz w:val="28"/>
          <w:szCs w:val="28"/>
          <w:lang w:val="en-US" w:eastAsia="zh-CN"/>
        </w:rPr>
        <w:t>http</w:t>
      </w:r>
      <w:r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www.garant.ru</w:t>
      </w:r>
      <w:proofErr w:type="spellEnd"/>
      <w:r w:rsidR="00562035">
        <w:rPr>
          <w:rFonts w:ascii="Times New Roman" w:eastAsia="Times New Roman" w:hAnsi="Times New Roman"/>
          <w:sz w:val="28"/>
          <w:szCs w:val="28"/>
          <w:lang w:eastAsia="zh-CN"/>
        </w:rPr>
        <w:t>.</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Журнал «Вопросы экономики»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ресурс]. Режим доступа: http://www.vopreco.ru</w:t>
      </w:r>
      <w:r w:rsidR="00562035">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Журнал «Эксперт»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ресурс]. Режим доступа: http://www.expert.ru</w:t>
      </w:r>
      <w:r w:rsidR="00562035">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Министерства Финансов Российской Федерации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 xml:space="preserve">ресурс]. Режим доступа: </w:t>
      </w:r>
      <w:r w:rsidRPr="00E6152B">
        <w:rPr>
          <w:rFonts w:ascii="Times New Roman" w:eastAsia="Times New Roman" w:hAnsi="Times New Roman"/>
          <w:sz w:val="28"/>
          <w:szCs w:val="28"/>
          <w:lang w:val="en-US" w:eastAsia="zh-CN"/>
        </w:rPr>
        <w:t>http</w:t>
      </w:r>
      <w:r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www.minfin.ru</w:t>
      </w:r>
      <w:proofErr w:type="spellEnd"/>
      <w:r w:rsidR="00562035">
        <w:rPr>
          <w:rFonts w:ascii="Times New Roman" w:eastAsia="Times New Roman" w:hAnsi="Times New Roman"/>
          <w:sz w:val="28"/>
          <w:szCs w:val="28"/>
          <w:lang w:eastAsia="zh-CN"/>
        </w:rPr>
        <w:t>.</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5</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Министерства экономического развития Российской Федерации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 xml:space="preserve">ресурс]. Режим доступа: </w:t>
      </w:r>
      <w:r w:rsidRPr="00E6152B">
        <w:rPr>
          <w:rFonts w:ascii="Times New Roman" w:eastAsia="Times New Roman" w:hAnsi="Times New Roman"/>
          <w:sz w:val="28"/>
          <w:szCs w:val="28"/>
          <w:lang w:val="en-US" w:eastAsia="zh-CN"/>
        </w:rPr>
        <w:t>http</w:t>
      </w:r>
      <w:r w:rsidRPr="00E6152B">
        <w:rPr>
          <w:rFonts w:ascii="Times New Roman" w:eastAsia="Times New Roman" w:hAnsi="Times New Roman"/>
          <w:sz w:val="28"/>
          <w:szCs w:val="28"/>
          <w:lang w:eastAsia="zh-CN"/>
        </w:rPr>
        <w:t>://</w:t>
      </w:r>
      <w:r w:rsidRPr="00E6152B">
        <w:rPr>
          <w:rFonts w:ascii="Times New Roman" w:eastAsia="Times New Roman" w:hAnsi="Times New Roman"/>
          <w:sz w:val="28"/>
          <w:szCs w:val="28"/>
          <w:lang w:val="en-US" w:eastAsia="zh-CN"/>
        </w:rPr>
        <w:t>www</w:t>
      </w:r>
      <w:r w:rsidRPr="00E6152B">
        <w:rPr>
          <w:rFonts w:ascii="Times New Roman" w:eastAsia="Times New Roman" w:hAnsi="Times New Roman"/>
          <w:sz w:val="28"/>
          <w:szCs w:val="28"/>
          <w:lang w:eastAsia="zh-CN"/>
        </w:rPr>
        <w:t>.</w:t>
      </w:r>
      <w:r w:rsidRPr="00E6152B">
        <w:rPr>
          <w:rFonts w:ascii="Times New Roman" w:eastAsia="Times New Roman" w:hAnsi="Times New Roman"/>
          <w:sz w:val="28"/>
          <w:szCs w:val="28"/>
          <w:lang w:val="en-US" w:eastAsia="zh-CN"/>
        </w:rPr>
        <w:t>economy</w:t>
      </w:r>
      <w:r w:rsidRPr="00E6152B">
        <w:rPr>
          <w:rFonts w:ascii="Times New Roman" w:eastAsia="Times New Roman" w:hAnsi="Times New Roman"/>
          <w:sz w:val="28"/>
          <w:szCs w:val="28"/>
          <w:lang w:eastAsia="zh-CN"/>
        </w:rPr>
        <w:t>.</w:t>
      </w:r>
      <w:proofErr w:type="spellStart"/>
      <w:r w:rsidRPr="00E6152B">
        <w:rPr>
          <w:rFonts w:ascii="Times New Roman" w:eastAsia="Times New Roman" w:hAnsi="Times New Roman"/>
          <w:sz w:val="28"/>
          <w:szCs w:val="28"/>
          <w:lang w:val="en-US" w:eastAsia="zh-CN"/>
        </w:rPr>
        <w:t>gov</w:t>
      </w:r>
      <w:proofErr w:type="spellEnd"/>
      <w:r w:rsidRPr="00E6152B">
        <w:rPr>
          <w:rFonts w:ascii="Times New Roman" w:eastAsia="Times New Roman" w:hAnsi="Times New Roman"/>
          <w:sz w:val="28"/>
          <w:szCs w:val="28"/>
          <w:lang w:eastAsia="zh-CN"/>
        </w:rPr>
        <w:t>.</w:t>
      </w:r>
      <w:proofErr w:type="spellStart"/>
      <w:r w:rsidRPr="00E6152B">
        <w:rPr>
          <w:rFonts w:ascii="Times New Roman" w:eastAsia="Times New Roman" w:hAnsi="Times New Roman"/>
          <w:sz w:val="28"/>
          <w:szCs w:val="28"/>
          <w:lang w:val="en-US" w:eastAsia="zh-CN"/>
        </w:rPr>
        <w:t>ru</w:t>
      </w:r>
      <w:proofErr w:type="spellEnd"/>
      <w:r w:rsidR="00562035">
        <w:rPr>
          <w:rFonts w:ascii="Times New Roman" w:eastAsia="Times New Roman" w:hAnsi="Times New Roman"/>
          <w:sz w:val="28"/>
          <w:szCs w:val="28"/>
          <w:lang w:eastAsia="zh-CN"/>
        </w:rPr>
        <w:t>.</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Министерства регионального развития Российской Федерации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 xml:space="preserve">ресурс]. Режим доступа: </w:t>
      </w:r>
      <w:r w:rsidR="002B70E5" w:rsidRPr="00E6152B">
        <w:rPr>
          <w:rFonts w:ascii="Times New Roman" w:eastAsia="Times New Roman" w:hAnsi="Times New Roman"/>
          <w:sz w:val="28"/>
          <w:szCs w:val="28"/>
          <w:lang w:val="en-US" w:eastAsia="zh-CN"/>
        </w:rPr>
        <w:t>http</w:t>
      </w:r>
      <w:r w:rsidR="002B70E5"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www.minregion.ru</w:t>
      </w:r>
      <w:proofErr w:type="spellEnd"/>
      <w:r w:rsidR="00562035">
        <w:rPr>
          <w:rFonts w:ascii="Times New Roman" w:eastAsia="Times New Roman" w:hAnsi="Times New Roman"/>
          <w:sz w:val="28"/>
          <w:szCs w:val="28"/>
          <w:lang w:eastAsia="zh-CN"/>
        </w:rPr>
        <w:t>.</w:t>
      </w:r>
    </w:p>
    <w:p w:rsidR="00502DF6" w:rsidRPr="00502DF6" w:rsidRDefault="00E6152B"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7</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Федеральной налоговой службы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ресурс].</w:t>
      </w:r>
      <w:r w:rsidR="002B70E5" w:rsidRPr="002B70E5">
        <w:rPr>
          <w:rFonts w:ascii="Times New Roman" w:eastAsia="Times New Roman" w:hAnsi="Times New Roman"/>
          <w:sz w:val="28"/>
          <w:szCs w:val="28"/>
          <w:lang w:eastAsia="zh-CN"/>
        </w:rPr>
        <w:t xml:space="preserve"> </w:t>
      </w:r>
      <w:r w:rsidR="006A0863" w:rsidRPr="00502DF6">
        <w:rPr>
          <w:rFonts w:ascii="Times New Roman" w:eastAsia="Times New Roman" w:hAnsi="Times New Roman"/>
          <w:sz w:val="28"/>
          <w:szCs w:val="28"/>
          <w:lang w:eastAsia="zh-CN"/>
        </w:rPr>
        <w:t>Режим доступа:</w:t>
      </w:r>
      <w:r w:rsidR="006A0863">
        <w:rPr>
          <w:rFonts w:ascii="Times New Roman" w:eastAsia="Times New Roman" w:hAnsi="Times New Roman"/>
          <w:sz w:val="28"/>
          <w:szCs w:val="28"/>
          <w:lang w:eastAsia="zh-CN"/>
        </w:rPr>
        <w:t xml:space="preserve"> </w:t>
      </w:r>
      <w:r w:rsidR="002B70E5" w:rsidRPr="00E6152B">
        <w:rPr>
          <w:rFonts w:ascii="Times New Roman" w:eastAsia="Times New Roman" w:hAnsi="Times New Roman"/>
          <w:sz w:val="28"/>
          <w:szCs w:val="28"/>
          <w:lang w:val="en-US" w:eastAsia="zh-CN"/>
        </w:rPr>
        <w:t>http</w:t>
      </w:r>
      <w:r w:rsidR="002B70E5"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www.nalog.ru</w:t>
      </w:r>
      <w:proofErr w:type="spellEnd"/>
      <w:r w:rsidR="00562035">
        <w:rPr>
          <w:rFonts w:ascii="Times New Roman" w:eastAsia="Times New Roman" w:hAnsi="Times New Roman"/>
          <w:sz w:val="28"/>
          <w:szCs w:val="28"/>
          <w:lang w:eastAsia="zh-CN"/>
        </w:rPr>
        <w:t>.</w:t>
      </w:r>
    </w:p>
    <w:p w:rsidR="00502DF6" w:rsidRPr="00502DF6" w:rsidRDefault="00562035"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8</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Федеральн</w:t>
      </w:r>
      <w:r w:rsidR="00E31175">
        <w:rPr>
          <w:rFonts w:ascii="Times New Roman" w:eastAsia="Times New Roman" w:hAnsi="Times New Roman"/>
          <w:sz w:val="28"/>
          <w:szCs w:val="28"/>
          <w:lang w:eastAsia="zh-CN"/>
        </w:rPr>
        <w:t>ой</w:t>
      </w:r>
      <w:r w:rsidR="00502DF6" w:rsidRPr="00502DF6">
        <w:rPr>
          <w:rFonts w:ascii="Times New Roman" w:eastAsia="Times New Roman" w:hAnsi="Times New Roman"/>
          <w:sz w:val="28"/>
          <w:szCs w:val="28"/>
          <w:lang w:eastAsia="zh-CN"/>
        </w:rPr>
        <w:t xml:space="preserve"> служб</w:t>
      </w:r>
      <w:r w:rsidR="00E31175">
        <w:rPr>
          <w:rFonts w:ascii="Times New Roman" w:eastAsia="Times New Roman" w:hAnsi="Times New Roman"/>
          <w:sz w:val="28"/>
          <w:szCs w:val="28"/>
          <w:lang w:eastAsia="zh-CN"/>
        </w:rPr>
        <w:t>ы</w:t>
      </w:r>
      <w:r w:rsidR="00502DF6" w:rsidRPr="00502DF6">
        <w:rPr>
          <w:rFonts w:ascii="Times New Roman" w:eastAsia="Times New Roman" w:hAnsi="Times New Roman"/>
          <w:sz w:val="28"/>
          <w:szCs w:val="28"/>
          <w:lang w:eastAsia="zh-CN"/>
        </w:rPr>
        <w:t xml:space="preserve"> государственной статистики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 xml:space="preserve">ресурс]. Режим доступа: </w:t>
      </w:r>
      <w:r w:rsidR="002B70E5" w:rsidRPr="00E6152B">
        <w:rPr>
          <w:rFonts w:ascii="Times New Roman" w:eastAsia="Times New Roman" w:hAnsi="Times New Roman"/>
          <w:sz w:val="28"/>
          <w:szCs w:val="28"/>
          <w:lang w:val="en-US" w:eastAsia="zh-CN"/>
        </w:rPr>
        <w:t>http</w:t>
      </w:r>
      <w:r w:rsidR="002B70E5"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www.gks.ru</w:t>
      </w:r>
      <w:proofErr w:type="spellEnd"/>
      <w:r>
        <w:rPr>
          <w:rFonts w:ascii="Times New Roman" w:eastAsia="Times New Roman" w:hAnsi="Times New Roman"/>
          <w:sz w:val="28"/>
          <w:szCs w:val="28"/>
          <w:lang w:eastAsia="zh-CN"/>
        </w:rPr>
        <w:t>.</w:t>
      </w:r>
    </w:p>
    <w:p w:rsidR="00502DF6" w:rsidRPr="00502DF6" w:rsidRDefault="00562035"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9</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Официальный сайт Центрального Банка Российской Федерации [</w:t>
      </w:r>
      <w:r w:rsidR="006A0863" w:rsidRPr="00502DF6">
        <w:rPr>
          <w:rFonts w:ascii="Times New Roman" w:eastAsia="Times New Roman" w:hAnsi="Times New Roman"/>
          <w:sz w:val="28"/>
          <w:szCs w:val="28"/>
          <w:lang w:eastAsia="zh-CN"/>
        </w:rPr>
        <w:t xml:space="preserve">Электронный </w:t>
      </w:r>
      <w:r w:rsidR="00502DF6" w:rsidRPr="00502DF6">
        <w:rPr>
          <w:rFonts w:ascii="Times New Roman" w:eastAsia="Times New Roman" w:hAnsi="Times New Roman"/>
          <w:sz w:val="28"/>
          <w:szCs w:val="28"/>
          <w:lang w:eastAsia="zh-CN"/>
        </w:rPr>
        <w:t xml:space="preserve">ресурс]. Режим доступа: </w:t>
      </w:r>
      <w:r w:rsidRPr="00E6152B">
        <w:rPr>
          <w:rFonts w:ascii="Times New Roman" w:eastAsia="Times New Roman" w:hAnsi="Times New Roman"/>
          <w:sz w:val="28"/>
          <w:szCs w:val="28"/>
          <w:lang w:val="en-US" w:eastAsia="zh-CN"/>
        </w:rPr>
        <w:t>http</w:t>
      </w:r>
      <w:r w:rsidRPr="00E6152B">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eastAsia="zh-CN"/>
        </w:rPr>
        <w:t>www.cbr.ru</w:t>
      </w:r>
      <w:proofErr w:type="spellEnd"/>
      <w:r>
        <w:rPr>
          <w:rFonts w:ascii="Times New Roman" w:eastAsia="Times New Roman" w:hAnsi="Times New Roman"/>
          <w:sz w:val="28"/>
          <w:szCs w:val="28"/>
          <w:lang w:eastAsia="zh-CN"/>
        </w:rPr>
        <w:t>.</w:t>
      </w:r>
    </w:p>
    <w:p w:rsidR="00502DF6" w:rsidRPr="00502DF6" w:rsidRDefault="00562035" w:rsidP="00502DF6">
      <w:pPr>
        <w:widowControl w:val="0"/>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10</w:t>
      </w:r>
      <w:r w:rsidR="00A52FAA">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Проект института «Экономическая школа». Конспекты лекций, электронные учебники, биографии и работы известных экономистов</w:t>
      </w:r>
      <w:r w:rsidR="00E31175">
        <w:rPr>
          <w:rFonts w:ascii="Times New Roman" w:eastAsia="Times New Roman" w:hAnsi="Times New Roman"/>
          <w:sz w:val="28"/>
          <w:szCs w:val="28"/>
          <w:lang w:eastAsia="zh-CN"/>
        </w:rPr>
        <w:t xml:space="preserve"> </w:t>
      </w:r>
      <w:r w:rsidR="00E31175" w:rsidRPr="00502DF6">
        <w:rPr>
          <w:rFonts w:ascii="Times New Roman" w:eastAsia="Times New Roman" w:hAnsi="Times New Roman"/>
          <w:sz w:val="28"/>
          <w:szCs w:val="28"/>
          <w:lang w:eastAsia="zh-CN"/>
        </w:rPr>
        <w:t>[</w:t>
      </w:r>
      <w:r w:rsidR="006A0863" w:rsidRPr="00502DF6">
        <w:rPr>
          <w:rFonts w:ascii="Times New Roman" w:eastAsia="Times New Roman" w:hAnsi="Times New Roman"/>
          <w:sz w:val="28"/>
          <w:szCs w:val="28"/>
          <w:lang w:eastAsia="zh-CN"/>
        </w:rPr>
        <w:t xml:space="preserve">Электронный </w:t>
      </w:r>
      <w:r w:rsidR="00E31175" w:rsidRPr="00502DF6">
        <w:rPr>
          <w:rFonts w:ascii="Times New Roman" w:eastAsia="Times New Roman" w:hAnsi="Times New Roman"/>
          <w:sz w:val="28"/>
          <w:szCs w:val="28"/>
          <w:lang w:eastAsia="zh-CN"/>
        </w:rPr>
        <w:t>ресурс]</w:t>
      </w:r>
      <w:r w:rsidR="00502DF6" w:rsidRPr="00502DF6">
        <w:rPr>
          <w:rFonts w:ascii="Times New Roman" w:eastAsia="Times New Roman" w:hAnsi="Times New Roman"/>
          <w:sz w:val="28"/>
          <w:szCs w:val="28"/>
          <w:lang w:eastAsia="zh-CN"/>
        </w:rPr>
        <w:t>. Режим доступа: http://economicus.ru.</w:t>
      </w:r>
    </w:p>
    <w:p w:rsidR="00502DF6" w:rsidRPr="00502DF6" w:rsidRDefault="00A52FAA" w:rsidP="00502DF6">
      <w:pPr>
        <w:widowControl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00562035">
        <w:rPr>
          <w:rFonts w:ascii="Times New Roman" w:eastAsia="Times New Roman" w:hAnsi="Times New Roman"/>
          <w:sz w:val="28"/>
          <w:szCs w:val="28"/>
          <w:lang w:eastAsia="zh-CN"/>
        </w:rPr>
        <w:t>1</w:t>
      </w:r>
      <w:r>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Справочная правовая система «</w:t>
      </w:r>
      <w:proofErr w:type="spellStart"/>
      <w:r w:rsidR="00502DF6" w:rsidRPr="00502DF6">
        <w:rPr>
          <w:rFonts w:ascii="Times New Roman" w:eastAsia="Times New Roman" w:hAnsi="Times New Roman"/>
          <w:sz w:val="28"/>
          <w:szCs w:val="28"/>
          <w:lang w:eastAsia="zh-CN"/>
        </w:rPr>
        <w:t>КонсультантПлюс</w:t>
      </w:r>
      <w:proofErr w:type="spellEnd"/>
      <w:r w:rsidR="00502DF6" w:rsidRPr="00502DF6">
        <w:rPr>
          <w:rFonts w:ascii="Times New Roman" w:eastAsia="Times New Roman" w:hAnsi="Times New Roman"/>
          <w:sz w:val="28"/>
          <w:szCs w:val="28"/>
          <w:lang w:eastAsia="zh-CN"/>
        </w:rPr>
        <w:t>» [Электронный ресурс]. Режим доступа: http://www.consultant.ru</w:t>
      </w:r>
      <w:r>
        <w:rPr>
          <w:rFonts w:ascii="Times New Roman" w:eastAsia="Times New Roman" w:hAnsi="Times New Roman"/>
          <w:sz w:val="28"/>
          <w:szCs w:val="28"/>
          <w:lang w:eastAsia="zh-CN"/>
        </w:rPr>
        <w:t>.</w:t>
      </w:r>
    </w:p>
    <w:p w:rsidR="00502DF6" w:rsidRPr="00502DF6" w:rsidRDefault="00562035" w:rsidP="00502DF6">
      <w:pPr>
        <w:shd w:val="clear" w:color="auto" w:fill="FFFFFF"/>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12</w:t>
      </w:r>
      <w:r w:rsidR="00A52FAA">
        <w:rPr>
          <w:rFonts w:ascii="Times New Roman" w:eastAsia="Times New Roman" w:hAnsi="Times New Roman"/>
          <w:sz w:val="28"/>
          <w:szCs w:val="28"/>
          <w:lang w:eastAsia="zh-CN"/>
        </w:rPr>
        <w:t xml:space="preserve">. </w:t>
      </w:r>
      <w:proofErr w:type="spellStart"/>
      <w:r w:rsidR="00502DF6" w:rsidRPr="00502DF6">
        <w:rPr>
          <w:rFonts w:ascii="Times New Roman" w:eastAsia="Times New Roman" w:hAnsi="Times New Roman"/>
          <w:sz w:val="28"/>
          <w:szCs w:val="28"/>
          <w:lang w:eastAsia="zh-CN"/>
        </w:rPr>
        <w:t>Электронно</w:t>
      </w:r>
      <w:proofErr w:type="spellEnd"/>
      <w:r w:rsidR="00502DF6" w:rsidRPr="00502DF6">
        <w:rPr>
          <w:rFonts w:ascii="Times New Roman" w:eastAsia="Times New Roman" w:hAnsi="Times New Roman"/>
          <w:sz w:val="28"/>
          <w:szCs w:val="28"/>
          <w:lang w:eastAsia="zh-CN"/>
        </w:rPr>
        <w:t>–библиотечная система РГГУ [Электронный ресурс]</w:t>
      </w:r>
      <w:r w:rsidR="00E31175">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Режим доступа: </w:t>
      </w:r>
      <w:r w:rsidR="006A0863">
        <w:rPr>
          <w:rFonts w:ascii="Times New Roman" w:eastAsia="Times New Roman" w:hAnsi="Times New Roman"/>
          <w:sz w:val="28"/>
          <w:szCs w:val="28"/>
          <w:lang w:eastAsia="zh-CN"/>
        </w:rPr>
        <w:t xml:space="preserve"> </w:t>
      </w:r>
      <w:r w:rsidR="006A0863" w:rsidRPr="006A0863">
        <w:rPr>
          <w:rFonts w:ascii="Times New Roman" w:eastAsia="Times New Roman" w:hAnsi="Times New Roman"/>
          <w:sz w:val="28"/>
          <w:szCs w:val="28"/>
          <w:lang w:eastAsia="zh-CN"/>
        </w:rPr>
        <w:t>http://elib.lib.rsuh.ru</w:t>
      </w:r>
      <w:r w:rsidR="00A52FAA">
        <w:rPr>
          <w:rFonts w:ascii="Times New Roman" w:eastAsia="Times New Roman" w:hAnsi="Times New Roman"/>
          <w:sz w:val="28"/>
          <w:szCs w:val="28"/>
          <w:lang w:eastAsia="zh-CN"/>
        </w:rPr>
        <w:t>.</w:t>
      </w:r>
    </w:p>
    <w:p w:rsidR="00502DF6" w:rsidRPr="00502DF6" w:rsidRDefault="00562035" w:rsidP="00502DF6">
      <w:pPr>
        <w:shd w:val="clear" w:color="auto" w:fill="FFFFFF"/>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13</w:t>
      </w:r>
      <w:r w:rsidR="00A52FAA">
        <w:rPr>
          <w:rFonts w:ascii="Times New Roman" w:eastAsia="Times New Roman" w:hAnsi="Times New Roman"/>
          <w:sz w:val="28"/>
          <w:szCs w:val="28"/>
          <w:lang w:eastAsia="zh-CN"/>
        </w:rPr>
        <w:t>.</w:t>
      </w:r>
      <w:r w:rsidR="00EA2C53">
        <w:rPr>
          <w:rFonts w:ascii="Times New Roman" w:eastAsia="Times New Roman" w:hAnsi="Times New Roman"/>
          <w:sz w:val="28"/>
          <w:szCs w:val="28"/>
          <w:lang w:eastAsia="zh-CN"/>
        </w:rPr>
        <w:t xml:space="preserve"> </w:t>
      </w:r>
      <w:proofErr w:type="spellStart"/>
      <w:r w:rsidR="00502DF6" w:rsidRPr="00502DF6">
        <w:rPr>
          <w:rFonts w:ascii="Times New Roman" w:eastAsia="Times New Roman" w:hAnsi="Times New Roman"/>
          <w:sz w:val="28"/>
          <w:szCs w:val="28"/>
          <w:lang w:eastAsia="zh-CN"/>
        </w:rPr>
        <w:t>Электронно</w:t>
      </w:r>
      <w:proofErr w:type="spellEnd"/>
      <w:r w:rsidR="00502DF6" w:rsidRPr="00502DF6">
        <w:rPr>
          <w:rFonts w:ascii="Times New Roman" w:eastAsia="Times New Roman" w:hAnsi="Times New Roman"/>
          <w:sz w:val="28"/>
          <w:szCs w:val="28"/>
          <w:lang w:eastAsia="zh-CN"/>
        </w:rPr>
        <w:t>–библиотечная система изд-ва «Лань» [Электронный ресурс]</w:t>
      </w:r>
      <w:r w:rsidR="00C65937">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Режим доступа: http://e.lanbook.com</w:t>
      </w:r>
      <w:r>
        <w:rPr>
          <w:rFonts w:ascii="Times New Roman" w:eastAsia="Times New Roman" w:hAnsi="Times New Roman"/>
          <w:sz w:val="28"/>
          <w:szCs w:val="28"/>
          <w:lang w:eastAsia="zh-CN"/>
        </w:rPr>
        <w:t>.</w:t>
      </w:r>
    </w:p>
    <w:p w:rsidR="00502DF6" w:rsidRPr="00502DF6" w:rsidRDefault="00C65937" w:rsidP="00502DF6">
      <w:pPr>
        <w:shd w:val="clear" w:color="auto" w:fill="FFFFFF"/>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14</w:t>
      </w:r>
      <w:r w:rsidR="00412A93">
        <w:rPr>
          <w:rFonts w:ascii="Times New Roman" w:eastAsia="Times New Roman" w:hAnsi="Times New Roman"/>
          <w:sz w:val="28"/>
          <w:szCs w:val="28"/>
          <w:lang w:eastAsia="zh-CN"/>
        </w:rPr>
        <w:t xml:space="preserve">. </w:t>
      </w:r>
      <w:proofErr w:type="spellStart"/>
      <w:r w:rsidR="00502DF6" w:rsidRPr="00502DF6">
        <w:rPr>
          <w:rFonts w:ascii="Times New Roman" w:eastAsia="Times New Roman" w:hAnsi="Times New Roman"/>
          <w:sz w:val="28"/>
          <w:szCs w:val="28"/>
          <w:lang w:eastAsia="zh-CN"/>
        </w:rPr>
        <w:t>Электронно</w:t>
      </w:r>
      <w:proofErr w:type="spellEnd"/>
      <w:r w:rsidR="00502DF6" w:rsidRPr="00502DF6">
        <w:rPr>
          <w:rFonts w:ascii="Times New Roman" w:eastAsia="Times New Roman" w:hAnsi="Times New Roman"/>
          <w:sz w:val="28"/>
          <w:szCs w:val="28"/>
          <w:lang w:eastAsia="zh-CN"/>
        </w:rPr>
        <w:t>–библиотечная система «</w:t>
      </w:r>
      <w:proofErr w:type="spellStart"/>
      <w:r w:rsidR="00502DF6" w:rsidRPr="00502DF6">
        <w:rPr>
          <w:rFonts w:ascii="Times New Roman" w:eastAsia="Times New Roman" w:hAnsi="Times New Roman"/>
          <w:sz w:val="28"/>
          <w:szCs w:val="28"/>
          <w:lang w:eastAsia="zh-CN"/>
        </w:rPr>
        <w:t>Знаниум</w:t>
      </w:r>
      <w:proofErr w:type="spellEnd"/>
      <w:r w:rsidR="00502DF6" w:rsidRPr="00502DF6">
        <w:rPr>
          <w:rFonts w:ascii="Times New Roman" w:eastAsia="Times New Roman" w:hAnsi="Times New Roman"/>
          <w:sz w:val="28"/>
          <w:szCs w:val="28"/>
          <w:lang w:eastAsia="zh-CN"/>
        </w:rPr>
        <w:t>» [Электронный ресурс]</w:t>
      </w:r>
      <w:r w:rsidR="00AD217F">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eastAsia="zh-CN"/>
        </w:rPr>
        <w:t xml:space="preserve"> Режим доступа: http://znanium.com</w:t>
      </w:r>
      <w:r>
        <w:rPr>
          <w:rFonts w:ascii="Times New Roman" w:eastAsia="Times New Roman" w:hAnsi="Times New Roman"/>
          <w:sz w:val="28"/>
          <w:szCs w:val="28"/>
          <w:lang w:eastAsia="zh-CN"/>
        </w:rPr>
        <w:t>.</w:t>
      </w:r>
    </w:p>
    <w:p w:rsidR="00502DF6" w:rsidRPr="006A0863" w:rsidRDefault="00C65937" w:rsidP="00502DF6">
      <w:pPr>
        <w:widowControl w:val="0"/>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15</w:t>
      </w:r>
      <w:r w:rsidR="00412A9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 xml:space="preserve">Экономика и жизнь [Электронный ресурс]. </w:t>
      </w:r>
      <w:r w:rsidR="006A0863" w:rsidRPr="00502DF6">
        <w:rPr>
          <w:rFonts w:ascii="Times New Roman" w:eastAsia="Times New Roman" w:hAnsi="Times New Roman"/>
          <w:sz w:val="28"/>
          <w:szCs w:val="28"/>
          <w:lang w:eastAsia="zh-CN"/>
        </w:rPr>
        <w:t>Режим доступа:</w:t>
      </w:r>
      <w:r w:rsidR="00502DF6" w:rsidRP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val="en-US" w:eastAsia="zh-CN"/>
        </w:rPr>
        <w:t>http</w:t>
      </w:r>
      <w:r w:rsidR="00502DF6" w:rsidRPr="006A0863">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val="en-US" w:eastAsia="zh-CN"/>
        </w:rPr>
        <w:t>www</w:t>
      </w:r>
      <w:r w:rsidR="00502DF6" w:rsidRPr="006A0863">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val="en-US" w:eastAsia="zh-CN"/>
        </w:rPr>
        <w:t>eg</w:t>
      </w:r>
      <w:proofErr w:type="spellEnd"/>
      <w:r w:rsidR="00502DF6" w:rsidRPr="006A0863">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val="en-US" w:eastAsia="zh-CN"/>
        </w:rPr>
        <w:t>online</w:t>
      </w:r>
      <w:r w:rsidR="00502DF6" w:rsidRPr="006A0863">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val="en-US" w:eastAsia="zh-CN"/>
        </w:rPr>
        <w:t>ru</w:t>
      </w:r>
      <w:proofErr w:type="spellEnd"/>
      <w:r w:rsidR="00502DF6" w:rsidRPr="006A0863">
        <w:rPr>
          <w:rFonts w:ascii="Times New Roman" w:eastAsia="Times New Roman" w:hAnsi="Times New Roman"/>
          <w:sz w:val="28"/>
          <w:szCs w:val="28"/>
          <w:lang w:eastAsia="zh-CN"/>
        </w:rPr>
        <w:t xml:space="preserve">. </w:t>
      </w:r>
    </w:p>
    <w:p w:rsidR="00502DF6" w:rsidRPr="006A0863" w:rsidRDefault="00AD217F" w:rsidP="00502DF6">
      <w:pPr>
        <w:widowControl w:val="0"/>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16</w:t>
      </w:r>
      <w:r w:rsidR="00412A9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eastAsia="zh-CN"/>
        </w:rPr>
        <w:t xml:space="preserve">Экономическая экспертная группа [Электронный ресурс]. </w:t>
      </w:r>
      <w:r w:rsidR="006A0863" w:rsidRPr="00502DF6">
        <w:rPr>
          <w:rFonts w:ascii="Times New Roman" w:eastAsia="Times New Roman" w:hAnsi="Times New Roman"/>
          <w:sz w:val="28"/>
          <w:szCs w:val="28"/>
          <w:lang w:eastAsia="zh-CN"/>
        </w:rPr>
        <w:t>Режим доступа:</w:t>
      </w:r>
      <w:r w:rsidR="006A0863">
        <w:rPr>
          <w:rFonts w:ascii="Times New Roman" w:eastAsia="Times New Roman" w:hAnsi="Times New Roman"/>
          <w:sz w:val="28"/>
          <w:szCs w:val="28"/>
          <w:lang w:eastAsia="zh-CN"/>
        </w:rPr>
        <w:t xml:space="preserve"> </w:t>
      </w:r>
      <w:r w:rsidR="00502DF6" w:rsidRPr="00502DF6">
        <w:rPr>
          <w:rFonts w:ascii="Times New Roman" w:eastAsia="Times New Roman" w:hAnsi="Times New Roman"/>
          <w:sz w:val="28"/>
          <w:szCs w:val="28"/>
          <w:lang w:val="en-US" w:eastAsia="zh-CN"/>
        </w:rPr>
        <w:t>http</w:t>
      </w:r>
      <w:r w:rsidR="00502DF6" w:rsidRPr="006A0863">
        <w:rPr>
          <w:rFonts w:ascii="Times New Roman" w:eastAsia="Times New Roman" w:hAnsi="Times New Roman"/>
          <w:sz w:val="28"/>
          <w:szCs w:val="28"/>
          <w:lang w:eastAsia="zh-CN"/>
        </w:rPr>
        <w:t>://</w:t>
      </w:r>
      <w:r w:rsidR="00502DF6" w:rsidRPr="00502DF6">
        <w:rPr>
          <w:rFonts w:ascii="Times New Roman" w:eastAsia="Times New Roman" w:hAnsi="Times New Roman"/>
          <w:sz w:val="28"/>
          <w:szCs w:val="28"/>
          <w:lang w:val="en-US" w:eastAsia="zh-CN"/>
        </w:rPr>
        <w:t>www</w:t>
      </w:r>
      <w:r w:rsidR="00502DF6" w:rsidRPr="006A0863">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val="en-US" w:eastAsia="zh-CN"/>
        </w:rPr>
        <w:t>eeg</w:t>
      </w:r>
      <w:proofErr w:type="spellEnd"/>
      <w:r w:rsidR="00502DF6" w:rsidRPr="006A0863">
        <w:rPr>
          <w:rFonts w:ascii="Times New Roman" w:eastAsia="Times New Roman" w:hAnsi="Times New Roman"/>
          <w:sz w:val="28"/>
          <w:szCs w:val="28"/>
          <w:lang w:eastAsia="zh-CN"/>
        </w:rPr>
        <w:t>.</w:t>
      </w:r>
      <w:proofErr w:type="spellStart"/>
      <w:r w:rsidR="00502DF6" w:rsidRPr="00502DF6">
        <w:rPr>
          <w:rFonts w:ascii="Times New Roman" w:eastAsia="Times New Roman" w:hAnsi="Times New Roman"/>
          <w:sz w:val="28"/>
          <w:szCs w:val="28"/>
          <w:lang w:val="en-US" w:eastAsia="zh-CN"/>
        </w:rPr>
        <w:t>ru</w:t>
      </w:r>
      <w:proofErr w:type="spellEnd"/>
      <w:r w:rsidR="00502DF6" w:rsidRPr="006A0863">
        <w:rPr>
          <w:rFonts w:ascii="Times New Roman" w:eastAsia="Times New Roman" w:hAnsi="Times New Roman"/>
          <w:sz w:val="28"/>
          <w:szCs w:val="28"/>
          <w:lang w:eastAsia="zh-CN"/>
        </w:rPr>
        <w:t xml:space="preserve">. </w:t>
      </w:r>
    </w:p>
    <w:p w:rsidR="00AE6E72" w:rsidRPr="006A0863" w:rsidRDefault="00AE6E72" w:rsidP="00AE6E72">
      <w:pPr>
        <w:spacing w:after="0" w:line="240" w:lineRule="auto"/>
        <w:jc w:val="both"/>
        <w:rPr>
          <w:rFonts w:ascii="Times New Roman" w:eastAsia="Times New Roman" w:hAnsi="Times New Roman"/>
          <w:sz w:val="28"/>
          <w:szCs w:val="20"/>
          <w:lang w:eastAsia="ru-RU"/>
        </w:rPr>
      </w:pPr>
    </w:p>
    <w:p w:rsidR="00AE6E72" w:rsidRDefault="00AE6E72" w:rsidP="00AE6E72">
      <w:pPr>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 xml:space="preserve">Вопросы для подготовки к вступительному </w:t>
      </w:r>
      <w:r w:rsidRPr="00AE6E72">
        <w:rPr>
          <w:rFonts w:ascii="Times New Roman" w:eastAsia="Times New Roman" w:hAnsi="Times New Roman"/>
          <w:b/>
          <w:sz w:val="28"/>
          <w:szCs w:val="28"/>
          <w:lang w:eastAsia="ru-RU"/>
        </w:rPr>
        <w:t xml:space="preserve">испытанию </w:t>
      </w:r>
      <w:r w:rsidRPr="00AE6E72">
        <w:rPr>
          <w:rFonts w:ascii="Times New Roman" w:eastAsia="Times New Roman" w:hAnsi="Times New Roman"/>
          <w:b/>
          <w:sz w:val="28"/>
          <w:szCs w:val="20"/>
          <w:lang w:eastAsia="ru-RU"/>
        </w:rPr>
        <w:t>в аспирантуру</w:t>
      </w:r>
    </w:p>
    <w:p w:rsidR="00B227C0" w:rsidRPr="00AE6E72" w:rsidRDefault="00B227C0" w:rsidP="00AE6E72">
      <w:pPr>
        <w:spacing w:after="0" w:line="240" w:lineRule="auto"/>
        <w:jc w:val="center"/>
        <w:rPr>
          <w:rFonts w:ascii="Times New Roman" w:eastAsia="Times New Roman" w:hAnsi="Times New Roman"/>
          <w:b/>
          <w:sz w:val="28"/>
          <w:szCs w:val="20"/>
          <w:lang w:eastAsia="ru-RU"/>
        </w:rPr>
      </w:pP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Принцип рациональности и аксиомы потребительского выбора </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Производственные функции в микроэкономике и эластичность замещения факторов производства </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Технологические и экономические условия максимизации прибыли </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Рыночные структуры и конкуренция</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Моделирование спроса и предложения. Влияние эластичности спроса и предложения на коммерческую деятельность</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Издержки фирмы. Использование концепций бухгалтерских и альтернативных издержек в практике предпринимательства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Рынки факторов производства и формирование доходов</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Равновесие и ценообразование на рынках факторов производства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Неравенство доходов. Перераспределение доходов</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proofErr w:type="spellStart"/>
      <w:r w:rsidRPr="00A570F6">
        <w:rPr>
          <w:rFonts w:ascii="Times New Roman" w:eastAsia="Times New Roman" w:hAnsi="Times New Roman"/>
          <w:sz w:val="28"/>
          <w:szCs w:val="20"/>
          <w:lang w:eastAsia="ru-RU"/>
        </w:rPr>
        <w:t>Кейнсианская</w:t>
      </w:r>
      <w:proofErr w:type="spellEnd"/>
      <w:r w:rsidRPr="00A570F6">
        <w:rPr>
          <w:rFonts w:ascii="Times New Roman" w:eastAsia="Times New Roman" w:hAnsi="Times New Roman"/>
          <w:sz w:val="28"/>
          <w:szCs w:val="20"/>
          <w:lang w:eastAsia="ru-RU"/>
        </w:rPr>
        <w:t xml:space="preserve"> модель макроэкономического равновесия: модель «доходы-расходы», модель «сбережения-инвестиции»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Макроэкономическое равновесие на денежном рынке </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Модель совокупного спроса и совокупного предложения</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Макроэкономическая нестабильность: взаимосвязь инфляции и безработицы</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Бюджетно-налоговая и кредитно-денежная политика: моделирование влияния на равновесное состояние, эффективность, тактические цели </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Государственный долг. </w:t>
      </w:r>
      <w:proofErr w:type="spellStart"/>
      <w:r w:rsidRPr="00A570F6">
        <w:rPr>
          <w:rFonts w:ascii="Times New Roman" w:eastAsia="Times New Roman" w:hAnsi="Times New Roman"/>
          <w:sz w:val="28"/>
          <w:szCs w:val="20"/>
          <w:lang w:eastAsia="ru-RU"/>
        </w:rPr>
        <w:t>Сеньораж</w:t>
      </w:r>
      <w:proofErr w:type="spellEnd"/>
      <w:r w:rsidRPr="00A570F6">
        <w:rPr>
          <w:rFonts w:ascii="Times New Roman" w:eastAsia="Times New Roman" w:hAnsi="Times New Roman"/>
          <w:sz w:val="28"/>
          <w:szCs w:val="20"/>
          <w:lang w:eastAsia="ru-RU"/>
        </w:rPr>
        <w:t>. Модель стабилизации государственного долга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lastRenderedPageBreak/>
        <w:t xml:space="preserve">Политика центрального банка в моделях инфляционного </w:t>
      </w:r>
      <w:proofErr w:type="spellStart"/>
      <w:r w:rsidRPr="00A570F6">
        <w:rPr>
          <w:rFonts w:ascii="Times New Roman" w:eastAsia="Times New Roman" w:hAnsi="Times New Roman"/>
          <w:sz w:val="28"/>
          <w:szCs w:val="20"/>
          <w:lang w:eastAsia="ru-RU"/>
        </w:rPr>
        <w:t>целеполагания</w:t>
      </w:r>
      <w:proofErr w:type="spellEnd"/>
      <w:r w:rsidRPr="00A570F6">
        <w:rPr>
          <w:rFonts w:ascii="Times New Roman" w:eastAsia="Times New Roman" w:hAnsi="Times New Roman"/>
          <w:sz w:val="28"/>
          <w:szCs w:val="20"/>
          <w:lang w:eastAsia="ru-RU"/>
        </w:rPr>
        <w:t xml:space="preserve"> и ограничения кредитной эмиссии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 Макроэкономическая политика: цели и инструменты, виды. Эффективность макроэкономической политики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Модели открытой экономики. Номинальный и реальный обменные курсы</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Современные теории фирмы. Цели и задачи создания фирмы</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Амортизация и ее экономическое содержание. Методы расчета амортизационных отчислений</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Основные фонды и направления повышения эффективности их использования</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Оборотные средства и показатели эффективности их использования</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 Формы и системы оплаты труда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Роль и содержание нормирования труда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Производительность труда, ее определение и экономическое значение. Показатели роста производительности труда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Экономическое содержание и значение издержек фирмы</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Доход и прибыль как экономические категории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Показатели эффективности деятельности фирмы, их расчет и экономическое значение</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Конкурентоспособность фирмы и показатели ее характеризующие</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 Инновации и инновационные процессы в деятельности фирмы. Оценка эффективности внедрения инноваций</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Финансовые</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источники</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и</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административные</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ресурсы, направляемые на</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программы стратегического</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развития</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отраслей</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экономики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Модели пространственной дифференциации продукта</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proofErr w:type="spellStart"/>
      <w:r w:rsidRPr="00A570F6">
        <w:rPr>
          <w:rFonts w:ascii="Times New Roman" w:eastAsia="Times New Roman" w:hAnsi="Times New Roman"/>
          <w:sz w:val="28"/>
          <w:szCs w:val="20"/>
          <w:lang w:eastAsia="ru-RU"/>
        </w:rPr>
        <w:t>Квазимонопольные</w:t>
      </w:r>
      <w:proofErr w:type="spellEnd"/>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 xml:space="preserve">и </w:t>
      </w:r>
      <w:proofErr w:type="spellStart"/>
      <w:r w:rsidRPr="00A570F6">
        <w:rPr>
          <w:rFonts w:ascii="Times New Roman" w:eastAsia="Times New Roman" w:hAnsi="Times New Roman"/>
          <w:sz w:val="28"/>
          <w:szCs w:val="20"/>
          <w:lang w:eastAsia="ru-RU"/>
        </w:rPr>
        <w:t>квазиконкурентные</w:t>
      </w:r>
      <w:proofErr w:type="spellEnd"/>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рынки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Особенности рынка с естественной монополией. Виды естественных монополий. Методы государственного регулирования естественных монополий</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Показатели концентрации фирм на отраслевом рынке.</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Рыночная власть фирмы на отраслевом рынке</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 xml:space="preserve">Вертикальная </w:t>
      </w:r>
      <w:r w:rsidR="00EA2C53" w:rsidRPr="00A570F6">
        <w:rPr>
          <w:rFonts w:ascii="Times New Roman" w:eastAsia="Times New Roman" w:hAnsi="Times New Roman"/>
          <w:sz w:val="28"/>
          <w:szCs w:val="20"/>
          <w:lang w:eastAsia="ru-RU"/>
        </w:rPr>
        <w:t>и горизонтальная</w:t>
      </w:r>
      <w:r w:rsidR="00EA2C53">
        <w:rPr>
          <w:rFonts w:ascii="Times New Roman" w:eastAsia="Times New Roman" w:hAnsi="Times New Roman"/>
          <w:sz w:val="28"/>
          <w:szCs w:val="20"/>
          <w:lang w:eastAsia="ru-RU"/>
        </w:rPr>
        <w:t xml:space="preserve"> </w:t>
      </w:r>
      <w:r w:rsidRPr="00A570F6">
        <w:rPr>
          <w:rFonts w:ascii="Times New Roman" w:eastAsia="Times New Roman" w:hAnsi="Times New Roman"/>
          <w:sz w:val="28"/>
          <w:szCs w:val="20"/>
          <w:lang w:eastAsia="ru-RU"/>
        </w:rPr>
        <w:t>дифференциация продукта на отраслевом рынке</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Определение целевых экономических показателей стратегии развития отрасли в России. Инструменты развития отрасли</w:t>
      </w:r>
    </w:p>
    <w:p w:rsidR="00A570F6" w:rsidRPr="00A570F6" w:rsidRDefault="00A570F6" w:rsidP="00B227C0">
      <w:pPr>
        <w:numPr>
          <w:ilvl w:val="0"/>
          <w:numId w:val="28"/>
        </w:numPr>
        <w:tabs>
          <w:tab w:val="clear" w:pos="720"/>
          <w:tab w:val="num" w:pos="1134"/>
        </w:tabs>
        <w:spacing w:after="0" w:line="240" w:lineRule="auto"/>
        <w:ind w:left="0" w:firstLine="709"/>
        <w:jc w:val="both"/>
        <w:rPr>
          <w:rFonts w:ascii="Times New Roman" w:eastAsia="Times New Roman" w:hAnsi="Times New Roman"/>
          <w:sz w:val="28"/>
          <w:szCs w:val="20"/>
          <w:lang w:eastAsia="ru-RU"/>
        </w:rPr>
      </w:pPr>
      <w:r w:rsidRPr="00A570F6">
        <w:rPr>
          <w:rFonts w:ascii="Times New Roman" w:eastAsia="Times New Roman" w:hAnsi="Times New Roman"/>
          <w:sz w:val="28"/>
          <w:szCs w:val="20"/>
          <w:lang w:eastAsia="ru-RU"/>
        </w:rPr>
        <w:t>Меры госрегулирования по развитию и поддержке конкуренции</w:t>
      </w:r>
    </w:p>
    <w:p w:rsidR="00AE6E72" w:rsidRPr="00AE6E72" w:rsidRDefault="00AE6E72" w:rsidP="00AE6E72">
      <w:pPr>
        <w:spacing w:after="0" w:line="240" w:lineRule="auto"/>
        <w:jc w:val="both"/>
        <w:rPr>
          <w:rFonts w:ascii="Times New Roman" w:eastAsia="Times New Roman" w:hAnsi="Times New Roman"/>
          <w:b/>
          <w:sz w:val="28"/>
          <w:szCs w:val="28"/>
          <w:lang w:eastAsia="ru-RU"/>
        </w:rPr>
      </w:pPr>
    </w:p>
    <w:p w:rsidR="00D4327F" w:rsidRPr="003F25A5" w:rsidRDefault="00D4327F" w:rsidP="00AE6E72">
      <w:pPr>
        <w:keepNext/>
        <w:spacing w:after="0" w:line="240" w:lineRule="auto"/>
        <w:ind w:firstLine="709"/>
        <w:jc w:val="center"/>
        <w:outlineLvl w:val="2"/>
        <w:rPr>
          <w:rFonts w:ascii="Times New Roman" w:hAnsi="Times New Roman"/>
          <w:sz w:val="28"/>
          <w:szCs w:val="28"/>
          <w:lang w:eastAsia="ru-RU"/>
        </w:rPr>
      </w:pPr>
    </w:p>
    <w:sectPr w:rsidR="00D4327F" w:rsidRPr="003F25A5" w:rsidSect="002F21E6">
      <w:footerReference w:type="even" r:id="rId9"/>
      <w:footerReference w:type="default" r:id="rId10"/>
      <w:pgSz w:w="11906" w:h="16838" w:code="9"/>
      <w:pgMar w:top="1258" w:right="1077" w:bottom="1077"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48" w:rsidRDefault="003D0E48" w:rsidP="00464D87">
      <w:pPr>
        <w:spacing w:after="0" w:line="240" w:lineRule="auto"/>
      </w:pPr>
      <w:r>
        <w:separator/>
      </w:r>
    </w:p>
  </w:endnote>
  <w:endnote w:type="continuationSeparator" w:id="0">
    <w:p w:rsidR="003D0E48" w:rsidRDefault="003D0E48" w:rsidP="0046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0" w:rsidRDefault="00E5657D" w:rsidP="00213BED">
    <w:pPr>
      <w:pStyle w:val="afe"/>
      <w:framePr w:wrap="around" w:vAnchor="text" w:hAnchor="margin" w:xAlign="right" w:y="1"/>
      <w:rPr>
        <w:rStyle w:val="afb"/>
      </w:rPr>
    </w:pPr>
    <w:r>
      <w:rPr>
        <w:rStyle w:val="afb"/>
      </w:rPr>
      <w:fldChar w:fldCharType="begin"/>
    </w:r>
    <w:r w:rsidR="00D07FB0">
      <w:rPr>
        <w:rStyle w:val="afb"/>
      </w:rPr>
      <w:instrText xml:space="preserve">PAGE  </w:instrText>
    </w:r>
    <w:r>
      <w:rPr>
        <w:rStyle w:val="afb"/>
      </w:rPr>
      <w:fldChar w:fldCharType="end"/>
    </w:r>
  </w:p>
  <w:p w:rsidR="00D07FB0" w:rsidRDefault="00D07FB0" w:rsidP="00D11B3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0" w:rsidRDefault="00E5657D" w:rsidP="00213BED">
    <w:pPr>
      <w:pStyle w:val="afe"/>
      <w:framePr w:wrap="around" w:vAnchor="text" w:hAnchor="margin" w:xAlign="right" w:y="1"/>
      <w:rPr>
        <w:rStyle w:val="afb"/>
      </w:rPr>
    </w:pPr>
    <w:r>
      <w:rPr>
        <w:rStyle w:val="afb"/>
      </w:rPr>
      <w:fldChar w:fldCharType="begin"/>
    </w:r>
    <w:r w:rsidR="00D07FB0">
      <w:rPr>
        <w:rStyle w:val="afb"/>
      </w:rPr>
      <w:instrText xml:space="preserve">PAGE  </w:instrText>
    </w:r>
    <w:r>
      <w:rPr>
        <w:rStyle w:val="afb"/>
      </w:rPr>
      <w:fldChar w:fldCharType="separate"/>
    </w:r>
    <w:r w:rsidR="00F3748E">
      <w:rPr>
        <w:rStyle w:val="afb"/>
        <w:noProof/>
      </w:rPr>
      <w:t>2</w:t>
    </w:r>
    <w:r>
      <w:rPr>
        <w:rStyle w:val="afb"/>
      </w:rPr>
      <w:fldChar w:fldCharType="end"/>
    </w:r>
  </w:p>
  <w:p w:rsidR="00D07FB0" w:rsidRDefault="00D07FB0" w:rsidP="00D11B34">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48" w:rsidRDefault="003D0E48" w:rsidP="00464D87">
      <w:pPr>
        <w:spacing w:after="0" w:line="240" w:lineRule="auto"/>
      </w:pPr>
      <w:r>
        <w:separator/>
      </w:r>
    </w:p>
  </w:footnote>
  <w:footnote w:type="continuationSeparator" w:id="0">
    <w:p w:rsidR="003D0E48" w:rsidRDefault="003D0E48" w:rsidP="00464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DA"/>
    <w:multiLevelType w:val="hybridMultilevel"/>
    <w:tmpl w:val="43708B92"/>
    <w:lvl w:ilvl="0" w:tplc="8E96B2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F7D"/>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8669F"/>
    <w:multiLevelType w:val="hybridMultilevel"/>
    <w:tmpl w:val="93EEB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F15914"/>
    <w:multiLevelType w:val="hybridMultilevel"/>
    <w:tmpl w:val="9446A8E4"/>
    <w:lvl w:ilvl="0" w:tplc="D226884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284125B"/>
    <w:multiLevelType w:val="hybridMultilevel"/>
    <w:tmpl w:val="A3206FFC"/>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830EF8"/>
    <w:multiLevelType w:val="hybridMultilevel"/>
    <w:tmpl w:val="008EBF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072EA5"/>
    <w:multiLevelType w:val="multilevel"/>
    <w:tmpl w:val="6C8EE18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nsid w:val="2078471A"/>
    <w:multiLevelType w:val="hybridMultilevel"/>
    <w:tmpl w:val="69102B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DB2D7A"/>
    <w:multiLevelType w:val="hybridMultilevel"/>
    <w:tmpl w:val="965CB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D64467"/>
    <w:multiLevelType w:val="hybridMultilevel"/>
    <w:tmpl w:val="B22CBF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E0497A"/>
    <w:multiLevelType w:val="hybridMultilevel"/>
    <w:tmpl w:val="C5165AFA"/>
    <w:lvl w:ilvl="0" w:tplc="5C06CBB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035F2"/>
    <w:multiLevelType w:val="multilevel"/>
    <w:tmpl w:val="34D4F4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2BA93B14"/>
    <w:multiLevelType w:val="multilevel"/>
    <w:tmpl w:val="7390B63C"/>
    <w:lvl w:ilvl="0">
      <w:start w:val="1"/>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13">
    <w:nsid w:val="2D3F01EC"/>
    <w:multiLevelType w:val="hybridMultilevel"/>
    <w:tmpl w:val="EE1AF9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960A36"/>
    <w:multiLevelType w:val="multilevel"/>
    <w:tmpl w:val="07FA5176"/>
    <w:lvl w:ilvl="0">
      <w:start w:val="1"/>
      <w:numFmt w:val="upperRoman"/>
      <w:lvlText w:val="%1."/>
      <w:lvlJc w:val="left"/>
      <w:pPr>
        <w:tabs>
          <w:tab w:val="num" w:pos="720"/>
        </w:tabs>
        <w:ind w:left="720" w:hanging="720"/>
      </w:pPr>
      <w:rPr>
        <w:rFonts w:hint="default"/>
      </w:rPr>
    </w:lvl>
    <w:lvl w:ilvl="1">
      <w:start w:val="8"/>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3015"/>
        </w:tabs>
        <w:ind w:left="3015" w:hanging="1080"/>
      </w:pPr>
      <w:rPr>
        <w:rFonts w:hint="default"/>
      </w:rPr>
    </w:lvl>
    <w:lvl w:ilvl="4">
      <w:start w:val="1"/>
      <w:numFmt w:val="decimal"/>
      <w:isLgl/>
      <w:lvlText w:val="%1.%2.%3.%4.%5."/>
      <w:lvlJc w:val="left"/>
      <w:pPr>
        <w:tabs>
          <w:tab w:val="num" w:pos="3660"/>
        </w:tabs>
        <w:ind w:left="3660" w:hanging="1080"/>
      </w:pPr>
      <w:rPr>
        <w:rFonts w:hint="default"/>
      </w:rPr>
    </w:lvl>
    <w:lvl w:ilvl="5">
      <w:start w:val="1"/>
      <w:numFmt w:val="decimal"/>
      <w:isLgl/>
      <w:lvlText w:val="%1.%2.%3.%4.%5.%6."/>
      <w:lvlJc w:val="left"/>
      <w:pPr>
        <w:tabs>
          <w:tab w:val="num" w:pos="4665"/>
        </w:tabs>
        <w:ind w:left="4665" w:hanging="1440"/>
      </w:pPr>
      <w:rPr>
        <w:rFonts w:hint="default"/>
      </w:rPr>
    </w:lvl>
    <w:lvl w:ilvl="6">
      <w:start w:val="1"/>
      <w:numFmt w:val="decimal"/>
      <w:isLgl/>
      <w:lvlText w:val="%1.%2.%3.%4.%5.%6.%7."/>
      <w:lvlJc w:val="left"/>
      <w:pPr>
        <w:tabs>
          <w:tab w:val="num" w:pos="5670"/>
        </w:tabs>
        <w:ind w:left="5670" w:hanging="1800"/>
      </w:pPr>
      <w:rPr>
        <w:rFonts w:hint="default"/>
      </w:rPr>
    </w:lvl>
    <w:lvl w:ilvl="7">
      <w:start w:val="1"/>
      <w:numFmt w:val="decimal"/>
      <w:isLgl/>
      <w:lvlText w:val="%1.%2.%3.%4.%5.%6.%7.%8."/>
      <w:lvlJc w:val="left"/>
      <w:pPr>
        <w:tabs>
          <w:tab w:val="num" w:pos="6315"/>
        </w:tabs>
        <w:ind w:left="6315" w:hanging="1800"/>
      </w:pPr>
      <w:rPr>
        <w:rFonts w:hint="default"/>
      </w:rPr>
    </w:lvl>
    <w:lvl w:ilvl="8">
      <w:start w:val="1"/>
      <w:numFmt w:val="decimal"/>
      <w:isLgl/>
      <w:lvlText w:val="%1.%2.%3.%4.%5.%6.%7.%8.%9."/>
      <w:lvlJc w:val="left"/>
      <w:pPr>
        <w:tabs>
          <w:tab w:val="num" w:pos="7320"/>
        </w:tabs>
        <w:ind w:left="7320" w:hanging="2160"/>
      </w:pPr>
      <w:rPr>
        <w:rFonts w:hint="default"/>
      </w:rPr>
    </w:lvl>
  </w:abstractNum>
  <w:abstractNum w:abstractNumId="15">
    <w:nsid w:val="3AEB7E62"/>
    <w:multiLevelType w:val="hybridMultilevel"/>
    <w:tmpl w:val="968AA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A85162"/>
    <w:multiLevelType w:val="hybridMultilevel"/>
    <w:tmpl w:val="D1042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36207F"/>
    <w:multiLevelType w:val="hybridMultilevel"/>
    <w:tmpl w:val="081A2B4C"/>
    <w:lvl w:ilvl="0" w:tplc="327A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131D2"/>
    <w:multiLevelType w:val="hybridMultilevel"/>
    <w:tmpl w:val="FE966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6BC61A8"/>
    <w:multiLevelType w:val="hybridMultilevel"/>
    <w:tmpl w:val="177C595E"/>
    <w:lvl w:ilvl="0" w:tplc="AD483A48">
      <w:start w:val="1"/>
      <w:numFmt w:val="decimal"/>
      <w:pStyle w:val="a"/>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4E6B1301"/>
    <w:multiLevelType w:val="hybridMultilevel"/>
    <w:tmpl w:val="221E4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BB3946"/>
    <w:multiLevelType w:val="hybridMultilevel"/>
    <w:tmpl w:val="2E840B1E"/>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084B37"/>
    <w:multiLevelType w:val="multilevel"/>
    <w:tmpl w:val="ED2EC454"/>
    <w:lvl w:ilvl="0">
      <w:start w:val="1"/>
      <w:numFmt w:val="decimal"/>
      <w:lvlText w:val="%1."/>
      <w:lvlJc w:val="left"/>
      <w:pPr>
        <w:ind w:left="927" w:hanging="360"/>
      </w:pPr>
      <w:rPr>
        <w:rFonts w:cs="Times New Roman" w:hint="default"/>
      </w:rPr>
    </w:lvl>
    <w:lvl w:ilvl="1">
      <w:start w:val="2"/>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1647"/>
        </w:tabs>
        <w:ind w:left="1647" w:hanging="108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3">
    <w:nsid w:val="572733E7"/>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4">
    <w:nsid w:val="58922694"/>
    <w:multiLevelType w:val="hybridMultilevel"/>
    <w:tmpl w:val="B84EF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0E639F"/>
    <w:multiLevelType w:val="hybridMultilevel"/>
    <w:tmpl w:val="39A851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76D7E4F"/>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7A2B9D"/>
    <w:multiLevelType w:val="hybridMultilevel"/>
    <w:tmpl w:val="C374F10A"/>
    <w:lvl w:ilvl="0" w:tplc="71BA647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977E4F"/>
    <w:multiLevelType w:val="hybridMultilevel"/>
    <w:tmpl w:val="F6ACC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3744CB"/>
    <w:multiLevelType w:val="hybridMultilevel"/>
    <w:tmpl w:val="121AD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9"/>
  </w:num>
  <w:num w:numId="3">
    <w:abstractNumId w:val="24"/>
  </w:num>
  <w:num w:numId="4">
    <w:abstractNumId w:val="27"/>
  </w:num>
  <w:num w:numId="5">
    <w:abstractNumId w:val="4"/>
  </w:num>
  <w:num w:numId="6">
    <w:abstractNumId w:val="25"/>
  </w:num>
  <w:num w:numId="7">
    <w:abstractNumId w:val="20"/>
  </w:num>
  <w:num w:numId="8">
    <w:abstractNumId w:val="9"/>
  </w:num>
  <w:num w:numId="9">
    <w:abstractNumId w:val="3"/>
  </w:num>
  <w:num w:numId="10">
    <w:abstractNumId w:val="2"/>
  </w:num>
  <w:num w:numId="11">
    <w:abstractNumId w:val="29"/>
  </w:num>
  <w:num w:numId="12">
    <w:abstractNumId w:val="11"/>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7"/>
  </w:num>
  <w:num w:numId="18">
    <w:abstractNumId w:val="19"/>
    <w:lvlOverride w:ilvl="0">
      <w:startOverride w:val="1"/>
    </w:lvlOverride>
  </w:num>
  <w:num w:numId="19">
    <w:abstractNumId w:val="21"/>
  </w:num>
  <w:num w:numId="20">
    <w:abstractNumId w:val="23"/>
  </w:num>
  <w:num w:numId="21">
    <w:abstractNumId w:val="0"/>
  </w:num>
  <w:num w:numId="22">
    <w:abstractNumId w:val="10"/>
  </w:num>
  <w:num w:numId="23">
    <w:abstractNumId w:val="1"/>
  </w:num>
  <w:num w:numId="24">
    <w:abstractNumId w:val="26"/>
  </w:num>
  <w:num w:numId="25">
    <w:abstractNumId w:val="14"/>
  </w:num>
  <w:num w:numId="26">
    <w:abstractNumId w:val="8"/>
  </w:num>
  <w:num w:numId="27">
    <w:abstractNumId w:val="28"/>
  </w:num>
  <w:num w:numId="28">
    <w:abstractNumId w:val="16"/>
  </w:num>
  <w:num w:numId="29">
    <w:abstractNumId w:val="12"/>
  </w:num>
  <w:num w:numId="30">
    <w:abstractNumId w:val="6"/>
  </w:num>
  <w:num w:numId="31">
    <w:abstractNumId w:val="15"/>
  </w:num>
  <w:num w:numId="3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3A"/>
    <w:rsid w:val="00001962"/>
    <w:rsid w:val="00017269"/>
    <w:rsid w:val="00043F3A"/>
    <w:rsid w:val="000528D4"/>
    <w:rsid w:val="00063E72"/>
    <w:rsid w:val="00071EF0"/>
    <w:rsid w:val="00082451"/>
    <w:rsid w:val="0009295B"/>
    <w:rsid w:val="000C16B4"/>
    <w:rsid w:val="000C5EBA"/>
    <w:rsid w:val="000C6E23"/>
    <w:rsid w:val="000D7927"/>
    <w:rsid w:val="000E7561"/>
    <w:rsid w:val="00130FE9"/>
    <w:rsid w:val="00141063"/>
    <w:rsid w:val="00165350"/>
    <w:rsid w:val="00190045"/>
    <w:rsid w:val="00194D08"/>
    <w:rsid w:val="001A4ECB"/>
    <w:rsid w:val="001A6157"/>
    <w:rsid w:val="001D7AF1"/>
    <w:rsid w:val="001E30B0"/>
    <w:rsid w:val="001F74A5"/>
    <w:rsid w:val="002047BA"/>
    <w:rsid w:val="00213BED"/>
    <w:rsid w:val="00217572"/>
    <w:rsid w:val="00271B2A"/>
    <w:rsid w:val="00277601"/>
    <w:rsid w:val="002B70E5"/>
    <w:rsid w:val="002C2A23"/>
    <w:rsid w:val="002F21E6"/>
    <w:rsid w:val="002F2D5C"/>
    <w:rsid w:val="00301185"/>
    <w:rsid w:val="003511F4"/>
    <w:rsid w:val="0035525F"/>
    <w:rsid w:val="00362EF6"/>
    <w:rsid w:val="00394206"/>
    <w:rsid w:val="003A1AF9"/>
    <w:rsid w:val="003B2576"/>
    <w:rsid w:val="003D0E48"/>
    <w:rsid w:val="003F25A5"/>
    <w:rsid w:val="00410759"/>
    <w:rsid w:val="00412880"/>
    <w:rsid w:val="00412A93"/>
    <w:rsid w:val="00454781"/>
    <w:rsid w:val="00464D87"/>
    <w:rsid w:val="00502DF6"/>
    <w:rsid w:val="00515BAF"/>
    <w:rsid w:val="00521D24"/>
    <w:rsid w:val="005244E3"/>
    <w:rsid w:val="0053508A"/>
    <w:rsid w:val="00562035"/>
    <w:rsid w:val="00572FDD"/>
    <w:rsid w:val="005813FB"/>
    <w:rsid w:val="0059317D"/>
    <w:rsid w:val="00593CD8"/>
    <w:rsid w:val="0059475A"/>
    <w:rsid w:val="005A285B"/>
    <w:rsid w:val="005C164A"/>
    <w:rsid w:val="005C3746"/>
    <w:rsid w:val="005E0CA6"/>
    <w:rsid w:val="005F30DB"/>
    <w:rsid w:val="00600C0C"/>
    <w:rsid w:val="006669AB"/>
    <w:rsid w:val="00685AA9"/>
    <w:rsid w:val="00685DE7"/>
    <w:rsid w:val="006A0863"/>
    <w:rsid w:val="006C1428"/>
    <w:rsid w:val="006D164A"/>
    <w:rsid w:val="006D45C4"/>
    <w:rsid w:val="007226B6"/>
    <w:rsid w:val="00724136"/>
    <w:rsid w:val="00733BD6"/>
    <w:rsid w:val="00736B16"/>
    <w:rsid w:val="0075121F"/>
    <w:rsid w:val="0077774D"/>
    <w:rsid w:val="007C2028"/>
    <w:rsid w:val="007D3493"/>
    <w:rsid w:val="007E1687"/>
    <w:rsid w:val="007F5D09"/>
    <w:rsid w:val="007F6C78"/>
    <w:rsid w:val="00805844"/>
    <w:rsid w:val="008315D2"/>
    <w:rsid w:val="00862995"/>
    <w:rsid w:val="00866A8B"/>
    <w:rsid w:val="00872736"/>
    <w:rsid w:val="008958A4"/>
    <w:rsid w:val="008B4168"/>
    <w:rsid w:val="008C3088"/>
    <w:rsid w:val="008D35AD"/>
    <w:rsid w:val="008E1161"/>
    <w:rsid w:val="008E6FC5"/>
    <w:rsid w:val="008F4D11"/>
    <w:rsid w:val="008F6815"/>
    <w:rsid w:val="00906E73"/>
    <w:rsid w:val="0095460D"/>
    <w:rsid w:val="009B3337"/>
    <w:rsid w:val="00A3304E"/>
    <w:rsid w:val="00A52FAA"/>
    <w:rsid w:val="00A570F6"/>
    <w:rsid w:val="00A60C19"/>
    <w:rsid w:val="00A6378C"/>
    <w:rsid w:val="00A6745E"/>
    <w:rsid w:val="00A73B94"/>
    <w:rsid w:val="00AA07E8"/>
    <w:rsid w:val="00AB6FD4"/>
    <w:rsid w:val="00AD217F"/>
    <w:rsid w:val="00AE6E72"/>
    <w:rsid w:val="00AF55D6"/>
    <w:rsid w:val="00B227C0"/>
    <w:rsid w:val="00B42AB5"/>
    <w:rsid w:val="00B941F2"/>
    <w:rsid w:val="00BB267F"/>
    <w:rsid w:val="00BC6BB8"/>
    <w:rsid w:val="00C1517C"/>
    <w:rsid w:val="00C22243"/>
    <w:rsid w:val="00C4460C"/>
    <w:rsid w:val="00C5527A"/>
    <w:rsid w:val="00C65937"/>
    <w:rsid w:val="00C70640"/>
    <w:rsid w:val="00C73010"/>
    <w:rsid w:val="00C755FE"/>
    <w:rsid w:val="00C91323"/>
    <w:rsid w:val="00CA65AE"/>
    <w:rsid w:val="00CB5236"/>
    <w:rsid w:val="00CB7204"/>
    <w:rsid w:val="00CC03C4"/>
    <w:rsid w:val="00CC2195"/>
    <w:rsid w:val="00CE144B"/>
    <w:rsid w:val="00CF5AEA"/>
    <w:rsid w:val="00D07FB0"/>
    <w:rsid w:val="00D11B34"/>
    <w:rsid w:val="00D131AF"/>
    <w:rsid w:val="00D22566"/>
    <w:rsid w:val="00D4327F"/>
    <w:rsid w:val="00D66391"/>
    <w:rsid w:val="00DA3CFF"/>
    <w:rsid w:val="00DC585C"/>
    <w:rsid w:val="00DD4C18"/>
    <w:rsid w:val="00DE240B"/>
    <w:rsid w:val="00DF0D57"/>
    <w:rsid w:val="00DF39B0"/>
    <w:rsid w:val="00E00D8D"/>
    <w:rsid w:val="00E076AE"/>
    <w:rsid w:val="00E22BFA"/>
    <w:rsid w:val="00E24B68"/>
    <w:rsid w:val="00E25620"/>
    <w:rsid w:val="00E31175"/>
    <w:rsid w:val="00E40A1E"/>
    <w:rsid w:val="00E42C27"/>
    <w:rsid w:val="00E55614"/>
    <w:rsid w:val="00E5657D"/>
    <w:rsid w:val="00E6152B"/>
    <w:rsid w:val="00E67791"/>
    <w:rsid w:val="00EA2C53"/>
    <w:rsid w:val="00EE3F62"/>
    <w:rsid w:val="00F059D9"/>
    <w:rsid w:val="00F134FE"/>
    <w:rsid w:val="00F2238A"/>
    <w:rsid w:val="00F3748E"/>
    <w:rsid w:val="00F4466F"/>
    <w:rsid w:val="00F46744"/>
    <w:rsid w:val="00F61D61"/>
    <w:rsid w:val="00F622CC"/>
    <w:rsid w:val="00F7509B"/>
    <w:rsid w:val="00F766D0"/>
    <w:rsid w:val="00F7745C"/>
    <w:rsid w:val="00F94E99"/>
    <w:rsid w:val="00FB7D83"/>
    <w:rsid w:val="00FC2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01962"/>
    <w:pPr>
      <w:spacing w:after="200" w:line="276" w:lineRule="auto"/>
    </w:pPr>
    <w:rPr>
      <w:sz w:val="22"/>
      <w:szCs w:val="22"/>
      <w:lang w:eastAsia="en-US"/>
    </w:rPr>
  </w:style>
  <w:style w:type="paragraph" w:styleId="1">
    <w:name w:val="heading 1"/>
    <w:basedOn w:val="a0"/>
    <w:next w:val="a0"/>
    <w:link w:val="10"/>
    <w:uiPriority w:val="99"/>
    <w:qFormat/>
    <w:rsid w:val="00CE144B"/>
    <w:pPr>
      <w:keepNext/>
      <w:spacing w:after="0" w:line="240" w:lineRule="auto"/>
      <w:ind w:left="720"/>
      <w:jc w:val="center"/>
      <w:outlineLvl w:val="0"/>
    </w:pPr>
    <w:rPr>
      <w:rFonts w:ascii="Times New Roman" w:hAnsi="Times New Roman"/>
      <w:b/>
      <w:sz w:val="24"/>
      <w:szCs w:val="24"/>
      <w:lang w:eastAsia="ru-RU"/>
    </w:rPr>
  </w:style>
  <w:style w:type="paragraph" w:styleId="2">
    <w:name w:val="heading 2"/>
    <w:basedOn w:val="a0"/>
    <w:next w:val="a0"/>
    <w:link w:val="20"/>
    <w:uiPriority w:val="99"/>
    <w:qFormat/>
    <w:rsid w:val="00CE144B"/>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CE144B"/>
    <w:pPr>
      <w:keepNext/>
      <w:keepLines/>
      <w:spacing w:before="200" w:after="0"/>
      <w:outlineLvl w:val="2"/>
    </w:pPr>
    <w:rPr>
      <w:rFonts w:ascii="Cambria" w:hAnsi="Cambria"/>
      <w:b/>
      <w:bCs/>
      <w:color w:val="4F81BD"/>
      <w:sz w:val="20"/>
      <w:szCs w:val="20"/>
      <w:lang/>
    </w:rPr>
  </w:style>
  <w:style w:type="paragraph" w:styleId="4">
    <w:name w:val="heading 4"/>
    <w:basedOn w:val="a0"/>
    <w:next w:val="a0"/>
    <w:link w:val="40"/>
    <w:uiPriority w:val="99"/>
    <w:qFormat/>
    <w:rsid w:val="00464D87"/>
    <w:pPr>
      <w:keepNext/>
      <w:snapToGrid w:val="0"/>
      <w:spacing w:after="0" w:line="240" w:lineRule="auto"/>
      <w:jc w:val="both"/>
      <w:outlineLvl w:val="3"/>
    </w:pPr>
    <w:rPr>
      <w:rFonts w:ascii="Times New Roman" w:hAnsi="Times New Roman"/>
      <w:b/>
      <w:color w:val="000000"/>
      <w:sz w:val="20"/>
      <w:szCs w:val="20"/>
      <w:lang w:eastAsia="ru-RU"/>
    </w:rPr>
  </w:style>
  <w:style w:type="paragraph" w:styleId="5">
    <w:name w:val="heading 5"/>
    <w:basedOn w:val="a0"/>
    <w:next w:val="a0"/>
    <w:link w:val="50"/>
    <w:uiPriority w:val="99"/>
    <w:qFormat/>
    <w:rsid w:val="00464D87"/>
    <w:pPr>
      <w:keepNext/>
      <w:spacing w:after="0" w:line="240" w:lineRule="auto"/>
      <w:jc w:val="center"/>
      <w:outlineLvl w:val="4"/>
    </w:pPr>
    <w:rPr>
      <w:rFonts w:ascii="Times New Roman" w:hAnsi="Times New Roman"/>
      <w:b/>
      <w:snapToGrid w:val="0"/>
      <w:color w:val="000000"/>
      <w:sz w:val="20"/>
      <w:szCs w:val="20"/>
      <w:lang w:eastAsia="ru-RU"/>
    </w:rPr>
  </w:style>
  <w:style w:type="paragraph" w:styleId="6">
    <w:name w:val="heading 6"/>
    <w:basedOn w:val="a0"/>
    <w:next w:val="a0"/>
    <w:link w:val="60"/>
    <w:uiPriority w:val="99"/>
    <w:qFormat/>
    <w:rsid w:val="00CE144B"/>
    <w:p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uiPriority w:val="99"/>
    <w:qFormat/>
    <w:rsid w:val="00464D87"/>
    <w:pPr>
      <w:keepNext/>
      <w:spacing w:after="0" w:line="240" w:lineRule="auto"/>
      <w:jc w:val="center"/>
      <w:outlineLvl w:val="6"/>
    </w:pPr>
    <w:rPr>
      <w:rFonts w:ascii="Times New Roman" w:hAnsi="Times New Roman"/>
      <w:color w:val="000000"/>
      <w:sz w:val="20"/>
      <w:szCs w:val="20"/>
      <w:lang w:eastAsia="ru-RU"/>
    </w:rPr>
  </w:style>
  <w:style w:type="paragraph" w:styleId="8">
    <w:name w:val="heading 8"/>
    <w:basedOn w:val="a0"/>
    <w:next w:val="a0"/>
    <w:link w:val="80"/>
    <w:uiPriority w:val="99"/>
    <w:qFormat/>
    <w:rsid w:val="00464D87"/>
    <w:pPr>
      <w:keepNext/>
      <w:spacing w:after="0" w:line="240" w:lineRule="auto"/>
      <w:outlineLvl w:val="7"/>
    </w:pPr>
    <w:rPr>
      <w:rFonts w:ascii="Times New Roman" w:hAnsi="Times New Roman"/>
      <w:b/>
      <w:sz w:val="20"/>
      <w:szCs w:val="20"/>
      <w:lang w:eastAsia="ru-RU"/>
    </w:rPr>
  </w:style>
  <w:style w:type="paragraph" w:styleId="9">
    <w:name w:val="heading 9"/>
    <w:basedOn w:val="a0"/>
    <w:next w:val="a0"/>
    <w:link w:val="90"/>
    <w:uiPriority w:val="99"/>
    <w:qFormat/>
    <w:rsid w:val="00464D87"/>
    <w:pPr>
      <w:keepNext/>
      <w:spacing w:after="0" w:line="240" w:lineRule="auto"/>
      <w:ind w:firstLine="720"/>
      <w:jc w:val="center"/>
      <w:outlineLvl w:val="8"/>
    </w:pPr>
    <w:rPr>
      <w:rFonts w:ascii="Times New Roman" w:hAnsi="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144B"/>
    <w:rPr>
      <w:rFonts w:ascii="Times New Roman" w:hAnsi="Times New Roman" w:cs="Times New Roman"/>
      <w:b/>
      <w:sz w:val="24"/>
      <w:szCs w:val="24"/>
      <w:lang w:eastAsia="ru-RU"/>
    </w:rPr>
  </w:style>
  <w:style w:type="character" w:customStyle="1" w:styleId="20">
    <w:name w:val="Заголовок 2 Знак"/>
    <w:link w:val="2"/>
    <w:uiPriority w:val="99"/>
    <w:locked/>
    <w:rsid w:val="00CE144B"/>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CE144B"/>
    <w:rPr>
      <w:rFonts w:ascii="Cambria" w:hAnsi="Cambria" w:cs="Times New Roman"/>
      <w:b/>
      <w:bCs/>
      <w:color w:val="4F81BD"/>
    </w:rPr>
  </w:style>
  <w:style w:type="character" w:customStyle="1" w:styleId="40">
    <w:name w:val="Заголовок 4 Знак"/>
    <w:link w:val="4"/>
    <w:uiPriority w:val="99"/>
    <w:locked/>
    <w:rsid w:val="00464D87"/>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464D87"/>
    <w:rPr>
      <w:rFonts w:ascii="Times New Roman" w:hAnsi="Times New Roman" w:cs="Times New Roman"/>
      <w:b/>
      <w:snapToGrid w:val="0"/>
      <w:color w:val="000000"/>
      <w:sz w:val="20"/>
      <w:szCs w:val="20"/>
      <w:lang w:eastAsia="ru-RU"/>
    </w:rPr>
  </w:style>
  <w:style w:type="character" w:customStyle="1" w:styleId="60">
    <w:name w:val="Заголовок 6 Знак"/>
    <w:link w:val="6"/>
    <w:uiPriority w:val="99"/>
    <w:locked/>
    <w:rsid w:val="00CE144B"/>
    <w:rPr>
      <w:rFonts w:ascii="Times New Roman" w:hAnsi="Times New Roman" w:cs="Times New Roman"/>
      <w:b/>
      <w:bCs/>
      <w:lang w:eastAsia="ru-RU"/>
    </w:rPr>
  </w:style>
  <w:style w:type="character" w:customStyle="1" w:styleId="70">
    <w:name w:val="Заголовок 7 Знак"/>
    <w:link w:val="7"/>
    <w:uiPriority w:val="99"/>
    <w:locked/>
    <w:rsid w:val="00464D87"/>
    <w:rPr>
      <w:rFonts w:ascii="Times New Roman" w:hAnsi="Times New Roman" w:cs="Times New Roman"/>
      <w:color w:val="000000"/>
      <w:sz w:val="20"/>
      <w:szCs w:val="20"/>
      <w:lang w:eastAsia="ru-RU"/>
    </w:rPr>
  </w:style>
  <w:style w:type="character" w:customStyle="1" w:styleId="80">
    <w:name w:val="Заголовок 8 Знак"/>
    <w:link w:val="8"/>
    <w:uiPriority w:val="99"/>
    <w:locked/>
    <w:rsid w:val="00464D87"/>
    <w:rPr>
      <w:rFonts w:ascii="Times New Roman" w:hAnsi="Times New Roman" w:cs="Times New Roman"/>
      <w:b/>
      <w:sz w:val="20"/>
      <w:szCs w:val="20"/>
      <w:lang w:eastAsia="ru-RU"/>
    </w:rPr>
  </w:style>
  <w:style w:type="character" w:customStyle="1" w:styleId="90">
    <w:name w:val="Заголовок 9 Знак"/>
    <w:link w:val="9"/>
    <w:uiPriority w:val="99"/>
    <w:locked/>
    <w:rsid w:val="00464D87"/>
    <w:rPr>
      <w:rFonts w:ascii="Times New Roman" w:hAnsi="Times New Roman" w:cs="Times New Roman"/>
      <w:b/>
      <w:sz w:val="20"/>
      <w:szCs w:val="20"/>
      <w:lang w:eastAsia="ru-RU"/>
    </w:rPr>
  </w:style>
  <w:style w:type="paragraph" w:styleId="a4">
    <w:name w:val="header"/>
    <w:basedOn w:val="a0"/>
    <w:link w:val="a5"/>
    <w:uiPriority w:val="99"/>
    <w:rsid w:val="00CE144B"/>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CE144B"/>
    <w:rPr>
      <w:rFonts w:ascii="Times New Roman" w:hAnsi="Times New Roman" w:cs="Times New Roman"/>
      <w:sz w:val="24"/>
      <w:szCs w:val="24"/>
      <w:lang w:eastAsia="ru-RU"/>
    </w:rPr>
  </w:style>
  <w:style w:type="paragraph" w:styleId="21">
    <w:name w:val="Body Text 2"/>
    <w:basedOn w:val="a0"/>
    <w:link w:val="22"/>
    <w:uiPriority w:val="99"/>
    <w:rsid w:val="00CE144B"/>
    <w:pPr>
      <w:spacing w:after="0" w:line="240" w:lineRule="auto"/>
    </w:pPr>
    <w:rPr>
      <w:rFonts w:ascii="Times New Roman" w:hAnsi="Times New Roman"/>
      <w:sz w:val="20"/>
      <w:szCs w:val="20"/>
      <w:lang w:eastAsia="ru-RU"/>
    </w:rPr>
  </w:style>
  <w:style w:type="character" w:customStyle="1" w:styleId="22">
    <w:name w:val="Основной текст 2 Знак"/>
    <w:link w:val="21"/>
    <w:uiPriority w:val="99"/>
    <w:locked/>
    <w:rsid w:val="00CE144B"/>
    <w:rPr>
      <w:rFonts w:ascii="Times New Roman" w:hAnsi="Times New Roman" w:cs="Times New Roman"/>
      <w:sz w:val="20"/>
      <w:szCs w:val="20"/>
      <w:lang w:eastAsia="ru-RU"/>
    </w:rPr>
  </w:style>
  <w:style w:type="paragraph" w:styleId="a6">
    <w:name w:val="Body Text"/>
    <w:basedOn w:val="a0"/>
    <w:link w:val="a7"/>
    <w:uiPriority w:val="99"/>
    <w:rsid w:val="00CE144B"/>
    <w:pPr>
      <w:spacing w:after="0" w:line="240" w:lineRule="auto"/>
      <w:jc w:val="both"/>
    </w:pPr>
    <w:rPr>
      <w:rFonts w:ascii="Times New Roman" w:hAnsi="Times New Roman"/>
      <w:sz w:val="20"/>
      <w:szCs w:val="20"/>
      <w:lang w:eastAsia="ru-RU"/>
    </w:rPr>
  </w:style>
  <w:style w:type="character" w:customStyle="1" w:styleId="a7">
    <w:name w:val="Основной текст Знак"/>
    <w:link w:val="a6"/>
    <w:uiPriority w:val="99"/>
    <w:locked/>
    <w:rsid w:val="00CE144B"/>
    <w:rPr>
      <w:rFonts w:ascii="Times New Roman" w:hAnsi="Times New Roman" w:cs="Times New Roman"/>
      <w:sz w:val="20"/>
      <w:szCs w:val="20"/>
      <w:lang w:eastAsia="ru-RU"/>
    </w:rPr>
  </w:style>
  <w:style w:type="paragraph" w:styleId="11">
    <w:name w:val="toc 1"/>
    <w:basedOn w:val="a0"/>
    <w:next w:val="a0"/>
    <w:autoRedefine/>
    <w:uiPriority w:val="99"/>
    <w:rsid w:val="00CE144B"/>
    <w:pPr>
      <w:spacing w:after="0" w:line="240" w:lineRule="auto"/>
    </w:pPr>
    <w:rPr>
      <w:rFonts w:ascii="Times New Roman" w:eastAsia="Times New Roman" w:hAnsi="Times New Roman"/>
      <w:sz w:val="24"/>
      <w:szCs w:val="24"/>
      <w:lang w:eastAsia="ru-RU"/>
    </w:rPr>
  </w:style>
  <w:style w:type="character" w:styleId="a8">
    <w:name w:val="Hyperlink"/>
    <w:uiPriority w:val="99"/>
    <w:rsid w:val="00CE144B"/>
    <w:rPr>
      <w:rFonts w:cs="Times New Roman"/>
      <w:color w:val="0000FF"/>
      <w:u w:val="single"/>
    </w:rPr>
  </w:style>
  <w:style w:type="paragraph" w:styleId="a9">
    <w:name w:val="Title"/>
    <w:basedOn w:val="a0"/>
    <w:link w:val="aa"/>
    <w:uiPriority w:val="99"/>
    <w:qFormat/>
    <w:rsid w:val="00CE144B"/>
    <w:pPr>
      <w:spacing w:after="0" w:line="360" w:lineRule="auto"/>
      <w:ind w:firstLine="720"/>
      <w:jc w:val="center"/>
    </w:pPr>
    <w:rPr>
      <w:rFonts w:ascii="Times New Roman" w:hAnsi="Times New Roman"/>
      <w:sz w:val="20"/>
      <w:szCs w:val="20"/>
      <w:lang w:eastAsia="ru-RU"/>
    </w:rPr>
  </w:style>
  <w:style w:type="character" w:customStyle="1" w:styleId="aa">
    <w:name w:val="Название Знак"/>
    <w:link w:val="a9"/>
    <w:uiPriority w:val="99"/>
    <w:locked/>
    <w:rsid w:val="00CE144B"/>
    <w:rPr>
      <w:rFonts w:ascii="Times New Roman" w:hAnsi="Times New Roman" w:cs="Times New Roman"/>
      <w:sz w:val="20"/>
      <w:szCs w:val="20"/>
      <w:lang w:eastAsia="ru-RU"/>
    </w:rPr>
  </w:style>
  <w:style w:type="paragraph" w:customStyle="1" w:styleId="FR2">
    <w:name w:val="FR2"/>
    <w:uiPriority w:val="99"/>
    <w:rsid w:val="00CE144B"/>
    <w:pPr>
      <w:widowControl w:val="0"/>
      <w:spacing w:before="240"/>
    </w:pPr>
    <w:rPr>
      <w:rFonts w:ascii="Arial" w:eastAsia="Times New Roman" w:hAnsi="Arial"/>
      <w:sz w:val="22"/>
    </w:rPr>
  </w:style>
  <w:style w:type="paragraph" w:styleId="ab">
    <w:name w:val="Normal (Web)"/>
    <w:basedOn w:val="a0"/>
    <w:uiPriority w:val="99"/>
    <w:rsid w:val="00CE144B"/>
    <w:pPr>
      <w:spacing w:before="45" w:after="45" w:line="240" w:lineRule="auto"/>
      <w:ind w:left="45" w:right="45" w:firstLine="225"/>
    </w:pPr>
    <w:rPr>
      <w:rFonts w:ascii="Verdana" w:eastAsia="Times New Roman" w:hAnsi="Verdana"/>
      <w:color w:val="386A9B"/>
      <w:sz w:val="18"/>
      <w:szCs w:val="18"/>
      <w:lang w:eastAsia="ru-RU"/>
    </w:rPr>
  </w:style>
  <w:style w:type="paragraph" w:styleId="HTML">
    <w:name w:val="HTML Preformatted"/>
    <w:basedOn w:val="a0"/>
    <w:link w:val="HTML0"/>
    <w:uiPriority w:val="99"/>
    <w:rsid w:val="00CE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bidi="he-IL"/>
    </w:rPr>
  </w:style>
  <w:style w:type="character" w:customStyle="1" w:styleId="HTML0">
    <w:name w:val="Стандартный HTML Знак"/>
    <w:link w:val="HTML"/>
    <w:uiPriority w:val="99"/>
    <w:locked/>
    <w:rsid w:val="00CE144B"/>
    <w:rPr>
      <w:rFonts w:ascii="Courier New" w:hAnsi="Courier New" w:cs="Courier New"/>
      <w:sz w:val="20"/>
      <w:szCs w:val="20"/>
      <w:lang w:eastAsia="ru-RU" w:bidi="he-IL"/>
    </w:rPr>
  </w:style>
  <w:style w:type="paragraph" w:customStyle="1" w:styleId="ac">
    <w:name w:val="Прижатый влево"/>
    <w:basedOn w:val="a0"/>
    <w:next w:val="a0"/>
    <w:uiPriority w:val="99"/>
    <w:rsid w:val="00CE14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я"/>
    <w:basedOn w:val="a0"/>
    <w:uiPriority w:val="99"/>
    <w:rsid w:val="00CE144B"/>
    <w:pPr>
      <w:numPr>
        <w:numId w:val="2"/>
      </w:numPr>
      <w:spacing w:after="0" w:line="240" w:lineRule="auto"/>
      <w:jc w:val="both"/>
    </w:pPr>
    <w:rPr>
      <w:rFonts w:ascii="Times New Roman" w:eastAsia="Times New Roman" w:hAnsi="Times New Roman"/>
      <w:sz w:val="20"/>
      <w:szCs w:val="20"/>
      <w:lang w:eastAsia="ru-RU"/>
    </w:rPr>
  </w:style>
  <w:style w:type="paragraph" w:styleId="31">
    <w:name w:val="Body Text Indent 3"/>
    <w:basedOn w:val="a0"/>
    <w:link w:val="32"/>
    <w:uiPriority w:val="99"/>
    <w:rsid w:val="00CE144B"/>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CE144B"/>
    <w:rPr>
      <w:rFonts w:ascii="Times New Roman" w:hAnsi="Times New Roman" w:cs="Times New Roman"/>
      <w:sz w:val="16"/>
      <w:szCs w:val="16"/>
      <w:lang w:eastAsia="ru-RU"/>
    </w:rPr>
  </w:style>
  <w:style w:type="paragraph" w:styleId="ad">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Текст сноски Знак Знак Знак Знак Знак"/>
    <w:basedOn w:val="a0"/>
    <w:link w:val="12"/>
    <w:uiPriority w:val="99"/>
    <w:rsid w:val="00CE144B"/>
    <w:pPr>
      <w:spacing w:after="0" w:line="240" w:lineRule="auto"/>
    </w:pPr>
    <w:rPr>
      <w:rFonts w:ascii="Times New Roman" w:hAnsi="Times New Roman"/>
      <w:sz w:val="20"/>
      <w:szCs w:val="20"/>
      <w:lang w:eastAsia="ru-RU"/>
    </w:rPr>
  </w:style>
  <w:style w:type="character" w:customStyle="1" w:styleId="12">
    <w:name w:val="Текст сноски Знак1"/>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1,Текст сноски Знак Знак Знак Знак Знак2"/>
    <w:link w:val="ad"/>
    <w:uiPriority w:val="99"/>
    <w:locked/>
    <w:rsid w:val="00CE144B"/>
    <w:rPr>
      <w:rFonts w:ascii="Times New Roman" w:hAnsi="Times New Roman" w:cs="Times New Roman"/>
      <w:sz w:val="20"/>
      <w:szCs w:val="20"/>
      <w:lang w:eastAsia="ru-RU"/>
    </w:rPr>
  </w:style>
  <w:style w:type="paragraph" w:styleId="ae">
    <w:name w:val="Subtitle"/>
    <w:basedOn w:val="a0"/>
    <w:link w:val="af"/>
    <w:uiPriority w:val="99"/>
    <w:qFormat/>
    <w:rsid w:val="00CE144B"/>
    <w:pPr>
      <w:spacing w:after="0" w:line="240" w:lineRule="auto"/>
      <w:jc w:val="center"/>
    </w:pPr>
    <w:rPr>
      <w:rFonts w:ascii="Times New Roman" w:hAnsi="Times New Roman"/>
      <w:b/>
      <w:sz w:val="20"/>
      <w:szCs w:val="20"/>
      <w:lang w:eastAsia="ru-RU"/>
    </w:rPr>
  </w:style>
  <w:style w:type="character" w:customStyle="1" w:styleId="af">
    <w:name w:val="Подзаголовок Знак"/>
    <w:link w:val="ae"/>
    <w:uiPriority w:val="99"/>
    <w:locked/>
    <w:rsid w:val="00CE144B"/>
    <w:rPr>
      <w:rFonts w:ascii="Times New Roman" w:hAnsi="Times New Roman" w:cs="Times New Roman"/>
      <w:b/>
      <w:sz w:val="20"/>
      <w:szCs w:val="20"/>
      <w:lang w:eastAsia="ru-RU"/>
    </w:rPr>
  </w:style>
  <w:style w:type="paragraph" w:customStyle="1" w:styleId="13">
    <w:name w:val="Абзац списка1"/>
    <w:basedOn w:val="a0"/>
    <w:uiPriority w:val="99"/>
    <w:rsid w:val="00CE144B"/>
    <w:pPr>
      <w:spacing w:after="0" w:line="240" w:lineRule="auto"/>
      <w:ind w:left="720"/>
      <w:contextualSpacing/>
      <w:jc w:val="center"/>
    </w:pPr>
    <w:rPr>
      <w:rFonts w:ascii="Times New Roman" w:eastAsia="Times New Roman" w:hAnsi="Times New Roman"/>
      <w:sz w:val="20"/>
      <w:szCs w:val="20"/>
      <w:lang w:eastAsia="ru-RU"/>
    </w:rPr>
  </w:style>
  <w:style w:type="paragraph" w:customStyle="1" w:styleId="Normal1">
    <w:name w:val="Normal1"/>
    <w:uiPriority w:val="99"/>
    <w:rsid w:val="00CE144B"/>
    <w:pPr>
      <w:jc w:val="center"/>
    </w:pPr>
    <w:rPr>
      <w:rFonts w:ascii="Times New Roman" w:eastAsia="Times New Roman" w:hAnsi="Times New Roman"/>
    </w:rPr>
  </w:style>
  <w:style w:type="character" w:styleId="af0">
    <w:name w:val="Strong"/>
    <w:uiPriority w:val="99"/>
    <w:qFormat/>
    <w:rsid w:val="00CE144B"/>
    <w:rPr>
      <w:rFonts w:cs="Times New Roman"/>
      <w:b/>
      <w:bCs/>
    </w:rPr>
  </w:style>
  <w:style w:type="character" w:customStyle="1" w:styleId="svet1">
    <w:name w:val="svet1"/>
    <w:uiPriority w:val="99"/>
    <w:rsid w:val="00CE144B"/>
    <w:rPr>
      <w:rFonts w:cs="Times New Roman"/>
      <w:b/>
      <w:bCs/>
    </w:rPr>
  </w:style>
  <w:style w:type="paragraph" w:styleId="af1">
    <w:name w:val="Body Text Indent"/>
    <w:basedOn w:val="a0"/>
    <w:link w:val="af2"/>
    <w:uiPriority w:val="99"/>
    <w:rsid w:val="00CE144B"/>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link w:val="af1"/>
    <w:uiPriority w:val="99"/>
    <w:locked/>
    <w:rsid w:val="00CE144B"/>
    <w:rPr>
      <w:rFonts w:ascii="Times New Roman" w:hAnsi="Times New Roman" w:cs="Times New Roman"/>
      <w:sz w:val="24"/>
      <w:szCs w:val="24"/>
      <w:lang w:eastAsia="ru-RU"/>
    </w:rPr>
  </w:style>
  <w:style w:type="character" w:customStyle="1" w:styleId="af3">
    <w:name w:val="Гипертекстовая ссылка"/>
    <w:uiPriority w:val="99"/>
    <w:rsid w:val="00CE144B"/>
    <w:rPr>
      <w:rFonts w:cs="Times New Roman"/>
      <w:color w:val="008000"/>
    </w:rPr>
  </w:style>
  <w:style w:type="paragraph" w:styleId="23">
    <w:name w:val="Body Text Indent 2"/>
    <w:basedOn w:val="a0"/>
    <w:link w:val="24"/>
    <w:uiPriority w:val="99"/>
    <w:rsid w:val="00CE144B"/>
    <w:pPr>
      <w:spacing w:after="120" w:line="480" w:lineRule="auto"/>
      <w:ind w:left="283"/>
    </w:pPr>
    <w:rPr>
      <w:sz w:val="20"/>
      <w:szCs w:val="20"/>
      <w:lang/>
    </w:rPr>
  </w:style>
  <w:style w:type="character" w:customStyle="1" w:styleId="24">
    <w:name w:val="Основной текст с отступом 2 Знак"/>
    <w:link w:val="23"/>
    <w:uiPriority w:val="99"/>
    <w:semiHidden/>
    <w:locked/>
    <w:rsid w:val="00CE144B"/>
    <w:rPr>
      <w:rFonts w:cs="Times New Roman"/>
    </w:rPr>
  </w:style>
  <w:style w:type="paragraph" w:styleId="33">
    <w:name w:val="Body Text 3"/>
    <w:basedOn w:val="a0"/>
    <w:link w:val="34"/>
    <w:uiPriority w:val="99"/>
    <w:rsid w:val="00CE144B"/>
    <w:pPr>
      <w:spacing w:after="120"/>
    </w:pPr>
    <w:rPr>
      <w:sz w:val="16"/>
      <w:szCs w:val="16"/>
      <w:lang/>
    </w:rPr>
  </w:style>
  <w:style w:type="character" w:customStyle="1" w:styleId="34">
    <w:name w:val="Основной текст 3 Знак"/>
    <w:link w:val="33"/>
    <w:uiPriority w:val="99"/>
    <w:semiHidden/>
    <w:locked/>
    <w:rsid w:val="00CE144B"/>
    <w:rPr>
      <w:rFonts w:cs="Times New Roman"/>
      <w:sz w:val="16"/>
      <w:szCs w:val="16"/>
    </w:rPr>
  </w:style>
  <w:style w:type="paragraph" w:customStyle="1" w:styleId="Heading21">
    <w:name w:val="Heading 21"/>
    <w:basedOn w:val="Normal1"/>
    <w:next w:val="Normal1"/>
    <w:uiPriority w:val="99"/>
    <w:rsid w:val="00464D87"/>
    <w:pPr>
      <w:keepNext/>
      <w:spacing w:before="360"/>
      <w:ind w:left="567" w:right="1245"/>
      <w:jc w:val="left"/>
    </w:pPr>
    <w:rPr>
      <w:i/>
      <w:sz w:val="28"/>
    </w:rPr>
  </w:style>
  <w:style w:type="paragraph" w:customStyle="1" w:styleId="BodyText1">
    <w:name w:val="Body Text1"/>
    <w:basedOn w:val="Normal1"/>
    <w:uiPriority w:val="99"/>
    <w:rsid w:val="00464D87"/>
    <w:pPr>
      <w:jc w:val="left"/>
    </w:pPr>
    <w:rPr>
      <w:sz w:val="28"/>
    </w:rPr>
  </w:style>
  <w:style w:type="paragraph" w:customStyle="1" w:styleId="Heading31">
    <w:name w:val="Heading 31"/>
    <w:basedOn w:val="Normal1"/>
    <w:next w:val="Normal1"/>
    <w:uiPriority w:val="99"/>
    <w:rsid w:val="00464D87"/>
    <w:pPr>
      <w:keepNext/>
      <w:spacing w:before="460" w:line="-240" w:lineRule="auto"/>
    </w:pPr>
    <w:rPr>
      <w:i/>
      <w:sz w:val="28"/>
    </w:rPr>
  </w:style>
  <w:style w:type="paragraph" w:customStyle="1" w:styleId="BodyText21">
    <w:name w:val="Body Text 21"/>
    <w:basedOn w:val="Normal1"/>
    <w:uiPriority w:val="99"/>
    <w:rsid w:val="00464D87"/>
    <w:pPr>
      <w:numPr>
        <w:ilvl w:val="12"/>
      </w:numPr>
      <w:jc w:val="both"/>
    </w:pPr>
    <w:rPr>
      <w:color w:val="000000"/>
      <w:sz w:val="28"/>
    </w:rPr>
  </w:style>
  <w:style w:type="paragraph" w:customStyle="1" w:styleId="Heading41">
    <w:name w:val="Heading 41"/>
    <w:basedOn w:val="Normal1"/>
    <w:next w:val="Normal1"/>
    <w:uiPriority w:val="99"/>
    <w:rsid w:val="00464D87"/>
    <w:pPr>
      <w:keepNext/>
      <w:spacing w:before="40" w:line="-240" w:lineRule="auto"/>
      <w:jc w:val="left"/>
    </w:pPr>
    <w:rPr>
      <w:i/>
      <w:sz w:val="28"/>
    </w:rPr>
  </w:style>
  <w:style w:type="paragraph" w:customStyle="1" w:styleId="Footer1">
    <w:name w:val="Footer1"/>
    <w:basedOn w:val="Normal1"/>
    <w:uiPriority w:val="99"/>
    <w:rsid w:val="00464D87"/>
    <w:pPr>
      <w:tabs>
        <w:tab w:val="center" w:pos="4536"/>
        <w:tab w:val="right" w:pos="9072"/>
      </w:tabs>
      <w:jc w:val="left"/>
    </w:pPr>
  </w:style>
  <w:style w:type="paragraph" w:styleId="af4">
    <w:name w:val="caption"/>
    <w:basedOn w:val="a0"/>
    <w:next w:val="a0"/>
    <w:qFormat/>
    <w:rsid w:val="00464D87"/>
    <w:pPr>
      <w:spacing w:after="0" w:line="240" w:lineRule="auto"/>
      <w:jc w:val="center"/>
    </w:pPr>
    <w:rPr>
      <w:rFonts w:ascii="Times New Roman" w:eastAsia="Times New Roman" w:hAnsi="Times New Roman"/>
      <w:b/>
      <w:sz w:val="28"/>
      <w:szCs w:val="20"/>
      <w:lang w:eastAsia="ru-RU"/>
    </w:rPr>
  </w:style>
  <w:style w:type="character" w:styleId="af5">
    <w:name w:val="footnote reference"/>
    <w:uiPriority w:val="99"/>
    <w:semiHidden/>
    <w:rsid w:val="00464D87"/>
    <w:rPr>
      <w:rFonts w:cs="Times New Roman"/>
      <w:vertAlign w:val="superscript"/>
    </w:rPr>
  </w:style>
  <w:style w:type="paragraph" w:customStyle="1" w:styleId="plain">
    <w:name w:val="plain"/>
    <w:basedOn w:val="a0"/>
    <w:uiPriority w:val="99"/>
    <w:rsid w:val="00464D87"/>
    <w:pPr>
      <w:spacing w:before="100" w:beforeAutospacing="1" w:after="100" w:afterAutospacing="1" w:line="240" w:lineRule="auto"/>
      <w:jc w:val="both"/>
    </w:pPr>
    <w:rPr>
      <w:rFonts w:ascii="Verdana" w:hAnsi="Verdana" w:cs="Arial"/>
      <w:color w:val="000000"/>
      <w:sz w:val="20"/>
      <w:szCs w:val="20"/>
      <w:lang w:eastAsia="ru-RU"/>
    </w:rPr>
  </w:style>
  <w:style w:type="paragraph" w:styleId="af6">
    <w:name w:val="Block Text"/>
    <w:basedOn w:val="a0"/>
    <w:uiPriority w:val="99"/>
    <w:rsid w:val="00464D87"/>
    <w:pPr>
      <w:spacing w:before="40" w:after="0" w:line="220" w:lineRule="auto"/>
      <w:ind w:left="320" w:right="1400" w:firstLine="720"/>
      <w:jc w:val="center"/>
    </w:pPr>
    <w:rPr>
      <w:rFonts w:ascii="Times New Roman" w:eastAsia="Times New Roman" w:hAnsi="Times New Roman"/>
      <w:b/>
      <w:sz w:val="24"/>
      <w:szCs w:val="20"/>
      <w:lang w:eastAsia="ru-RU"/>
    </w:rPr>
  </w:style>
  <w:style w:type="paragraph" w:styleId="14">
    <w:name w:val="index 1"/>
    <w:basedOn w:val="a0"/>
    <w:next w:val="a0"/>
    <w:autoRedefine/>
    <w:uiPriority w:val="99"/>
    <w:semiHidden/>
    <w:rsid w:val="00464D87"/>
    <w:pPr>
      <w:spacing w:after="0" w:line="240" w:lineRule="auto"/>
      <w:ind w:left="200" w:hanging="200"/>
    </w:pPr>
    <w:rPr>
      <w:rFonts w:ascii="Times New Roman" w:eastAsia="Times New Roman" w:hAnsi="Times New Roman"/>
      <w:sz w:val="20"/>
      <w:szCs w:val="21"/>
      <w:lang w:eastAsia="ru-RU"/>
    </w:rPr>
  </w:style>
  <w:style w:type="paragraph" w:styleId="af7">
    <w:name w:val="index heading"/>
    <w:basedOn w:val="a0"/>
    <w:next w:val="14"/>
    <w:uiPriority w:val="99"/>
    <w:semiHidden/>
    <w:rsid w:val="00464D87"/>
    <w:pPr>
      <w:spacing w:before="240" w:after="120" w:line="240" w:lineRule="auto"/>
      <w:jc w:val="center"/>
    </w:pPr>
    <w:rPr>
      <w:rFonts w:ascii="Times New Roman" w:eastAsia="Times New Roman" w:hAnsi="Times New Roman"/>
      <w:b/>
      <w:bCs/>
      <w:sz w:val="20"/>
      <w:szCs w:val="31"/>
      <w:lang w:eastAsia="ru-RU"/>
    </w:rPr>
  </w:style>
  <w:style w:type="paragraph" w:styleId="25">
    <w:name w:val="index 2"/>
    <w:basedOn w:val="a0"/>
    <w:next w:val="a0"/>
    <w:autoRedefine/>
    <w:uiPriority w:val="99"/>
    <w:semiHidden/>
    <w:rsid w:val="00464D87"/>
    <w:pPr>
      <w:spacing w:after="0" w:line="240" w:lineRule="auto"/>
      <w:ind w:left="400" w:hanging="200"/>
    </w:pPr>
    <w:rPr>
      <w:rFonts w:ascii="Times New Roman" w:eastAsia="Times New Roman" w:hAnsi="Times New Roman"/>
      <w:sz w:val="20"/>
      <w:szCs w:val="21"/>
      <w:lang w:eastAsia="ru-RU"/>
    </w:rPr>
  </w:style>
  <w:style w:type="paragraph" w:styleId="35">
    <w:name w:val="index 3"/>
    <w:basedOn w:val="a0"/>
    <w:next w:val="a0"/>
    <w:autoRedefine/>
    <w:uiPriority w:val="99"/>
    <w:semiHidden/>
    <w:rsid w:val="00464D87"/>
    <w:pPr>
      <w:spacing w:after="0" w:line="240" w:lineRule="auto"/>
      <w:ind w:left="600" w:hanging="200"/>
    </w:pPr>
    <w:rPr>
      <w:rFonts w:ascii="Times New Roman" w:eastAsia="Times New Roman" w:hAnsi="Times New Roman"/>
      <w:sz w:val="20"/>
      <w:szCs w:val="21"/>
      <w:lang w:eastAsia="ru-RU"/>
    </w:rPr>
  </w:style>
  <w:style w:type="paragraph" w:styleId="41">
    <w:name w:val="index 4"/>
    <w:basedOn w:val="a0"/>
    <w:next w:val="a0"/>
    <w:autoRedefine/>
    <w:uiPriority w:val="99"/>
    <w:semiHidden/>
    <w:rsid w:val="00464D87"/>
    <w:pPr>
      <w:spacing w:after="0" w:line="240" w:lineRule="auto"/>
      <w:ind w:left="800" w:hanging="200"/>
    </w:pPr>
    <w:rPr>
      <w:rFonts w:ascii="Times New Roman" w:eastAsia="Times New Roman" w:hAnsi="Times New Roman"/>
      <w:sz w:val="20"/>
      <w:szCs w:val="21"/>
      <w:lang w:eastAsia="ru-RU"/>
    </w:rPr>
  </w:style>
  <w:style w:type="paragraph" w:styleId="51">
    <w:name w:val="index 5"/>
    <w:basedOn w:val="a0"/>
    <w:next w:val="a0"/>
    <w:autoRedefine/>
    <w:uiPriority w:val="99"/>
    <w:semiHidden/>
    <w:rsid w:val="00464D87"/>
    <w:pPr>
      <w:spacing w:after="0" w:line="240" w:lineRule="auto"/>
      <w:ind w:left="1000" w:hanging="200"/>
    </w:pPr>
    <w:rPr>
      <w:rFonts w:ascii="Times New Roman" w:eastAsia="Times New Roman" w:hAnsi="Times New Roman"/>
      <w:sz w:val="20"/>
      <w:szCs w:val="21"/>
      <w:lang w:eastAsia="ru-RU"/>
    </w:rPr>
  </w:style>
  <w:style w:type="paragraph" w:styleId="61">
    <w:name w:val="index 6"/>
    <w:basedOn w:val="a0"/>
    <w:next w:val="a0"/>
    <w:autoRedefine/>
    <w:uiPriority w:val="99"/>
    <w:semiHidden/>
    <w:rsid w:val="00464D87"/>
    <w:pPr>
      <w:spacing w:after="0" w:line="240" w:lineRule="auto"/>
      <w:ind w:left="1200" w:hanging="200"/>
    </w:pPr>
    <w:rPr>
      <w:rFonts w:ascii="Times New Roman" w:eastAsia="Times New Roman" w:hAnsi="Times New Roman"/>
      <w:sz w:val="20"/>
      <w:szCs w:val="21"/>
      <w:lang w:eastAsia="ru-RU"/>
    </w:rPr>
  </w:style>
  <w:style w:type="paragraph" w:styleId="71">
    <w:name w:val="index 7"/>
    <w:basedOn w:val="a0"/>
    <w:next w:val="a0"/>
    <w:autoRedefine/>
    <w:uiPriority w:val="99"/>
    <w:semiHidden/>
    <w:rsid w:val="00464D87"/>
    <w:pPr>
      <w:spacing w:after="0" w:line="240" w:lineRule="auto"/>
      <w:ind w:left="1400" w:hanging="200"/>
    </w:pPr>
    <w:rPr>
      <w:rFonts w:ascii="Times New Roman" w:eastAsia="Times New Roman" w:hAnsi="Times New Roman"/>
      <w:sz w:val="20"/>
      <w:szCs w:val="21"/>
      <w:lang w:eastAsia="ru-RU"/>
    </w:rPr>
  </w:style>
  <w:style w:type="paragraph" w:styleId="81">
    <w:name w:val="index 8"/>
    <w:basedOn w:val="a0"/>
    <w:next w:val="a0"/>
    <w:autoRedefine/>
    <w:uiPriority w:val="99"/>
    <w:semiHidden/>
    <w:rsid w:val="00464D87"/>
    <w:pPr>
      <w:spacing w:after="0" w:line="240" w:lineRule="auto"/>
      <w:ind w:left="1600" w:hanging="200"/>
    </w:pPr>
    <w:rPr>
      <w:rFonts w:ascii="Times New Roman" w:eastAsia="Times New Roman" w:hAnsi="Times New Roman"/>
      <w:sz w:val="20"/>
      <w:szCs w:val="21"/>
      <w:lang w:eastAsia="ru-RU"/>
    </w:rPr>
  </w:style>
  <w:style w:type="paragraph" w:styleId="91">
    <w:name w:val="index 9"/>
    <w:basedOn w:val="a0"/>
    <w:next w:val="a0"/>
    <w:autoRedefine/>
    <w:uiPriority w:val="99"/>
    <w:semiHidden/>
    <w:rsid w:val="00464D87"/>
    <w:pPr>
      <w:spacing w:after="0" w:line="240" w:lineRule="auto"/>
      <w:ind w:left="1800" w:hanging="200"/>
    </w:pPr>
    <w:rPr>
      <w:rFonts w:ascii="Times New Roman" w:eastAsia="Times New Roman" w:hAnsi="Times New Roman"/>
      <w:sz w:val="20"/>
      <w:szCs w:val="21"/>
      <w:lang w:eastAsia="ru-RU"/>
    </w:rPr>
  </w:style>
  <w:style w:type="paragraph" w:styleId="26">
    <w:name w:val="toc 2"/>
    <w:basedOn w:val="a0"/>
    <w:next w:val="a0"/>
    <w:autoRedefine/>
    <w:uiPriority w:val="99"/>
    <w:rsid w:val="00464D87"/>
    <w:pPr>
      <w:tabs>
        <w:tab w:val="right" w:leader="dot" w:pos="9488"/>
      </w:tabs>
      <w:spacing w:after="0" w:line="240" w:lineRule="auto"/>
    </w:pPr>
    <w:rPr>
      <w:rFonts w:ascii="Times New Roman" w:eastAsia="Times New Roman" w:hAnsi="Times New Roman"/>
      <w:noProof/>
      <w:sz w:val="20"/>
      <w:szCs w:val="28"/>
      <w:lang w:eastAsia="ru-RU"/>
    </w:rPr>
  </w:style>
  <w:style w:type="paragraph" w:styleId="36">
    <w:name w:val="toc 3"/>
    <w:basedOn w:val="a0"/>
    <w:next w:val="a0"/>
    <w:autoRedefine/>
    <w:uiPriority w:val="99"/>
    <w:rsid w:val="00464D87"/>
    <w:pPr>
      <w:spacing w:after="0" w:line="240" w:lineRule="auto"/>
      <w:ind w:left="400"/>
    </w:pPr>
    <w:rPr>
      <w:rFonts w:ascii="Times New Roman" w:eastAsia="Times New Roman" w:hAnsi="Times New Roman"/>
      <w:sz w:val="20"/>
      <w:szCs w:val="20"/>
      <w:lang w:eastAsia="ru-RU"/>
    </w:rPr>
  </w:style>
  <w:style w:type="paragraph" w:styleId="42">
    <w:name w:val="toc 4"/>
    <w:basedOn w:val="a0"/>
    <w:next w:val="a0"/>
    <w:autoRedefine/>
    <w:uiPriority w:val="99"/>
    <w:semiHidden/>
    <w:rsid w:val="00464D87"/>
    <w:pPr>
      <w:spacing w:after="0" w:line="240" w:lineRule="auto"/>
      <w:ind w:left="600"/>
    </w:pPr>
    <w:rPr>
      <w:rFonts w:ascii="Times New Roman" w:eastAsia="Times New Roman" w:hAnsi="Times New Roman"/>
      <w:sz w:val="20"/>
      <w:szCs w:val="20"/>
      <w:lang w:eastAsia="ru-RU"/>
    </w:rPr>
  </w:style>
  <w:style w:type="paragraph" w:styleId="52">
    <w:name w:val="toc 5"/>
    <w:basedOn w:val="a0"/>
    <w:next w:val="a0"/>
    <w:autoRedefine/>
    <w:uiPriority w:val="99"/>
    <w:semiHidden/>
    <w:rsid w:val="00464D87"/>
    <w:pPr>
      <w:spacing w:after="0" w:line="240" w:lineRule="auto"/>
      <w:ind w:left="800"/>
    </w:pPr>
    <w:rPr>
      <w:rFonts w:ascii="Times New Roman" w:eastAsia="Times New Roman" w:hAnsi="Times New Roman"/>
      <w:sz w:val="20"/>
      <w:szCs w:val="20"/>
      <w:lang w:eastAsia="ru-RU"/>
    </w:rPr>
  </w:style>
  <w:style w:type="paragraph" w:styleId="62">
    <w:name w:val="toc 6"/>
    <w:basedOn w:val="a0"/>
    <w:next w:val="a0"/>
    <w:autoRedefine/>
    <w:uiPriority w:val="99"/>
    <w:semiHidden/>
    <w:rsid w:val="00464D87"/>
    <w:pPr>
      <w:spacing w:after="0" w:line="240" w:lineRule="auto"/>
      <w:ind w:left="1000"/>
    </w:pPr>
    <w:rPr>
      <w:rFonts w:ascii="Times New Roman" w:eastAsia="Times New Roman" w:hAnsi="Times New Roman"/>
      <w:sz w:val="20"/>
      <w:szCs w:val="20"/>
      <w:lang w:eastAsia="ru-RU"/>
    </w:rPr>
  </w:style>
  <w:style w:type="paragraph" w:styleId="72">
    <w:name w:val="toc 7"/>
    <w:basedOn w:val="a0"/>
    <w:next w:val="a0"/>
    <w:autoRedefine/>
    <w:uiPriority w:val="99"/>
    <w:semiHidden/>
    <w:rsid w:val="00464D87"/>
    <w:pPr>
      <w:spacing w:after="0" w:line="240" w:lineRule="auto"/>
      <w:ind w:left="1200"/>
    </w:pPr>
    <w:rPr>
      <w:rFonts w:ascii="Times New Roman" w:eastAsia="Times New Roman" w:hAnsi="Times New Roman"/>
      <w:sz w:val="20"/>
      <w:szCs w:val="20"/>
      <w:lang w:eastAsia="ru-RU"/>
    </w:rPr>
  </w:style>
  <w:style w:type="paragraph" w:styleId="82">
    <w:name w:val="toc 8"/>
    <w:basedOn w:val="a0"/>
    <w:next w:val="a0"/>
    <w:autoRedefine/>
    <w:uiPriority w:val="99"/>
    <w:semiHidden/>
    <w:rsid w:val="00464D87"/>
    <w:pPr>
      <w:spacing w:after="0" w:line="240" w:lineRule="auto"/>
      <w:ind w:left="1400"/>
    </w:pPr>
    <w:rPr>
      <w:rFonts w:ascii="Times New Roman" w:eastAsia="Times New Roman" w:hAnsi="Times New Roman"/>
      <w:sz w:val="20"/>
      <w:szCs w:val="20"/>
      <w:lang w:eastAsia="ru-RU"/>
    </w:rPr>
  </w:style>
  <w:style w:type="paragraph" w:styleId="92">
    <w:name w:val="toc 9"/>
    <w:basedOn w:val="a0"/>
    <w:next w:val="a0"/>
    <w:autoRedefine/>
    <w:uiPriority w:val="99"/>
    <w:semiHidden/>
    <w:rsid w:val="00464D87"/>
    <w:pPr>
      <w:spacing w:after="0" w:line="240" w:lineRule="auto"/>
      <w:ind w:left="1600"/>
    </w:pPr>
    <w:rPr>
      <w:rFonts w:ascii="Times New Roman" w:eastAsia="Times New Roman" w:hAnsi="Times New Roman"/>
      <w:sz w:val="20"/>
      <w:szCs w:val="20"/>
      <w:lang w:eastAsia="ru-RU"/>
    </w:rPr>
  </w:style>
  <w:style w:type="paragraph" w:customStyle="1" w:styleId="15">
    <w:name w:val="заголовок 1"/>
    <w:basedOn w:val="a0"/>
    <w:next w:val="a0"/>
    <w:uiPriority w:val="99"/>
    <w:rsid w:val="00464D87"/>
    <w:pPr>
      <w:keepNext/>
      <w:autoSpaceDE w:val="0"/>
      <w:autoSpaceDN w:val="0"/>
      <w:spacing w:after="0" w:line="240" w:lineRule="auto"/>
    </w:pPr>
    <w:rPr>
      <w:rFonts w:ascii="Times New Roman" w:eastAsia="Times New Roman" w:hAnsi="Times New Roman"/>
      <w:sz w:val="20"/>
      <w:szCs w:val="24"/>
      <w:lang w:eastAsia="ru-RU"/>
    </w:rPr>
  </w:style>
  <w:style w:type="paragraph" w:customStyle="1" w:styleId="37">
    <w:name w:val="заголовок 3"/>
    <w:basedOn w:val="a0"/>
    <w:next w:val="a0"/>
    <w:uiPriority w:val="99"/>
    <w:rsid w:val="00464D87"/>
    <w:pPr>
      <w:keepNext/>
      <w:autoSpaceDE w:val="0"/>
      <w:autoSpaceDN w:val="0"/>
      <w:spacing w:after="0" w:line="240" w:lineRule="auto"/>
      <w:jc w:val="center"/>
    </w:pPr>
    <w:rPr>
      <w:rFonts w:ascii="Times New Roman" w:eastAsia="Times New Roman" w:hAnsi="Times New Roman"/>
      <w:b/>
      <w:bCs/>
      <w:sz w:val="20"/>
      <w:szCs w:val="24"/>
      <w:u w:val="single"/>
      <w:lang w:eastAsia="ru-RU"/>
    </w:rPr>
  </w:style>
  <w:style w:type="paragraph" w:styleId="af8">
    <w:name w:val="Plain Text"/>
    <w:basedOn w:val="a0"/>
    <w:link w:val="af9"/>
    <w:uiPriority w:val="99"/>
    <w:rsid w:val="00464D87"/>
    <w:pPr>
      <w:spacing w:after="0" w:line="240" w:lineRule="auto"/>
    </w:pPr>
    <w:rPr>
      <w:rFonts w:ascii="Courier New" w:hAnsi="Courier New"/>
      <w:sz w:val="20"/>
      <w:szCs w:val="20"/>
      <w:lang w:val="en-GB" w:eastAsia="ru-RU"/>
    </w:rPr>
  </w:style>
  <w:style w:type="character" w:customStyle="1" w:styleId="af9">
    <w:name w:val="Текст Знак"/>
    <w:link w:val="af8"/>
    <w:uiPriority w:val="99"/>
    <w:locked/>
    <w:rsid w:val="00464D87"/>
    <w:rPr>
      <w:rFonts w:ascii="Courier New" w:hAnsi="Courier New" w:cs="Courier New"/>
      <w:sz w:val="20"/>
      <w:szCs w:val="20"/>
      <w:lang w:val="en-GB" w:eastAsia="ru-RU"/>
    </w:rPr>
  </w:style>
  <w:style w:type="paragraph" w:customStyle="1" w:styleId="afa">
    <w:name w:val="параграф"/>
    <w:uiPriority w:val="99"/>
    <w:rsid w:val="00464D87"/>
    <w:pPr>
      <w:autoSpaceDE w:val="0"/>
      <w:autoSpaceDN w:val="0"/>
      <w:spacing w:before="283" w:after="170"/>
      <w:jc w:val="center"/>
    </w:pPr>
    <w:rPr>
      <w:rFonts w:ascii="Times New Roman" w:eastAsia="Times New Roman" w:hAnsi="Times New Roman"/>
      <w:b/>
      <w:bCs/>
      <w:szCs w:val="24"/>
    </w:rPr>
  </w:style>
  <w:style w:type="paragraph" w:customStyle="1" w:styleId="53">
    <w:name w:val="заголовок 5"/>
    <w:basedOn w:val="a0"/>
    <w:next w:val="a0"/>
    <w:uiPriority w:val="99"/>
    <w:rsid w:val="00464D87"/>
    <w:pPr>
      <w:keepNext/>
      <w:autoSpaceDE w:val="0"/>
      <w:autoSpaceDN w:val="0"/>
      <w:spacing w:after="0" w:line="240" w:lineRule="auto"/>
    </w:pPr>
    <w:rPr>
      <w:rFonts w:ascii="Times New Roman" w:eastAsia="Times New Roman" w:hAnsi="Times New Roman"/>
      <w:i/>
      <w:iCs/>
      <w:sz w:val="20"/>
      <w:szCs w:val="24"/>
      <w:lang w:eastAsia="ru-RU"/>
    </w:rPr>
  </w:style>
  <w:style w:type="paragraph" w:customStyle="1" w:styleId="27">
    <w:name w:val="заголовок 2"/>
    <w:basedOn w:val="a0"/>
    <w:next w:val="a0"/>
    <w:uiPriority w:val="99"/>
    <w:rsid w:val="00464D87"/>
    <w:pPr>
      <w:keepNext/>
      <w:autoSpaceDE w:val="0"/>
      <w:autoSpaceDN w:val="0"/>
      <w:spacing w:after="0" w:line="240" w:lineRule="auto"/>
      <w:ind w:right="-908"/>
    </w:pPr>
    <w:rPr>
      <w:rFonts w:ascii="Times New Roman" w:eastAsia="Times New Roman" w:hAnsi="Times New Roman"/>
      <w:sz w:val="20"/>
      <w:szCs w:val="24"/>
      <w:lang w:eastAsia="ru-RU"/>
    </w:rPr>
  </w:style>
  <w:style w:type="paragraph" w:customStyle="1" w:styleId="FR1">
    <w:name w:val="FR1"/>
    <w:uiPriority w:val="99"/>
    <w:rsid w:val="00464D87"/>
    <w:pPr>
      <w:widowControl w:val="0"/>
      <w:snapToGrid w:val="0"/>
    </w:pPr>
    <w:rPr>
      <w:rFonts w:ascii="Times New Roman" w:eastAsia="Times New Roman" w:hAnsi="Times New Roman"/>
      <w:b/>
      <w:sz w:val="32"/>
    </w:rPr>
  </w:style>
  <w:style w:type="character" w:styleId="afb">
    <w:name w:val="page number"/>
    <w:uiPriority w:val="99"/>
    <w:rsid w:val="00464D87"/>
    <w:rPr>
      <w:rFonts w:cs="Times New Roman"/>
    </w:rPr>
  </w:style>
  <w:style w:type="character" w:styleId="afc">
    <w:name w:val="FollowedHyperlink"/>
    <w:uiPriority w:val="99"/>
    <w:rsid w:val="00464D87"/>
    <w:rPr>
      <w:rFonts w:cs="Times New Roman"/>
      <w:color w:val="800080"/>
      <w:u w:val="single"/>
    </w:rPr>
  </w:style>
  <w:style w:type="paragraph" w:customStyle="1" w:styleId="FR3">
    <w:name w:val="FR3"/>
    <w:uiPriority w:val="99"/>
    <w:rsid w:val="00464D87"/>
    <w:pPr>
      <w:widowControl w:val="0"/>
      <w:autoSpaceDE w:val="0"/>
      <w:autoSpaceDN w:val="0"/>
      <w:adjustRightInd w:val="0"/>
      <w:spacing w:line="420" w:lineRule="auto"/>
      <w:ind w:left="40" w:firstLine="760"/>
      <w:jc w:val="both"/>
    </w:pPr>
    <w:rPr>
      <w:rFonts w:ascii="Times New Roman" w:eastAsia="Times New Roman" w:hAnsi="Times New Roman"/>
      <w:sz w:val="28"/>
    </w:rPr>
  </w:style>
  <w:style w:type="paragraph" w:customStyle="1" w:styleId="16">
    <w:name w:val="çàãîëîâîê 1"/>
    <w:basedOn w:val="a0"/>
    <w:next w:val="a0"/>
    <w:uiPriority w:val="99"/>
    <w:rsid w:val="00464D87"/>
    <w:pPr>
      <w:keepNext/>
      <w:autoSpaceDE w:val="0"/>
      <w:autoSpaceDN w:val="0"/>
      <w:spacing w:before="240" w:after="60" w:line="240" w:lineRule="auto"/>
      <w:jc w:val="both"/>
    </w:pPr>
    <w:rPr>
      <w:rFonts w:ascii="TimesET" w:eastAsia="Times New Roman" w:hAnsi="TimesET"/>
      <w:b/>
      <w:bCs/>
      <w:color w:val="000000"/>
      <w:kern w:val="28"/>
      <w:sz w:val="28"/>
      <w:szCs w:val="28"/>
      <w:lang w:eastAsia="ru-RU"/>
    </w:rPr>
  </w:style>
  <w:style w:type="paragraph" w:customStyle="1" w:styleId="BodyText22">
    <w:name w:val="Body Text 22"/>
    <w:basedOn w:val="a0"/>
    <w:uiPriority w:val="99"/>
    <w:rsid w:val="00464D87"/>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73">
    <w:name w:val="çàãîëîâîê 7"/>
    <w:basedOn w:val="a0"/>
    <w:next w:val="a0"/>
    <w:uiPriority w:val="99"/>
    <w:rsid w:val="00464D87"/>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464D87"/>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464D87"/>
    <w:pPr>
      <w:widowControl w:val="0"/>
      <w:autoSpaceDE w:val="0"/>
      <w:autoSpaceDN w:val="0"/>
      <w:adjustRightInd w:val="0"/>
      <w:ind w:firstLine="720"/>
    </w:pPr>
    <w:rPr>
      <w:rFonts w:ascii="Arial" w:eastAsia="Times New Roman" w:hAnsi="Arial" w:cs="Arial"/>
    </w:rPr>
  </w:style>
  <w:style w:type="character" w:customStyle="1" w:styleId="28">
    <w:name w:val="Знак Знак2"/>
    <w:uiPriority w:val="99"/>
    <w:semiHidden/>
    <w:locked/>
    <w:rsid w:val="00464D87"/>
    <w:rPr>
      <w:lang w:val="ru-RU" w:eastAsia="ru-RU"/>
    </w:rPr>
  </w:style>
  <w:style w:type="character" w:customStyle="1" w:styleId="afd">
    <w:name w:val="Текст сноски Знак"/>
    <w:aliases w:val="Текст сноски Знак Знак Знак,Текст сноски Знак Знак Знак Знак Знак1"/>
    <w:uiPriority w:val="99"/>
    <w:locked/>
    <w:rsid w:val="00464D87"/>
    <w:rPr>
      <w:lang w:val="ru-RU" w:eastAsia="ru-RU"/>
    </w:rPr>
  </w:style>
  <w:style w:type="paragraph" w:styleId="afe">
    <w:name w:val="footer"/>
    <w:basedOn w:val="a0"/>
    <w:link w:val="aff"/>
    <w:uiPriority w:val="99"/>
    <w:rsid w:val="00464D87"/>
    <w:pPr>
      <w:tabs>
        <w:tab w:val="center" w:pos="4677"/>
        <w:tab w:val="right" w:pos="9355"/>
      </w:tabs>
      <w:spacing w:after="0" w:line="240" w:lineRule="auto"/>
    </w:pPr>
    <w:rPr>
      <w:rFonts w:ascii="Times New Roman" w:hAnsi="Times New Roman"/>
      <w:sz w:val="20"/>
      <w:szCs w:val="20"/>
      <w:lang w:eastAsia="ru-RU"/>
    </w:rPr>
  </w:style>
  <w:style w:type="character" w:customStyle="1" w:styleId="aff">
    <w:name w:val="Нижний колонтитул Знак"/>
    <w:link w:val="afe"/>
    <w:uiPriority w:val="99"/>
    <w:locked/>
    <w:rsid w:val="00464D87"/>
    <w:rPr>
      <w:rFonts w:ascii="Times New Roman" w:hAnsi="Times New Roman" w:cs="Times New Roman"/>
      <w:sz w:val="20"/>
      <w:szCs w:val="20"/>
      <w:lang w:eastAsia="ru-RU"/>
    </w:rPr>
  </w:style>
  <w:style w:type="paragraph" w:customStyle="1" w:styleId="western">
    <w:name w:val="western"/>
    <w:basedOn w:val="a0"/>
    <w:uiPriority w:val="99"/>
    <w:rsid w:val="00464D87"/>
    <w:pPr>
      <w:spacing w:before="100" w:beforeAutospacing="1" w:after="100" w:afterAutospacing="1" w:line="240" w:lineRule="auto"/>
    </w:pPr>
    <w:rPr>
      <w:rFonts w:ascii="Times New Roman" w:eastAsia="Times New Roman" w:hAnsi="Times New Roman"/>
      <w:sz w:val="24"/>
      <w:szCs w:val="24"/>
      <w:lang w:eastAsia="ru-RU" w:bidi="he-IL"/>
    </w:rPr>
  </w:style>
  <w:style w:type="paragraph" w:styleId="aff0">
    <w:name w:val="List Paragraph"/>
    <w:basedOn w:val="a0"/>
    <w:uiPriority w:val="99"/>
    <w:qFormat/>
    <w:rsid w:val="00464D87"/>
    <w:pPr>
      <w:spacing w:after="0" w:line="240" w:lineRule="auto"/>
      <w:ind w:left="720"/>
      <w:contextualSpacing/>
      <w:jc w:val="center"/>
    </w:pPr>
    <w:rPr>
      <w:rFonts w:ascii="Times New Roman" w:eastAsia="Times New Roman" w:hAnsi="Times New Roman"/>
      <w:sz w:val="20"/>
      <w:szCs w:val="20"/>
      <w:lang w:eastAsia="ru-RU"/>
    </w:rPr>
  </w:style>
  <w:style w:type="character" w:customStyle="1" w:styleId="aff1">
    <w:name w:val="Знак Знак"/>
    <w:uiPriority w:val="99"/>
    <w:locked/>
    <w:rsid w:val="00412880"/>
    <w:rPr>
      <w:rFonts w:ascii="Courier New" w:hAnsi="Courier New"/>
      <w:lang w:val="en-GB" w:eastAsia="ru-RU"/>
    </w:rPr>
  </w:style>
  <w:style w:type="paragraph" w:customStyle="1" w:styleId="29">
    <w:name w:val="Знак Знак2 Знак"/>
    <w:basedOn w:val="a0"/>
    <w:uiPriority w:val="99"/>
    <w:semiHidden/>
    <w:rsid w:val="002F21E6"/>
    <w:pPr>
      <w:spacing w:after="160" w:line="240" w:lineRule="exact"/>
    </w:pPr>
    <w:rPr>
      <w:rFonts w:ascii="Verdana" w:hAnsi="Verdana"/>
      <w:sz w:val="20"/>
      <w:szCs w:val="20"/>
      <w:lang w:val="en-US"/>
    </w:rPr>
  </w:style>
  <w:style w:type="paragraph" w:customStyle="1" w:styleId="p6">
    <w:name w:val="p6"/>
    <w:basedOn w:val="a0"/>
    <w:rsid w:val="00F059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669AB"/>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6A08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978464">
      <w:bodyDiv w:val="1"/>
      <w:marLeft w:val="0"/>
      <w:marRight w:val="0"/>
      <w:marTop w:val="0"/>
      <w:marBottom w:val="0"/>
      <w:divBdr>
        <w:top w:val="none" w:sz="0" w:space="0" w:color="auto"/>
        <w:left w:val="none" w:sz="0" w:space="0" w:color="auto"/>
        <w:bottom w:val="none" w:sz="0" w:space="0" w:color="auto"/>
        <w:right w:val="none" w:sz="0" w:space="0" w:color="auto"/>
      </w:divBdr>
    </w:div>
    <w:div w:id="635381776">
      <w:bodyDiv w:val="1"/>
      <w:marLeft w:val="0"/>
      <w:marRight w:val="0"/>
      <w:marTop w:val="0"/>
      <w:marBottom w:val="0"/>
      <w:divBdr>
        <w:top w:val="none" w:sz="0" w:space="0" w:color="auto"/>
        <w:left w:val="none" w:sz="0" w:space="0" w:color="auto"/>
        <w:bottom w:val="none" w:sz="0" w:space="0" w:color="auto"/>
        <w:right w:val="none" w:sz="0" w:space="0" w:color="auto"/>
      </w:divBdr>
    </w:div>
    <w:div w:id="1824547133">
      <w:bodyDiv w:val="1"/>
      <w:marLeft w:val="0"/>
      <w:marRight w:val="0"/>
      <w:marTop w:val="0"/>
      <w:marBottom w:val="0"/>
      <w:divBdr>
        <w:top w:val="none" w:sz="0" w:space="0" w:color="auto"/>
        <w:left w:val="none" w:sz="0" w:space="0" w:color="auto"/>
        <w:bottom w:val="none" w:sz="0" w:space="0" w:color="auto"/>
        <w:right w:val="none" w:sz="0" w:space="0" w:color="auto"/>
      </w:divBdr>
    </w:div>
    <w:div w:id="1947687580">
      <w:marLeft w:val="0"/>
      <w:marRight w:val="0"/>
      <w:marTop w:val="0"/>
      <w:marBottom w:val="0"/>
      <w:divBdr>
        <w:top w:val="none" w:sz="0" w:space="0" w:color="auto"/>
        <w:left w:val="none" w:sz="0" w:space="0" w:color="auto"/>
        <w:bottom w:val="none" w:sz="0" w:space="0" w:color="auto"/>
        <w:right w:val="none" w:sz="0" w:space="0" w:color="auto"/>
      </w:divBdr>
    </w:div>
    <w:div w:id="1947687581">
      <w:marLeft w:val="0"/>
      <w:marRight w:val="0"/>
      <w:marTop w:val="0"/>
      <w:marBottom w:val="0"/>
      <w:divBdr>
        <w:top w:val="none" w:sz="0" w:space="0" w:color="auto"/>
        <w:left w:val="none" w:sz="0" w:space="0" w:color="auto"/>
        <w:bottom w:val="none" w:sz="0" w:space="0" w:color="auto"/>
        <w:right w:val="none" w:sz="0" w:space="0" w:color="auto"/>
      </w:divBdr>
    </w:div>
    <w:div w:id="1947687582">
      <w:marLeft w:val="0"/>
      <w:marRight w:val="0"/>
      <w:marTop w:val="0"/>
      <w:marBottom w:val="0"/>
      <w:divBdr>
        <w:top w:val="none" w:sz="0" w:space="0" w:color="auto"/>
        <w:left w:val="none" w:sz="0" w:space="0" w:color="auto"/>
        <w:bottom w:val="none" w:sz="0" w:space="0" w:color="auto"/>
        <w:right w:val="none" w:sz="0" w:space="0" w:color="auto"/>
      </w:divBdr>
    </w:div>
    <w:div w:id="1947687583">
      <w:marLeft w:val="0"/>
      <w:marRight w:val="0"/>
      <w:marTop w:val="0"/>
      <w:marBottom w:val="0"/>
      <w:divBdr>
        <w:top w:val="none" w:sz="0" w:space="0" w:color="auto"/>
        <w:left w:val="none" w:sz="0" w:space="0" w:color="auto"/>
        <w:bottom w:val="none" w:sz="0" w:space="0" w:color="auto"/>
        <w:right w:val="none" w:sz="0" w:space="0" w:color="auto"/>
      </w:divBdr>
    </w:div>
    <w:div w:id="1947687584">
      <w:marLeft w:val="0"/>
      <w:marRight w:val="0"/>
      <w:marTop w:val="0"/>
      <w:marBottom w:val="0"/>
      <w:divBdr>
        <w:top w:val="none" w:sz="0" w:space="0" w:color="auto"/>
        <w:left w:val="none" w:sz="0" w:space="0" w:color="auto"/>
        <w:bottom w:val="none" w:sz="0" w:space="0" w:color="auto"/>
        <w:right w:val="none" w:sz="0" w:space="0" w:color="auto"/>
      </w:divBdr>
    </w:div>
    <w:div w:id="1973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B75E-FB34-4944-8CC6-D2FD26DA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Maksim</dc:creator>
  <cp:lastModifiedBy>User</cp:lastModifiedBy>
  <cp:revision>7</cp:revision>
  <cp:lastPrinted>2012-01-16T14:09:00Z</cp:lastPrinted>
  <dcterms:created xsi:type="dcterms:W3CDTF">2022-02-09T13:06:00Z</dcterms:created>
  <dcterms:modified xsi:type="dcterms:W3CDTF">2023-10-27T10:13:00Z</dcterms:modified>
</cp:coreProperties>
</file>