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51EF" w14:textId="6CCA9688" w:rsidR="00264A89" w:rsidRPr="00BD5607" w:rsidRDefault="00B70CB1" w:rsidP="00BD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ОПИСАНИЕ МАГИСТЕРСКОЙ ПРОГРАММЫ ЮРИСПРУДЕНЦИЯ</w:t>
      </w:r>
    </w:p>
    <w:p w14:paraId="56113859" w14:textId="4F0845F9" w:rsidR="007F5557" w:rsidRPr="00BD5607" w:rsidRDefault="00B70CB1" w:rsidP="00BD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ЮРИСТ В ФИНАНСОВОЙ СФЕРЕ</w:t>
      </w:r>
    </w:p>
    <w:p w14:paraId="5E641E83" w14:textId="0F6CBC23" w:rsidR="00264A89" w:rsidRPr="00BD5607" w:rsidRDefault="007F5557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44C48" w:rsidRPr="00BD5607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программы</w:t>
      </w:r>
      <w:r w:rsidR="00D44C48" w:rsidRPr="00BD5607">
        <w:rPr>
          <w:rFonts w:ascii="Times New Roman" w:hAnsi="Times New Roman" w:cs="Times New Roman"/>
          <w:sz w:val="28"/>
          <w:szCs w:val="28"/>
        </w:rPr>
        <w:t xml:space="preserve"> - </w:t>
      </w:r>
      <w:r w:rsidR="001F72A3" w:rsidRPr="00BD5607">
        <w:rPr>
          <w:rFonts w:ascii="Times New Roman" w:hAnsi="Times New Roman" w:cs="Times New Roman"/>
          <w:sz w:val="28"/>
          <w:szCs w:val="28"/>
        </w:rPr>
        <w:t xml:space="preserve">формирование фундаментальных знаний и прикладных навыков </w:t>
      </w:r>
      <w:r w:rsidR="00304F55" w:rsidRPr="00BD5607">
        <w:rPr>
          <w:rFonts w:ascii="Times New Roman" w:hAnsi="Times New Roman" w:cs="Times New Roman"/>
          <w:sz w:val="28"/>
          <w:szCs w:val="28"/>
        </w:rPr>
        <w:t>в</w:t>
      </w:r>
      <w:r w:rsidR="00B70CB1" w:rsidRPr="00BD5607">
        <w:rPr>
          <w:rFonts w:ascii="Times New Roman" w:hAnsi="Times New Roman" w:cs="Times New Roman"/>
          <w:sz w:val="28"/>
          <w:szCs w:val="28"/>
        </w:rPr>
        <w:t xml:space="preserve"> области финансовой деятельности, сочетающей в себе как углубленное изучение теоретических основ правового регулирования рынка финансовых услуг, так и прикладные навыки юридической деятельности в сфере функционирования финансовых институтов.</w:t>
      </w:r>
    </w:p>
    <w:p w14:paraId="097B2F1E" w14:textId="446A8163" w:rsidR="004D2753" w:rsidRPr="00BD5607" w:rsidRDefault="00402C2E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Юрист</w:t>
      </w:r>
      <w:r w:rsidR="007F5557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269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финансовой сфере</w:t>
      </w:r>
      <w:r w:rsidR="0053526A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526A"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— это с</w:t>
      </w:r>
      <w:r w:rsidR="004D2753"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пециалист,</w:t>
      </w:r>
      <w:r w:rsidR="004D2753"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владеющий правовыми вопросами кредитования и инвестиционной деятельности, управления капиталом, бухгалтерского учета и аудита, взаимодействия с финансовыми и налоговыми органами, органами финансового контроля и надзора, анализа финансовой деятельности и договорной работы, экспертной деятельности в финансовой сфере.</w:t>
      </w:r>
    </w:p>
    <w:p w14:paraId="1EF7339F" w14:textId="77777777" w:rsidR="004D2753" w:rsidRPr="00BD5607" w:rsidRDefault="004D2753" w:rsidP="00BD56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Умеет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осуществлять профессионально правовое сопровождение финансовых операций и сделок (кредитные сделки, эмиссия и оборот ценных бумаг); регистрацию и лицензирование кредитных и других финансовых организаций, в том числе банков; правовое хеджирование рисков; анализировать правомерность осуществления валютных операций;</w:t>
      </w:r>
      <w:r w:rsidRPr="00BD560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осуществлять судебную защиту по финансовым вопросам.</w:t>
      </w:r>
      <w:bookmarkStart w:id="0" w:name="_GoBack"/>
      <w:bookmarkEnd w:id="0"/>
    </w:p>
    <w:p w14:paraId="37030F21" w14:textId="41064D20" w:rsidR="007F5557" w:rsidRPr="00BD5607" w:rsidRDefault="004D2753" w:rsidP="00BD56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Анализирует и исследует методы, подходы по </w:t>
      </w:r>
      <w:r w:rsidRPr="00BD5607">
        <w:rPr>
          <w:rFonts w:ascii="Times New Roman" w:hAnsi="Times New Roman" w:cs="Times New Roman"/>
          <w:color w:val="000000"/>
          <w:kern w:val="24"/>
          <w:sz w:val="28"/>
          <w:szCs w:val="28"/>
        </w:rPr>
        <w:t>совершенствованию правового регулирования в сфере финансовой деятельности</w:t>
      </w:r>
    </w:p>
    <w:p w14:paraId="59A51327" w14:textId="77777777" w:rsidR="00D5373B" w:rsidRPr="00BD5607" w:rsidRDefault="00D5373B" w:rsidP="00BD56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6C872" w14:textId="25E9CBAD" w:rsidR="004D2753" w:rsidRPr="00BD5607" w:rsidRDefault="00132E5D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5373B" w:rsidRPr="00BD5607">
        <w:rPr>
          <w:rFonts w:ascii="Times New Roman" w:hAnsi="Times New Roman" w:cs="Times New Roman"/>
          <w:b/>
          <w:bCs/>
          <w:sz w:val="28"/>
          <w:szCs w:val="28"/>
        </w:rPr>
        <w:t>Уникальность программы и конкурентные преимущества</w:t>
      </w:r>
    </w:p>
    <w:p w14:paraId="5CD2A0F9" w14:textId="398B911D" w:rsidR="00132E5D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Междисциплинарность</w:t>
      </w:r>
      <w:proofErr w:type="spellEnd"/>
      <w:r w:rsidRPr="00BD560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="004D2753" w:rsidRPr="00BD560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В основе обучения лежит междисциплинарный системный подход, позволяющий по итогам обучения сформировать у выпускника комплекс знаний, умений и навыков в области права, финансов, управления и современных технологий. Прикладной подход, ориентирующий процесс обучения на решение практических задач, позволяет обучить навыкам сопровождения деятельности в сфере финансового рынка</w:t>
      </w:r>
    </w:p>
    <w:p w14:paraId="465C9994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FDE9FA0" w14:textId="47C75D8C" w:rsidR="004D2753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Новизна</w:t>
      </w:r>
      <w:r w:rsidR="004D2753" w:rsidRPr="00BD5607">
        <w:rPr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В процессе обучения изучаются правовые вопросы применения новых технологий в сфере финансов: совершение сделок с использованием финансовых платформ, </w:t>
      </w:r>
      <w:proofErr w:type="spellStart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криптовалюта</w:t>
      </w:r>
      <w:proofErr w:type="spellEnd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блокчейн</w:t>
      </w:r>
      <w:proofErr w:type="spellEnd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 и пр., технологии в работе юристов на финансовых рынках.</w:t>
      </w:r>
    </w:p>
    <w:p w14:paraId="7E7DCE3B" w14:textId="3B5DA9E4" w:rsidR="004D2753" w:rsidRPr="00BD5607" w:rsidRDefault="004D2753" w:rsidP="00BD5607">
      <w:pPr>
        <w:pStyle w:val="a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B0F7471" w14:textId="2789AB9B" w:rsidR="00D5373B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Наука</w:t>
      </w:r>
      <w:r w:rsidRPr="00BD5607">
        <w:rPr>
          <w:i/>
          <w:iCs/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proofErr w:type="gramStart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Программа сочетает фундаментальную научную подготовку по теории и истории финансового права, изучение сравнительного и международного финансового, налогового и таможенного права с освоением ряда практико-ориентированных курсов, позволяющих студентам как работать в качестве юристов-практиков в государственных и муниципальных органах, финансовых и налоговых консультантов для частного сектора, так и выступать в роли исследователей в области публичных финансов и финансового права. </w:t>
      </w:r>
      <w:proofErr w:type="gramEnd"/>
    </w:p>
    <w:p w14:paraId="2E211FA2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0C0314DD" w14:textId="7D54828C" w:rsidR="004D2753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Мастер-классы</w:t>
      </w:r>
      <w:r w:rsidR="004D2753" w:rsidRPr="00BD5607">
        <w:rPr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Проведение мастер-классов сотрудниками </w:t>
      </w:r>
      <w:r w:rsidRPr="00BD5607">
        <w:rPr>
          <w:rFonts w:eastAsiaTheme="minorEastAsia"/>
          <w:color w:val="000000" w:themeColor="text1"/>
          <w:kern w:val="24"/>
          <w:sz w:val="28"/>
          <w:szCs w:val="28"/>
        </w:rPr>
        <w:t>банков,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 казначейства, налоговой службы, сотрудниками кредитных организаций, практикующими юристами и адвокатами.</w:t>
      </w:r>
    </w:p>
    <w:p w14:paraId="652FFEF2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</w:pPr>
    </w:p>
    <w:p w14:paraId="7F4C9BBA" w14:textId="15973745" w:rsidR="00D5373B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  <w:t>Качество подготовки</w:t>
      </w:r>
      <w:r w:rsidR="004D2753" w:rsidRPr="00BD5607">
        <w:rPr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proofErr w:type="gramStart"/>
      <w:r w:rsidR="004D2753" w:rsidRPr="00BD5607">
        <w:rPr>
          <w:rFonts w:eastAsiaTheme="minorEastAsia"/>
          <w:color w:val="000000"/>
          <w:kern w:val="24"/>
          <w:sz w:val="28"/>
          <w:szCs w:val="28"/>
        </w:rPr>
        <w:t>Обучающимся</w:t>
      </w:r>
      <w:proofErr w:type="gramEnd"/>
      <w:r w:rsidR="004D2753" w:rsidRPr="00BD5607">
        <w:rPr>
          <w:rFonts w:eastAsiaTheme="minorEastAsia"/>
          <w:color w:val="000000"/>
          <w:kern w:val="24"/>
          <w:sz w:val="28"/>
          <w:szCs w:val="28"/>
        </w:rPr>
        <w:t xml:space="preserve"> гарантируется высокий профессиональный уровень профессорско-преподавательского состава и участие в учебном процессе высококвалифицированных специалистов-практиков.</w:t>
      </w:r>
    </w:p>
    <w:p w14:paraId="0F5045EC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0281EA1" w14:textId="044CBF37" w:rsidR="004D2753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607">
        <w:rPr>
          <w:b/>
          <w:bCs/>
          <w:i/>
          <w:iCs/>
          <w:color w:val="000000" w:themeColor="text1"/>
          <w:kern w:val="24"/>
          <w:sz w:val="28"/>
          <w:szCs w:val="28"/>
        </w:rPr>
        <w:t>Уникальные дисциплины</w:t>
      </w:r>
      <w:r w:rsidRPr="00BD5607">
        <w:rPr>
          <w:color w:val="000000" w:themeColor="text1"/>
          <w:kern w:val="24"/>
          <w:sz w:val="28"/>
          <w:szCs w:val="28"/>
        </w:rPr>
        <w:t xml:space="preserve">. </w:t>
      </w:r>
      <w:proofErr w:type="gramStart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Различные дисциплины программы: арбитражная практика, регулирование, надзор и контроль в бюджетной, налоговой, валютной, банковской, страховой сферах, на рынке ценных бумаг, в национальной платежной системе, юридический мониторинг состояния финансовых рынков, правовой анализ и экспертиза финансовой документации</w:t>
      </w:r>
      <w:proofErr w:type="gramEnd"/>
    </w:p>
    <w:p w14:paraId="1BBB8792" w14:textId="77777777" w:rsidR="0053526A" w:rsidRPr="00BD5607" w:rsidRDefault="0053526A" w:rsidP="00BD560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4C6B3" w14:textId="04C885A4" w:rsidR="00D5373B" w:rsidRPr="00BD5607" w:rsidRDefault="00132E5D" w:rsidP="00BD560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3. Компетенции выпускника:</w:t>
      </w:r>
      <w:bookmarkStart w:id="1" w:name="_Hlk100432129"/>
    </w:p>
    <w:p w14:paraId="7E015354" w14:textId="64726682" w:rsidR="00D5373B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оказывать правовые услуги государственным органам публичной власти, кредитным организациям (банкам), финансовым учреждениям, страховым компаниям, участникам рынка ценных бумаг, представителям бизнеса, а также компаниям нефинансового сектора в их взаимоотношениях с банками и финансовыми компаниями.</w:t>
      </w:r>
    </w:p>
    <w:p w14:paraId="644D2DD3" w14:textId="30EDE4F1" w:rsidR="00D5373B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оценивать организационные и правовые риски, предлагать правовые решения, направленные на повышение эффективности функционирования финансовой системы.</w:t>
      </w:r>
    </w:p>
    <w:p w14:paraId="71CCD3F7" w14:textId="6760FBDF" w:rsidR="00D5373B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подготавливать юридические документы и заключения для урегулирования споров и судебной защиты в сфере финансовых, инвестиционных, банковских, налоговых, таможенных правоотношений.</w:t>
      </w:r>
    </w:p>
    <w:p w14:paraId="3F5DFFCD" w14:textId="647F4D3C" w:rsidR="00132E5D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проводить юридические и междисциплинарные научные исследования по проблематике магистерской программы как фундаментального, так и прикладного характера, внедрять результаты проведенных исследований в практическую деятельность государственных и муниципальных органов, частного бизнеса, а также применять их в педагогическом процессе в высших учебных заведениях.</w:t>
      </w:r>
    </w:p>
    <w:bookmarkEnd w:id="1"/>
    <w:p w14:paraId="58C5CE71" w14:textId="4D717098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4. Год начала образовательной программы – 20</w:t>
      </w:r>
      <w:r w:rsidR="00326EB6" w:rsidRPr="00BD5607">
        <w:rPr>
          <w:rFonts w:ascii="Times New Roman" w:hAnsi="Times New Roman" w:cs="Times New Roman"/>
          <w:sz w:val="28"/>
          <w:szCs w:val="28"/>
        </w:rPr>
        <w:t>15</w:t>
      </w:r>
    </w:p>
    <w:p w14:paraId="39EF9004" w14:textId="77777777" w:rsidR="00D5373B" w:rsidRPr="00BD5607" w:rsidRDefault="00D5373B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D9B98" w14:textId="2BC8303E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5. Перспективы профессионального развития</w:t>
      </w:r>
    </w:p>
    <w:p w14:paraId="064F3F4D" w14:textId="3740147B" w:rsidR="00533269" w:rsidRPr="00BD5607" w:rsidRDefault="00132E5D" w:rsidP="00BD56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Ведущие отрасли, где работа</w:t>
      </w:r>
      <w:r w:rsidR="003B57FB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C47FF3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Юрист </w:t>
      </w:r>
      <w:r w:rsidR="00533269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финансовой сфере:</w:t>
      </w:r>
    </w:p>
    <w:p w14:paraId="66F817AA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Арбитражные суды /Суды общей юрисдикции </w:t>
      </w:r>
    </w:p>
    <w:p w14:paraId="56B0D2C9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Прокуратура /Следственный комитет </w:t>
      </w:r>
    </w:p>
    <w:p w14:paraId="589356CA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Управление экономической безопасности и противодействия коррупции МВД России </w:t>
      </w:r>
    </w:p>
    <w:p w14:paraId="27756132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Федеральные органы исполнительной власти </w:t>
      </w:r>
    </w:p>
    <w:p w14:paraId="5D1E7E86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Банки / Финансовые компании / Страхование</w:t>
      </w:r>
    </w:p>
    <w:p w14:paraId="75E8BFD4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Промышленность </w:t>
      </w:r>
    </w:p>
    <w:p w14:paraId="7D143075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Недвижимость / Строительство </w:t>
      </w:r>
    </w:p>
    <w:p w14:paraId="0A93EFDE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Здравоохранение/ Фармацевтика</w:t>
      </w:r>
    </w:p>
    <w:p w14:paraId="6865D8C2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Государство</w:t>
      </w:r>
    </w:p>
    <w:p w14:paraId="27E40D59" w14:textId="77777777" w:rsidR="00BC4907" w:rsidRPr="00BD5607" w:rsidRDefault="00BC4907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94B5F" w14:textId="36B70FC0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Уровень заработных плат</w:t>
      </w:r>
    </w:p>
    <w:p w14:paraId="3DA3367F" w14:textId="030717AC" w:rsidR="00132E5D" w:rsidRPr="00BD5607" w:rsidRDefault="00F20A58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Юрист</w:t>
      </w:r>
      <w:r w:rsidR="00132E5D" w:rsidRPr="00BD5607">
        <w:rPr>
          <w:rFonts w:ascii="Times New Roman" w:hAnsi="Times New Roman" w:cs="Times New Roman"/>
          <w:sz w:val="28"/>
          <w:szCs w:val="28"/>
        </w:rPr>
        <w:t xml:space="preserve"> – </w:t>
      </w:r>
      <w:r w:rsidR="00BC4907" w:rsidRPr="00BD5607">
        <w:rPr>
          <w:rFonts w:ascii="Times New Roman" w:hAnsi="Times New Roman" w:cs="Times New Roman"/>
          <w:sz w:val="28"/>
          <w:szCs w:val="28"/>
        </w:rPr>
        <w:t>8</w:t>
      </w:r>
      <w:r w:rsidRPr="00BD5607">
        <w:rPr>
          <w:rFonts w:ascii="Times New Roman" w:hAnsi="Times New Roman" w:cs="Times New Roman"/>
          <w:sz w:val="28"/>
          <w:szCs w:val="28"/>
        </w:rPr>
        <w:t>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000–1</w:t>
      </w:r>
      <w:r w:rsidR="00BC4907" w:rsidRPr="00BD5607">
        <w:rPr>
          <w:rFonts w:ascii="Times New Roman" w:hAnsi="Times New Roman" w:cs="Times New Roman"/>
          <w:sz w:val="28"/>
          <w:szCs w:val="28"/>
        </w:rPr>
        <w:t>2</w:t>
      </w:r>
      <w:r w:rsidRPr="00BD5607">
        <w:rPr>
          <w:rFonts w:ascii="Times New Roman" w:hAnsi="Times New Roman" w:cs="Times New Roman"/>
          <w:sz w:val="28"/>
          <w:szCs w:val="28"/>
        </w:rPr>
        <w:t>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 руб.</w:t>
      </w:r>
    </w:p>
    <w:p w14:paraId="396E82AD" w14:textId="3EA927F2" w:rsidR="00132E5D" w:rsidRPr="00BD5607" w:rsidRDefault="00F20A58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="00132E5D" w:rsidRPr="00BD5607">
        <w:rPr>
          <w:rFonts w:ascii="Times New Roman" w:hAnsi="Times New Roman" w:cs="Times New Roman"/>
          <w:sz w:val="28"/>
          <w:szCs w:val="28"/>
        </w:rPr>
        <w:t xml:space="preserve">– </w:t>
      </w:r>
      <w:r w:rsidRPr="00BD5607">
        <w:rPr>
          <w:rFonts w:ascii="Times New Roman" w:hAnsi="Times New Roman" w:cs="Times New Roman"/>
          <w:sz w:val="28"/>
          <w:szCs w:val="28"/>
        </w:rPr>
        <w:t>1</w:t>
      </w:r>
      <w:r w:rsidR="00BC4907" w:rsidRPr="00BD5607">
        <w:rPr>
          <w:rFonts w:ascii="Times New Roman" w:hAnsi="Times New Roman" w:cs="Times New Roman"/>
          <w:sz w:val="28"/>
          <w:szCs w:val="28"/>
        </w:rPr>
        <w:t>3</w:t>
      </w:r>
      <w:r w:rsidRPr="00BD5607">
        <w:rPr>
          <w:rFonts w:ascii="Times New Roman" w:hAnsi="Times New Roman" w:cs="Times New Roman"/>
          <w:sz w:val="28"/>
          <w:szCs w:val="28"/>
        </w:rPr>
        <w:t>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000–200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 руб.</w:t>
      </w:r>
    </w:p>
    <w:p w14:paraId="7AE155DB" w14:textId="77777777" w:rsidR="0053526A" w:rsidRPr="00BD5607" w:rsidRDefault="0053526A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2880D" w14:textId="62308814" w:rsidR="00D5373B" w:rsidRPr="00BD5607" w:rsidRDefault="00D5373B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Развитие карьеры</w:t>
      </w:r>
    </w:p>
    <w:p w14:paraId="5F97E6D6" w14:textId="7A6E4DD8" w:rsidR="00F20A58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С новыми знаниями и возможностями вы сможете увеличить свой доход (сегодня слово «</w:t>
      </w:r>
      <w:proofErr w:type="spellStart"/>
      <w:r w:rsidRPr="00BD560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BD5607">
        <w:rPr>
          <w:rFonts w:ascii="Times New Roman" w:hAnsi="Times New Roman" w:cs="Times New Roman"/>
          <w:sz w:val="28"/>
          <w:szCs w:val="28"/>
        </w:rPr>
        <w:t>» в резюме может повысить цену специалиста на 25%).</w:t>
      </w:r>
      <w:r w:rsidR="0053526A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Вы сможете быстро получить повышение в должности (более 70% выпускников получили повышение или работу в компании, о которой мечтали)</w:t>
      </w:r>
    </w:p>
    <w:p w14:paraId="0101C44B" w14:textId="77777777" w:rsidR="0053526A" w:rsidRPr="00BD5607" w:rsidRDefault="0053526A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A52C8" w14:textId="669BC5D7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6. Учебный план</w:t>
      </w:r>
    </w:p>
    <w:p w14:paraId="53E6A915" w14:textId="77777777" w:rsidR="00132E5D" w:rsidRPr="00BD5607" w:rsidRDefault="00132E5D" w:rsidP="00BD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14:paraId="04B2E36C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деятельности госкорпораций</w:t>
      </w:r>
    </w:p>
    <w:p w14:paraId="5DCB4720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Банковские системы зарубежных стран</w:t>
      </w:r>
    </w:p>
    <w:p w14:paraId="5A748CDC" w14:textId="16E001B3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Иностранный язык в профессиональной деятельности</w:t>
      </w:r>
    </w:p>
    <w:p w14:paraId="444CC5E3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Актуальные проблемы финансового права</w:t>
      </w:r>
    </w:p>
    <w:p w14:paraId="505079DE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Методология исследовательской деятельности и академическая культура</w:t>
      </w:r>
    </w:p>
    <w:p w14:paraId="3A6022C6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национальной и международной платежных систем</w:t>
      </w:r>
    </w:p>
    <w:p w14:paraId="1522D9B4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Межкультурное взаимодействие</w:t>
      </w:r>
    </w:p>
    <w:p w14:paraId="750684B6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Международные финансовые институты</w:t>
      </w:r>
    </w:p>
    <w:p w14:paraId="161E2E69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Актуальные проблемы валютного регулирования</w:t>
      </w:r>
    </w:p>
    <w:p w14:paraId="1EE72207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Актуальные проблемы бюджетного регулирования</w:t>
      </w:r>
    </w:p>
    <w:p w14:paraId="24111CA5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цифровых технологий в финансовой сфере</w:t>
      </w:r>
    </w:p>
    <w:p w14:paraId="3F849EF6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Проблемы законодательства о банках и банковской деятельности</w:t>
      </w:r>
    </w:p>
    <w:p w14:paraId="5DD325F9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Государственная политика и правовое обеспечение оценки инвестиционной деятельности</w:t>
      </w:r>
    </w:p>
    <w:p w14:paraId="3EA22D76" w14:textId="368081BB" w:rsidR="00CF5C59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Правовая экспертиза документов финансовой деятельности</w:t>
      </w:r>
    </w:p>
    <w:p w14:paraId="6EB6ED18" w14:textId="77777777" w:rsidR="00A262E1" w:rsidRPr="00BD5607" w:rsidRDefault="00A262E1" w:rsidP="00BD5607">
      <w:pPr>
        <w:spacing w:before="100" w:beforeAutospacing="1" w:after="0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2" w:name="_Hlk101717844"/>
      <w:r w:rsidRPr="00BD5607">
        <w:rPr>
          <w:rStyle w:val="jsgrdq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Дисциплины по выбору</w:t>
      </w:r>
    </w:p>
    <w:bookmarkEnd w:id="2"/>
    <w:p w14:paraId="412A8F4E" w14:textId="6906D5F0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Налоговое право зарубежных стран</w:t>
      </w:r>
    </w:p>
    <w:p w14:paraId="18C8845F" w14:textId="464A43A2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Налоговое право Европейского союза</w:t>
      </w:r>
    </w:p>
    <w:p w14:paraId="5F8AEC9A" w14:textId="2A1189D3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Правовой режим государственного внутреннего и внешнего долга</w:t>
      </w:r>
    </w:p>
    <w:p w14:paraId="6FA3C3B5" w14:textId="20AD777B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государственного кредита</w:t>
      </w:r>
    </w:p>
    <w:p w14:paraId="39CD5C69" w14:textId="5C349A0D" w:rsidR="00E3473D" w:rsidRPr="00BD5607" w:rsidRDefault="00E3473D" w:rsidP="00BD5607">
      <w:pPr>
        <w:spacing w:before="100" w:beforeAutospacing="1" w:after="0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b/>
          <w:bCs/>
          <w:i/>
          <w:iCs/>
          <w:sz w:val="28"/>
          <w:szCs w:val="28"/>
        </w:rPr>
        <w:t>Факультативы</w:t>
      </w:r>
    </w:p>
    <w:p w14:paraId="7897E8F1" w14:textId="7DE133AC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lastRenderedPageBreak/>
        <w:t xml:space="preserve">Актуальные проблемы </w:t>
      </w:r>
      <w:proofErr w:type="gramStart"/>
      <w:r w:rsidRPr="00BD5607">
        <w:rPr>
          <w:rStyle w:val="jsgrdq"/>
          <w:rFonts w:ascii="Times New Roman" w:hAnsi="Times New Roman" w:cs="Times New Roman"/>
          <w:sz w:val="28"/>
          <w:szCs w:val="28"/>
        </w:rPr>
        <w:t>защиты прав участников рынка ценных бумаг</w:t>
      </w:r>
      <w:proofErr w:type="gramEnd"/>
    </w:p>
    <w:p w14:paraId="37A61AB2" w14:textId="32D3FAC2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Юридическая ответственность за нарушение законодательства о налогах и сборах</w:t>
      </w:r>
    </w:p>
    <w:p w14:paraId="6DA1FA34" w14:textId="77777777" w:rsidR="00132E5D" w:rsidRPr="00BD5607" w:rsidRDefault="00132E5D" w:rsidP="00BD5607">
      <w:pPr>
        <w:spacing w:before="100" w:beforeAutospacing="1" w:after="0" w:line="240" w:lineRule="auto"/>
        <w:jc w:val="center"/>
        <w:rPr>
          <w:rStyle w:val="jsgrdq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b/>
          <w:bCs/>
          <w:color w:val="000000"/>
          <w:sz w:val="28"/>
          <w:szCs w:val="28"/>
        </w:rPr>
        <w:t>2 курс</w:t>
      </w:r>
    </w:p>
    <w:p w14:paraId="54698971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Банк России как мегарегулятор финансового рынка</w:t>
      </w:r>
    </w:p>
    <w:p w14:paraId="6FCAA75D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Семинар: "Правовое исследование в финансовой сфере"</w:t>
      </w:r>
    </w:p>
    <w:p w14:paraId="4C838987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Особенности несостоятельности (банкротства) субъектов финансового рынка</w:t>
      </w:r>
    </w:p>
    <w:p w14:paraId="6D3FEBDD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налогового контроля</w:t>
      </w: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484865BC" w14:textId="013F3F89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сопровождение таможенных процедур</w:t>
      </w:r>
    </w:p>
    <w:p w14:paraId="72752C41" w14:textId="30AB784C" w:rsidR="00E3473D" w:rsidRPr="00BD5607" w:rsidRDefault="00E3473D" w:rsidP="00BD5607">
      <w:pPr>
        <w:spacing w:before="100" w:beforeAutospacing="1" w:after="0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Дисциплины по выбору</w:t>
      </w:r>
    </w:p>
    <w:p w14:paraId="1C73BF3B" w14:textId="3C14B3B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Арбитражная практика разрешения налоговых споров</w:t>
      </w:r>
    </w:p>
    <w:p w14:paraId="1F7BFD6C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Порядок обеспечения интересов налогоплательщика в арбитражном суде</w:t>
      </w:r>
    </w:p>
    <w:p w14:paraId="72B5DA8B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финансовой деятельности в свободных экономических зонах и оффшорных зонах</w:t>
      </w:r>
    </w:p>
    <w:p w14:paraId="458DFD2F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Налогообложение субъектов предпринимательской деятельности в оффшорных зонах</w:t>
      </w:r>
    </w:p>
    <w:p w14:paraId="7336C31F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Правовые режимы уплаты страховых взносов в государственные внебюджетные фонды</w:t>
      </w:r>
    </w:p>
    <w:p w14:paraId="69076AF1" w14:textId="68C6B362" w:rsidR="00A262E1" w:rsidRPr="00BD5607" w:rsidRDefault="00E3473D" w:rsidP="00BD5607">
      <w:pPr>
        <w:numPr>
          <w:ilvl w:val="0"/>
          <w:numId w:val="7"/>
        </w:num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Порядок уплаты государственными учреждениями страховых взносов</w:t>
      </w:r>
    </w:p>
    <w:p w14:paraId="29DC9E61" w14:textId="77777777" w:rsidR="005338D1" w:rsidRPr="00BD5607" w:rsidRDefault="005338D1" w:rsidP="00BD5607">
      <w:pPr>
        <w:spacing w:after="0" w:line="240" w:lineRule="auto"/>
        <w:ind w:left="720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</w:p>
    <w:p w14:paraId="5C9E847A" w14:textId="77777777" w:rsidR="00F70A46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 xml:space="preserve">7. </w:t>
      </w:r>
      <w:r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Вступительные испытания </w:t>
      </w:r>
    </w:p>
    <w:p w14:paraId="484D2FDC" w14:textId="4DB3F832" w:rsidR="005A436E" w:rsidRPr="00BD5607" w:rsidRDefault="00151964" w:rsidP="00BD56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Вступительн</w:t>
      </w:r>
      <w:r w:rsidR="00512BBE" w:rsidRPr="00BD5607">
        <w:rPr>
          <w:rFonts w:ascii="Times New Roman" w:hAnsi="Times New Roman" w:cs="Times New Roman"/>
          <w:sz w:val="28"/>
          <w:szCs w:val="28"/>
        </w:rPr>
        <w:t>ые</w:t>
      </w:r>
      <w:r w:rsidRPr="00BD5607">
        <w:rPr>
          <w:rFonts w:ascii="Times New Roman" w:hAnsi="Times New Roman" w:cs="Times New Roman"/>
          <w:sz w:val="28"/>
          <w:szCs w:val="28"/>
        </w:rPr>
        <w:t xml:space="preserve"> испытания осуществляются по финансовому праву в форме тестирования и состо</w:t>
      </w:r>
      <w:r w:rsidR="00512BBE" w:rsidRPr="00BD5607">
        <w:rPr>
          <w:rFonts w:ascii="Times New Roman" w:hAnsi="Times New Roman" w:cs="Times New Roman"/>
          <w:sz w:val="28"/>
          <w:szCs w:val="28"/>
        </w:rPr>
        <w:t>я</w:t>
      </w:r>
      <w:r w:rsidRPr="00BD5607">
        <w:rPr>
          <w:rFonts w:ascii="Times New Roman" w:hAnsi="Times New Roman" w:cs="Times New Roman"/>
          <w:sz w:val="28"/>
          <w:szCs w:val="28"/>
        </w:rPr>
        <w:t>т из 25 тестовых заданий</w:t>
      </w:r>
      <w:r w:rsidR="00512BBE" w:rsidRPr="00BD5607">
        <w:rPr>
          <w:rFonts w:ascii="Times New Roman" w:hAnsi="Times New Roman" w:cs="Times New Roman"/>
          <w:sz w:val="28"/>
          <w:szCs w:val="28"/>
        </w:rPr>
        <w:t>.</w:t>
      </w:r>
      <w:r w:rsidR="006A6FF2" w:rsidRPr="00BD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6F1C8" w14:textId="77777777" w:rsidR="00292FD3" w:rsidRPr="00BD5607" w:rsidRDefault="00292FD3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51B7D" w14:textId="50944C7B" w:rsidR="00514DCE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14DCE"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Стоимость обучения: </w:t>
      </w:r>
    </w:p>
    <w:p w14:paraId="0E7C8645" w14:textId="02C3DDC5" w:rsidR="00514DCE" w:rsidRPr="00BD5607" w:rsidRDefault="00514DCE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/очная форма/ -124000 руб./семестр</w:t>
      </w:r>
    </w:p>
    <w:p w14:paraId="5A37C248" w14:textId="2E128BFD" w:rsidR="00514DCE" w:rsidRPr="00BD5607" w:rsidRDefault="00514DCE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/очно-заочная форма/ - 55 500руб./семестр</w:t>
      </w:r>
    </w:p>
    <w:p w14:paraId="3E382F86" w14:textId="75A0EADF" w:rsidR="00514DCE" w:rsidRPr="00BD5607" w:rsidRDefault="00514DCE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 xml:space="preserve">/заочная форма </w:t>
      </w:r>
      <w:r w:rsidR="00533269" w:rsidRPr="00BD5607">
        <w:rPr>
          <w:rFonts w:ascii="Times New Roman" w:hAnsi="Times New Roman" w:cs="Times New Roman"/>
          <w:sz w:val="28"/>
          <w:szCs w:val="28"/>
        </w:rPr>
        <w:t xml:space="preserve">/заочная форма обучения </w:t>
      </w:r>
      <w:r w:rsidRPr="00BD5607">
        <w:rPr>
          <w:rFonts w:ascii="Times New Roman" w:hAnsi="Times New Roman" w:cs="Times New Roman"/>
          <w:sz w:val="28"/>
          <w:szCs w:val="28"/>
        </w:rPr>
        <w:t>с применение дистанционных технологий – 43800 руб./семестр</w:t>
      </w:r>
    </w:p>
    <w:p w14:paraId="5F9775EF" w14:textId="77777777" w:rsidR="00292FD3" w:rsidRPr="00BD5607" w:rsidRDefault="00292FD3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A5665" w14:textId="5D1DE999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92FD3"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. Срок обучения </w:t>
      </w:r>
      <w:r w:rsidRPr="00BD5607">
        <w:rPr>
          <w:rFonts w:ascii="Times New Roman" w:hAnsi="Times New Roman" w:cs="Times New Roman"/>
          <w:b/>
          <w:bCs/>
          <w:sz w:val="28"/>
          <w:szCs w:val="28"/>
        </w:rPr>
        <w:t>на программе</w:t>
      </w:r>
    </w:p>
    <w:p w14:paraId="50F10D52" w14:textId="5F121BF5" w:rsidR="00514DCE" w:rsidRPr="00BD5607" w:rsidRDefault="00514DCE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о</w:t>
      </w:r>
      <w:r w:rsidR="006A6FF2" w:rsidRPr="00BD5607">
        <w:rPr>
          <w:rFonts w:ascii="Times New Roman" w:hAnsi="Times New Roman" w:cs="Times New Roman"/>
          <w:sz w:val="28"/>
          <w:szCs w:val="28"/>
        </w:rPr>
        <w:t>чная</w:t>
      </w:r>
      <w:r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="00533269" w:rsidRPr="00BD5607">
        <w:rPr>
          <w:rFonts w:ascii="Times New Roman" w:hAnsi="Times New Roman" w:cs="Times New Roman"/>
          <w:sz w:val="28"/>
          <w:szCs w:val="28"/>
        </w:rPr>
        <w:t>форма -</w:t>
      </w:r>
      <w:r w:rsidRPr="00BD5607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6A6FF2" w:rsidRPr="00BD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E1CA7" w14:textId="77777777" w:rsidR="00533269" w:rsidRPr="00BD5607" w:rsidRDefault="006A6FF2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очно-заочная/ заочная</w:t>
      </w:r>
      <w:r w:rsidR="00533269" w:rsidRPr="00BD5607">
        <w:rPr>
          <w:rFonts w:ascii="Times New Roman" w:hAnsi="Times New Roman" w:cs="Times New Roman"/>
          <w:sz w:val="28"/>
          <w:szCs w:val="28"/>
        </w:rPr>
        <w:t xml:space="preserve"> форма -</w:t>
      </w:r>
      <w:r w:rsidR="00514DCE" w:rsidRPr="00BD5607">
        <w:rPr>
          <w:rFonts w:ascii="Times New Roman" w:hAnsi="Times New Roman" w:cs="Times New Roman"/>
          <w:sz w:val="28"/>
          <w:szCs w:val="28"/>
        </w:rPr>
        <w:t xml:space="preserve"> 2 года 4 месяца</w:t>
      </w:r>
    </w:p>
    <w:p w14:paraId="05BCEF59" w14:textId="329A4601" w:rsidR="00CD77CC" w:rsidRPr="00BD5607" w:rsidRDefault="00CD77CC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заочн</w:t>
      </w:r>
      <w:r w:rsidR="00533269" w:rsidRPr="00BD5607">
        <w:rPr>
          <w:rFonts w:ascii="Times New Roman" w:hAnsi="Times New Roman" w:cs="Times New Roman"/>
          <w:sz w:val="28"/>
          <w:szCs w:val="28"/>
        </w:rPr>
        <w:t xml:space="preserve">ая форма </w:t>
      </w:r>
      <w:r w:rsidRPr="00BD5607">
        <w:rPr>
          <w:rFonts w:ascii="Times New Roman" w:hAnsi="Times New Roman" w:cs="Times New Roman"/>
          <w:sz w:val="28"/>
          <w:szCs w:val="28"/>
        </w:rPr>
        <w:t>с применение дистанционных технологий</w:t>
      </w:r>
      <w:r w:rsidR="00765A51" w:rsidRPr="00BD5607">
        <w:rPr>
          <w:rFonts w:ascii="Times New Roman" w:hAnsi="Times New Roman" w:cs="Times New Roman"/>
          <w:sz w:val="28"/>
          <w:szCs w:val="28"/>
        </w:rPr>
        <w:t xml:space="preserve"> - 2 года 4 месяца</w:t>
      </w:r>
      <w:r w:rsidRPr="00BD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84C1E" w14:textId="77777777" w:rsidR="00CD77CC" w:rsidRPr="00BD5607" w:rsidRDefault="00CD77CC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9005E" w14:textId="44DC560A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10. Презентация для промо-ролика не более 4 слайдов. Фон слайдов – белый.</w:t>
      </w:r>
    </w:p>
    <w:sectPr w:rsidR="00132E5D" w:rsidRPr="00BD5607" w:rsidSect="002B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3D"/>
    <w:multiLevelType w:val="hybridMultilevel"/>
    <w:tmpl w:val="886C1628"/>
    <w:lvl w:ilvl="0" w:tplc="7EC0FD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D67CB"/>
    <w:multiLevelType w:val="multilevel"/>
    <w:tmpl w:val="3D0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10CC4"/>
    <w:multiLevelType w:val="hybridMultilevel"/>
    <w:tmpl w:val="429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3F"/>
    <w:multiLevelType w:val="hybridMultilevel"/>
    <w:tmpl w:val="A030F9CC"/>
    <w:lvl w:ilvl="0" w:tplc="F7EA57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A50"/>
    <w:multiLevelType w:val="hybridMultilevel"/>
    <w:tmpl w:val="938E1C1A"/>
    <w:lvl w:ilvl="0" w:tplc="F014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A5E"/>
    <w:multiLevelType w:val="hybridMultilevel"/>
    <w:tmpl w:val="DA50C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E4E95"/>
    <w:multiLevelType w:val="multilevel"/>
    <w:tmpl w:val="EB0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D3D2D"/>
    <w:multiLevelType w:val="hybridMultilevel"/>
    <w:tmpl w:val="4ACCC69A"/>
    <w:lvl w:ilvl="0" w:tplc="87729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FD3534"/>
    <w:multiLevelType w:val="hybridMultilevel"/>
    <w:tmpl w:val="9A22B9C4"/>
    <w:lvl w:ilvl="0" w:tplc="0742D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E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20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6F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C8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2D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0C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7E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0A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44749F"/>
    <w:multiLevelType w:val="multilevel"/>
    <w:tmpl w:val="7D8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B4484F"/>
    <w:multiLevelType w:val="hybridMultilevel"/>
    <w:tmpl w:val="8E40A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075ECA"/>
    <w:multiLevelType w:val="multilevel"/>
    <w:tmpl w:val="8FA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80243"/>
    <w:multiLevelType w:val="hybridMultilevel"/>
    <w:tmpl w:val="32AA2DC4"/>
    <w:lvl w:ilvl="0" w:tplc="52ACF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154727"/>
    <w:multiLevelType w:val="hybridMultilevel"/>
    <w:tmpl w:val="69EAD50A"/>
    <w:lvl w:ilvl="0" w:tplc="EF064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85AE0"/>
    <w:multiLevelType w:val="multilevel"/>
    <w:tmpl w:val="05C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10DE2"/>
    <w:multiLevelType w:val="multilevel"/>
    <w:tmpl w:val="932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D"/>
    <w:rsid w:val="00037ACF"/>
    <w:rsid w:val="00050160"/>
    <w:rsid w:val="00093670"/>
    <w:rsid w:val="000E6564"/>
    <w:rsid w:val="00132E5D"/>
    <w:rsid w:val="00151964"/>
    <w:rsid w:val="001653F3"/>
    <w:rsid w:val="001F72A3"/>
    <w:rsid w:val="00264A89"/>
    <w:rsid w:val="00292FD3"/>
    <w:rsid w:val="002A389D"/>
    <w:rsid w:val="002B1334"/>
    <w:rsid w:val="0030304D"/>
    <w:rsid w:val="00304F55"/>
    <w:rsid w:val="00326EB6"/>
    <w:rsid w:val="00352EBF"/>
    <w:rsid w:val="00357BE6"/>
    <w:rsid w:val="003777B8"/>
    <w:rsid w:val="003B57FB"/>
    <w:rsid w:val="00402C2E"/>
    <w:rsid w:val="00406107"/>
    <w:rsid w:val="004D2753"/>
    <w:rsid w:val="004F4CE3"/>
    <w:rsid w:val="004F6EAF"/>
    <w:rsid w:val="00512BBE"/>
    <w:rsid w:val="00514DCE"/>
    <w:rsid w:val="00514E79"/>
    <w:rsid w:val="0053264E"/>
    <w:rsid w:val="00533269"/>
    <w:rsid w:val="005338D1"/>
    <w:rsid w:val="0053526A"/>
    <w:rsid w:val="005A436E"/>
    <w:rsid w:val="005D3EA1"/>
    <w:rsid w:val="005D5753"/>
    <w:rsid w:val="006A6FF2"/>
    <w:rsid w:val="0074564F"/>
    <w:rsid w:val="00765A51"/>
    <w:rsid w:val="007F5557"/>
    <w:rsid w:val="00894951"/>
    <w:rsid w:val="008B08E6"/>
    <w:rsid w:val="00923F59"/>
    <w:rsid w:val="009A3B64"/>
    <w:rsid w:val="00A262E1"/>
    <w:rsid w:val="00A40C82"/>
    <w:rsid w:val="00AE3325"/>
    <w:rsid w:val="00AE405B"/>
    <w:rsid w:val="00B70CB1"/>
    <w:rsid w:val="00BA49CC"/>
    <w:rsid w:val="00BC4907"/>
    <w:rsid w:val="00BD5607"/>
    <w:rsid w:val="00C274CF"/>
    <w:rsid w:val="00C47FF3"/>
    <w:rsid w:val="00C534ED"/>
    <w:rsid w:val="00C64543"/>
    <w:rsid w:val="00CD77CC"/>
    <w:rsid w:val="00CF3722"/>
    <w:rsid w:val="00CF5C59"/>
    <w:rsid w:val="00D2073C"/>
    <w:rsid w:val="00D233C8"/>
    <w:rsid w:val="00D44718"/>
    <w:rsid w:val="00D44C48"/>
    <w:rsid w:val="00D5373B"/>
    <w:rsid w:val="00D704F2"/>
    <w:rsid w:val="00DE5415"/>
    <w:rsid w:val="00E245B6"/>
    <w:rsid w:val="00E3473D"/>
    <w:rsid w:val="00E503B3"/>
    <w:rsid w:val="00E70108"/>
    <w:rsid w:val="00E93AFF"/>
    <w:rsid w:val="00EC306A"/>
    <w:rsid w:val="00F13E40"/>
    <w:rsid w:val="00F14AE3"/>
    <w:rsid w:val="00F20A58"/>
    <w:rsid w:val="00F37067"/>
    <w:rsid w:val="00F551AC"/>
    <w:rsid w:val="00F7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7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4"/>
  </w:style>
  <w:style w:type="paragraph" w:styleId="4">
    <w:name w:val="heading 4"/>
    <w:basedOn w:val="a"/>
    <w:link w:val="40"/>
    <w:uiPriority w:val="9"/>
    <w:qFormat/>
    <w:rsid w:val="00D44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132E5D"/>
  </w:style>
  <w:style w:type="paragraph" w:styleId="a3">
    <w:name w:val="List Paragraph"/>
    <w:basedOn w:val="a"/>
    <w:uiPriority w:val="34"/>
    <w:qFormat/>
    <w:rsid w:val="00132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4C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D44718"/>
    <w:rPr>
      <w:b/>
      <w:bCs/>
    </w:rPr>
  </w:style>
  <w:style w:type="paragraph" w:styleId="a5">
    <w:name w:val="Normal (Web)"/>
    <w:basedOn w:val="a"/>
    <w:uiPriority w:val="99"/>
    <w:unhideWhenUsed/>
    <w:rsid w:val="004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4"/>
  </w:style>
  <w:style w:type="paragraph" w:styleId="4">
    <w:name w:val="heading 4"/>
    <w:basedOn w:val="a"/>
    <w:link w:val="40"/>
    <w:uiPriority w:val="9"/>
    <w:qFormat/>
    <w:rsid w:val="00D44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132E5D"/>
  </w:style>
  <w:style w:type="paragraph" w:styleId="a3">
    <w:name w:val="List Paragraph"/>
    <w:basedOn w:val="a"/>
    <w:uiPriority w:val="34"/>
    <w:qFormat/>
    <w:rsid w:val="00132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4C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D44718"/>
    <w:rPr>
      <w:b/>
      <w:bCs/>
    </w:rPr>
  </w:style>
  <w:style w:type="paragraph" w:styleId="a5">
    <w:name w:val="Normal (Web)"/>
    <w:basedOn w:val="a"/>
    <w:uiPriority w:val="99"/>
    <w:unhideWhenUsed/>
    <w:rsid w:val="004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r406-1</dc:creator>
  <cp:keywords/>
  <dc:description/>
  <cp:lastModifiedBy>user</cp:lastModifiedBy>
  <cp:revision>12</cp:revision>
  <dcterms:created xsi:type="dcterms:W3CDTF">2022-04-24T14:42:00Z</dcterms:created>
  <dcterms:modified xsi:type="dcterms:W3CDTF">2022-12-08T09:37:00Z</dcterms:modified>
</cp:coreProperties>
</file>