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93" w:rsidRDefault="000E0FFB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914400" cy="86106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4488180" cy="998220"/>
            <wp:effectExtent l="0" t="0" r="0" b="0"/>
            <wp:docPr id="1073741826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998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12EEC" w:rsidRPr="009E7B9F" w:rsidRDefault="00512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>Факультет международных отно</w:t>
      </w:r>
      <w:r w:rsidR="009E7B9F"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шений и </w:t>
      </w:r>
      <w:proofErr w:type="gramStart"/>
      <w:r w:rsidR="009E7B9F"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>зарубежного</w:t>
      </w:r>
      <w:proofErr w:type="gramEnd"/>
      <w:r w:rsidR="009E7B9F"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регион</w:t>
      </w:r>
      <w:r w:rsidR="009E7B9F"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9E7B9F"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>веде</w:t>
      </w:r>
      <w:r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>ния</w:t>
      </w:r>
    </w:p>
    <w:p w:rsidR="00512EEC" w:rsidRPr="009E7B9F" w:rsidRDefault="00512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09F1" w:rsidRPr="009E7B9F" w:rsidRDefault="009909F1" w:rsidP="0051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9E7B9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Дни студенческой науки в РГГУ</w:t>
      </w:r>
    </w:p>
    <w:p w:rsidR="00512EEC" w:rsidRPr="009E7B9F" w:rsidRDefault="00512EEC" w:rsidP="0051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2EEC" w:rsidRPr="009E7B9F" w:rsidRDefault="00512EEC" w:rsidP="0051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>Международная студенческая конференция</w:t>
      </w:r>
    </w:p>
    <w:p w:rsidR="009909F1" w:rsidRPr="009E7B9F" w:rsidRDefault="0099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09F1" w:rsidRPr="009E7B9F" w:rsidRDefault="0099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>Международные отношения в XXI в.: сценарии глобального и регионального раз</w:t>
      </w:r>
      <w:r w:rsidR="00512EEC" w:rsidRPr="009E7B9F">
        <w:rPr>
          <w:rFonts w:ascii="Times New Roman" w:eastAsia="Times New Roman" w:hAnsi="Times New Roman" w:cs="Times New Roman"/>
          <w:b/>
          <w:bCs/>
          <w:sz w:val="32"/>
          <w:szCs w:val="32"/>
        </w:rPr>
        <w:t>вития в условиях нестабильности</w:t>
      </w:r>
    </w:p>
    <w:p w:rsidR="009909F1" w:rsidRPr="009E7B9F" w:rsidRDefault="0099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09F1" w:rsidRPr="00512EEC" w:rsidRDefault="009909F1" w:rsidP="0051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512EE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24 октября 2019 г.</w:t>
      </w:r>
    </w:p>
    <w:p w:rsidR="009909F1" w:rsidRPr="00512EEC" w:rsidRDefault="009909F1" w:rsidP="0051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9909F1" w:rsidRPr="00512EEC" w:rsidRDefault="00512EEC" w:rsidP="0051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512EE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ПРОГРАММА</w:t>
      </w:r>
    </w:p>
    <w:p w:rsidR="00F40993" w:rsidRDefault="00F40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7AD" w:rsidRPr="008C17AD" w:rsidRDefault="008C17AD" w:rsidP="008C17AD">
      <w:pPr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8C17AD">
        <w:rPr>
          <w:rFonts w:ascii="Times New Roman" w:hAnsi="Times New Roman"/>
          <w:b/>
          <w:bCs/>
          <w:iCs/>
          <w:sz w:val="32"/>
          <w:szCs w:val="32"/>
        </w:rPr>
        <w:t>10.00.- Открытие конференции</w:t>
      </w:r>
    </w:p>
    <w:p w:rsidR="008C17AD" w:rsidRPr="008C17AD" w:rsidRDefault="008C17AD" w:rsidP="008C17AD">
      <w:pPr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</w:p>
    <w:p w:rsidR="008C17AD" w:rsidRPr="008C17AD" w:rsidRDefault="008C17AD" w:rsidP="008C17AD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8C17AD">
        <w:rPr>
          <w:rFonts w:ascii="Times New Roman" w:hAnsi="Times New Roman"/>
          <w:bCs/>
          <w:iCs/>
          <w:sz w:val="32"/>
          <w:szCs w:val="32"/>
        </w:rPr>
        <w:t xml:space="preserve">Приветственное обращение Бориса Ивановича Медведева, декана </w:t>
      </w:r>
      <w:proofErr w:type="spellStart"/>
      <w:r w:rsidRPr="008C17AD">
        <w:rPr>
          <w:rFonts w:ascii="Times New Roman" w:hAnsi="Times New Roman"/>
          <w:bCs/>
          <w:iCs/>
          <w:sz w:val="32"/>
          <w:szCs w:val="32"/>
        </w:rPr>
        <w:t>ФМОиЗР</w:t>
      </w:r>
      <w:proofErr w:type="spellEnd"/>
      <w:r w:rsidRPr="008C17AD">
        <w:rPr>
          <w:rFonts w:ascii="Times New Roman" w:hAnsi="Times New Roman"/>
          <w:bCs/>
          <w:iCs/>
          <w:sz w:val="32"/>
          <w:szCs w:val="32"/>
        </w:rPr>
        <w:t xml:space="preserve"> ИАИ РГГУ</w:t>
      </w:r>
    </w:p>
    <w:p w:rsidR="008C17AD" w:rsidRDefault="008C17AD">
      <w:pPr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</w:p>
    <w:p w:rsidR="008C17AD" w:rsidRDefault="008C17AD">
      <w:pPr>
        <w:spacing w:after="0" w:line="240" w:lineRule="auto"/>
        <w:jc w:val="both"/>
        <w:rPr>
          <w:rFonts w:ascii="Times New Roman" w:hAnsi="Times New Roman"/>
          <w:b/>
          <w:bCs/>
          <w:iCs/>
          <w:sz w:val="32"/>
          <w:szCs w:val="32"/>
        </w:rPr>
      </w:pPr>
    </w:p>
    <w:p w:rsidR="00F40993" w:rsidRPr="00DB42D7" w:rsidRDefault="00512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</w:pPr>
      <w:r w:rsidRPr="00DB42D7">
        <w:rPr>
          <w:rFonts w:ascii="Times New Roman" w:hAnsi="Times New Roman"/>
          <w:b/>
          <w:bCs/>
          <w:iCs/>
          <w:color w:val="7030A0"/>
          <w:sz w:val="32"/>
          <w:szCs w:val="32"/>
        </w:rPr>
        <w:t xml:space="preserve">Секция 1. </w:t>
      </w:r>
      <w:r w:rsidR="000E0FFB" w:rsidRPr="00DB42D7">
        <w:rPr>
          <w:rFonts w:ascii="Times New Roman" w:hAnsi="Times New Roman"/>
          <w:b/>
          <w:bCs/>
          <w:iCs/>
          <w:color w:val="7030A0"/>
          <w:sz w:val="32"/>
          <w:szCs w:val="32"/>
        </w:rPr>
        <w:t xml:space="preserve">Глобальные и региональные вызовы в Европейском пространстве: аксиологическое и </w:t>
      </w:r>
      <w:proofErr w:type="gramStart"/>
      <w:r w:rsidR="000E0FFB" w:rsidRPr="00DB42D7">
        <w:rPr>
          <w:rFonts w:ascii="Times New Roman" w:hAnsi="Times New Roman"/>
          <w:b/>
          <w:bCs/>
          <w:iCs/>
          <w:color w:val="7030A0"/>
          <w:sz w:val="32"/>
          <w:szCs w:val="32"/>
        </w:rPr>
        <w:t>социокультурное</w:t>
      </w:r>
      <w:proofErr w:type="gramEnd"/>
      <w:r w:rsidR="000E0FFB" w:rsidRPr="00DB42D7">
        <w:rPr>
          <w:rFonts w:ascii="Times New Roman" w:hAnsi="Times New Roman"/>
          <w:b/>
          <w:bCs/>
          <w:iCs/>
          <w:color w:val="7030A0"/>
          <w:sz w:val="32"/>
          <w:szCs w:val="32"/>
        </w:rPr>
        <w:t xml:space="preserve"> измерения</w:t>
      </w:r>
    </w:p>
    <w:p w:rsidR="00F40993" w:rsidRPr="00644B57" w:rsidRDefault="00F4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993" w:rsidRDefault="008C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10.10-13.20, </w:t>
      </w:r>
      <w:r w:rsidR="00512EEC">
        <w:rPr>
          <w:rFonts w:ascii="Times New Roman" w:hAnsi="Times New Roman"/>
          <w:b/>
          <w:bCs/>
          <w:sz w:val="28"/>
          <w:szCs w:val="28"/>
        </w:rPr>
        <w:t>273</w:t>
      </w:r>
      <w:r w:rsidR="000E0FFB">
        <w:rPr>
          <w:rFonts w:ascii="Times New Roman" w:hAnsi="Times New Roman"/>
          <w:b/>
          <w:bCs/>
          <w:sz w:val="28"/>
          <w:szCs w:val="28"/>
        </w:rPr>
        <w:t xml:space="preserve"> ауд., 6 корпус</w:t>
      </w:r>
    </w:p>
    <w:p w:rsidR="00F40993" w:rsidRDefault="00F4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993" w:rsidRDefault="000E0FFB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Модераторы: Светлана Евгеньевна Князева, </w:t>
      </w:r>
      <w:proofErr w:type="spellStart"/>
      <w:r>
        <w:rPr>
          <w:rFonts w:ascii="Times New Roman" w:hAnsi="Times New Roman"/>
          <w:sz w:val="28"/>
          <w:szCs w:val="28"/>
        </w:rPr>
        <w:t>к.и.н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кафедры </w:t>
      </w:r>
      <w:proofErr w:type="spellStart"/>
      <w:r>
        <w:rPr>
          <w:rFonts w:ascii="Times New Roman" w:hAnsi="Times New Roman"/>
          <w:sz w:val="28"/>
          <w:szCs w:val="28"/>
        </w:rPr>
        <w:t>ЗРиВП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ФМОиЗР</w:t>
      </w:r>
      <w:proofErr w:type="spellEnd"/>
      <w:r>
        <w:rPr>
          <w:rFonts w:ascii="Times New Roman" w:hAnsi="Times New Roman"/>
          <w:sz w:val="28"/>
          <w:szCs w:val="28"/>
        </w:rPr>
        <w:t xml:space="preserve"> ИАИ</w:t>
      </w:r>
      <w:r>
        <w:rPr>
          <w:rStyle w:val="a6"/>
          <w:rFonts w:ascii="Times New Roman" w:hAnsi="Times New Roman"/>
          <w:sz w:val="28"/>
          <w:szCs w:val="28"/>
        </w:rPr>
        <w:t xml:space="preserve">, Вадим Вадимович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к.и.н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., доцент кафедры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ЗРиВП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ФМОиЗР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ИАИ </w:t>
      </w:r>
    </w:p>
    <w:p w:rsidR="008C17AD" w:rsidRDefault="008C17A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721F3A" w:rsidRPr="00721F3A" w:rsidRDefault="000E0FFB" w:rsidP="00721F3A">
      <w:pPr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Капустина Светлана Константиновна</w:t>
      </w:r>
      <w:r w:rsidRPr="009909F1">
        <w:rPr>
          <w:rStyle w:val="a6"/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>МО, Международные орган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sz w:val="28"/>
          <w:szCs w:val="28"/>
        </w:rPr>
        <w:t xml:space="preserve">зации и международное сотрудничество, 4-й курс, дневное отделение. </w:t>
      </w:r>
    </w:p>
    <w:p w:rsidR="00721F3A" w:rsidRDefault="00721F3A" w:rsidP="00721F3A">
      <w:pPr>
        <w:spacing w:after="0" w:line="240" w:lineRule="auto"/>
        <w:ind w:left="644"/>
        <w:jc w:val="both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F40993" w:rsidRDefault="000E0FFB" w:rsidP="00721F3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9F1">
        <w:rPr>
          <w:rStyle w:val="a6"/>
          <w:rFonts w:ascii="Times New Roman" w:hAnsi="Times New Roman"/>
          <w:b/>
          <w:bCs/>
          <w:sz w:val="28"/>
          <w:szCs w:val="28"/>
        </w:rPr>
        <w:t>Тема: «</w:t>
      </w:r>
      <w:proofErr w:type="spellStart"/>
      <w:r w:rsidRPr="009909F1">
        <w:rPr>
          <w:rStyle w:val="a6"/>
          <w:rFonts w:ascii="Times New Roman" w:hAnsi="Times New Roman"/>
          <w:b/>
          <w:bCs/>
          <w:sz w:val="28"/>
          <w:szCs w:val="28"/>
        </w:rPr>
        <w:t>Евроскептицизм</w:t>
      </w:r>
      <w:proofErr w:type="spellEnd"/>
      <w:r w:rsidRPr="009909F1">
        <w:rPr>
          <w:rStyle w:val="a6"/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9909F1">
        <w:rPr>
          <w:rStyle w:val="a6"/>
          <w:rFonts w:ascii="Times New Roman" w:hAnsi="Times New Roman"/>
          <w:b/>
          <w:bCs/>
          <w:sz w:val="28"/>
          <w:szCs w:val="28"/>
        </w:rPr>
        <w:t>европессимизм</w:t>
      </w:r>
      <w:proofErr w:type="spellEnd"/>
      <w:r w:rsidRPr="009909F1">
        <w:rPr>
          <w:rStyle w:val="a6"/>
          <w:rFonts w:ascii="Times New Roman" w:hAnsi="Times New Roman"/>
          <w:b/>
          <w:bCs/>
          <w:sz w:val="28"/>
          <w:szCs w:val="28"/>
        </w:rPr>
        <w:t xml:space="preserve"> в современной единой Европе как факторы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роста нового популизма</w:t>
      </w:r>
      <w:r w:rsidR="00512EEC">
        <w:rPr>
          <w:rStyle w:val="a6"/>
          <w:rFonts w:ascii="Times New Roman" w:hAnsi="Times New Roman"/>
          <w:b/>
          <w:bCs/>
          <w:sz w:val="28"/>
          <w:szCs w:val="28"/>
        </w:rPr>
        <w:t>»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. </w:t>
      </w:r>
    </w:p>
    <w:p w:rsidR="00F40993" w:rsidRDefault="00F4099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40993" w:rsidRDefault="000E0FFB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Рецензенты: </w:t>
      </w:r>
    </w:p>
    <w:p w:rsidR="00F40993" w:rsidRDefault="000E0FFB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>Романов Роман Романович,</w:t>
      </w:r>
      <w:r>
        <w:rPr>
          <w:rStyle w:val="a6"/>
          <w:rFonts w:ascii="Times New Roman" w:hAnsi="Times New Roman"/>
          <w:sz w:val="28"/>
          <w:szCs w:val="28"/>
        </w:rPr>
        <w:t xml:space="preserve"> МО, Международные организации и междун</w:t>
      </w:r>
      <w:r>
        <w:rPr>
          <w:rStyle w:val="a6"/>
          <w:rFonts w:ascii="Times New Roman" w:hAnsi="Times New Roman"/>
          <w:sz w:val="28"/>
          <w:szCs w:val="28"/>
        </w:rPr>
        <w:t>а</w:t>
      </w:r>
      <w:r>
        <w:rPr>
          <w:rStyle w:val="a6"/>
          <w:rFonts w:ascii="Times New Roman" w:hAnsi="Times New Roman"/>
          <w:sz w:val="28"/>
          <w:szCs w:val="28"/>
        </w:rPr>
        <w:t>родное сотрудничество, 4-й курс, днев</w:t>
      </w:r>
      <w:r w:rsidR="00B76AC5">
        <w:rPr>
          <w:rStyle w:val="a6"/>
          <w:rFonts w:ascii="Times New Roman" w:hAnsi="Times New Roman"/>
          <w:sz w:val="28"/>
          <w:szCs w:val="28"/>
        </w:rPr>
        <w:t>ное отделение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F40993" w:rsidRDefault="000E0FF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Максименко Алина Алексеевна</w:t>
      </w:r>
      <w:r>
        <w:rPr>
          <w:rStyle w:val="a6"/>
          <w:rFonts w:ascii="Times New Roman" w:hAnsi="Times New Roman"/>
          <w:sz w:val="28"/>
          <w:szCs w:val="28"/>
        </w:rPr>
        <w:t>, МО, Зарубежное регионоведение (Евр</w:t>
      </w:r>
      <w:r>
        <w:rPr>
          <w:rStyle w:val="a6"/>
          <w:rFonts w:ascii="Times New Roman" w:hAnsi="Times New Roman"/>
          <w:sz w:val="28"/>
          <w:szCs w:val="28"/>
        </w:rPr>
        <w:t>о</w:t>
      </w:r>
      <w:r>
        <w:rPr>
          <w:rStyle w:val="a6"/>
          <w:rFonts w:ascii="Times New Roman" w:hAnsi="Times New Roman"/>
          <w:sz w:val="28"/>
          <w:szCs w:val="28"/>
        </w:rPr>
        <w:t xml:space="preserve">пейские исследования), 3-й курс, дневное отделение. </w:t>
      </w:r>
    </w:p>
    <w:p w:rsidR="00F40993" w:rsidRDefault="00F4099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93" w:rsidRDefault="00F4099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40993" w:rsidRDefault="000E0FFB">
      <w:pPr>
        <w:pStyle w:val="a9"/>
        <w:numPr>
          <w:ilvl w:val="0"/>
          <w:numId w:val="3"/>
        </w:num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Хорошевский Георгий Александрович.</w:t>
      </w:r>
      <w:r>
        <w:rPr>
          <w:rStyle w:val="a6"/>
          <w:rFonts w:ascii="Times New Roman" w:hAnsi="Times New Roman"/>
          <w:sz w:val="28"/>
          <w:szCs w:val="28"/>
        </w:rPr>
        <w:t xml:space="preserve"> МО, Международные орган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sz w:val="28"/>
          <w:szCs w:val="28"/>
        </w:rPr>
        <w:t>зации и международное сотрудничест</w:t>
      </w:r>
      <w:r w:rsidR="00B76AC5">
        <w:rPr>
          <w:rStyle w:val="a6"/>
          <w:rFonts w:ascii="Times New Roman" w:hAnsi="Times New Roman"/>
          <w:sz w:val="28"/>
          <w:szCs w:val="28"/>
        </w:rPr>
        <w:t>во, 4-й курс, дневное отделение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F40993" w:rsidRDefault="000E0FFB">
      <w:pPr>
        <w:pStyle w:val="a9"/>
        <w:tabs>
          <w:tab w:val="left" w:pos="632"/>
        </w:tabs>
        <w:ind w:left="12" w:hanging="12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Тема: «Взаимодействие РФ и ФРГ в </w:t>
      </w:r>
      <w:r>
        <w:rPr>
          <w:rStyle w:val="a6"/>
          <w:rFonts w:ascii="Times New Roman" w:hAnsi="Times New Roman"/>
          <w:b/>
          <w:bCs/>
          <w:sz w:val="28"/>
          <w:szCs w:val="28"/>
          <w:lang w:val="fr-FR"/>
        </w:rPr>
        <w:t xml:space="preserve">XXI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в.: взаимные репрезентации и социокультурные практики»</w:t>
      </w:r>
    </w:p>
    <w:p w:rsidR="00F40993" w:rsidRDefault="000E0FFB">
      <w:pPr>
        <w:pStyle w:val="a9"/>
        <w:tabs>
          <w:tab w:val="left" w:pos="632"/>
        </w:tabs>
        <w:ind w:left="12" w:hanging="12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Рецензенты: </w:t>
      </w:r>
    </w:p>
    <w:p w:rsidR="00F40993" w:rsidRDefault="000E0FFB" w:rsidP="00B76AC5">
      <w:pPr>
        <w:pStyle w:val="a9"/>
        <w:tabs>
          <w:tab w:val="left" w:pos="632"/>
        </w:tabs>
        <w:spacing w:after="0" w:line="240" w:lineRule="auto"/>
        <w:ind w:left="12" w:hanging="12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Никитина Ксения Андреевна</w:t>
      </w:r>
      <w:r>
        <w:rPr>
          <w:rStyle w:val="a6"/>
          <w:rFonts w:ascii="Times New Roman" w:hAnsi="Times New Roman"/>
          <w:sz w:val="28"/>
          <w:szCs w:val="28"/>
        </w:rPr>
        <w:t>, МО, Международные организации и межд</w:t>
      </w:r>
      <w:r>
        <w:rPr>
          <w:rStyle w:val="a6"/>
          <w:rFonts w:ascii="Times New Roman" w:hAnsi="Times New Roman"/>
          <w:sz w:val="28"/>
          <w:szCs w:val="28"/>
        </w:rPr>
        <w:t>у</w:t>
      </w:r>
      <w:r>
        <w:rPr>
          <w:rStyle w:val="a6"/>
          <w:rFonts w:ascii="Times New Roman" w:hAnsi="Times New Roman"/>
          <w:sz w:val="28"/>
          <w:szCs w:val="28"/>
        </w:rPr>
        <w:t>народное сотрудничест</w:t>
      </w:r>
      <w:r w:rsidR="00B76AC5">
        <w:rPr>
          <w:rStyle w:val="a6"/>
          <w:rFonts w:ascii="Times New Roman" w:hAnsi="Times New Roman"/>
          <w:sz w:val="28"/>
          <w:szCs w:val="28"/>
        </w:rPr>
        <w:t>во, 4-й курс, дневное отделение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F40993" w:rsidRDefault="000E0FFB" w:rsidP="00B76AC5">
      <w:pPr>
        <w:tabs>
          <w:tab w:val="left" w:pos="72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Варгина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Юлия</w:t>
      </w:r>
      <w:r>
        <w:rPr>
          <w:rStyle w:val="a6"/>
          <w:rFonts w:ascii="Times New Roman" w:hAnsi="Times New Roman"/>
          <w:b/>
          <w:bCs/>
          <w:sz w:val="30"/>
          <w:szCs w:val="30"/>
        </w:rPr>
        <w:t xml:space="preserve"> Павловна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МО, Международные организации и междун</w:t>
      </w:r>
      <w:r>
        <w:rPr>
          <w:rStyle w:val="a6"/>
          <w:rFonts w:ascii="Times New Roman" w:hAnsi="Times New Roman"/>
          <w:sz w:val="28"/>
          <w:szCs w:val="28"/>
        </w:rPr>
        <w:t>а</w:t>
      </w:r>
      <w:r>
        <w:rPr>
          <w:rStyle w:val="a6"/>
          <w:rFonts w:ascii="Times New Roman" w:hAnsi="Times New Roman"/>
          <w:sz w:val="28"/>
          <w:szCs w:val="28"/>
        </w:rPr>
        <w:t>родное сотрудничест</w:t>
      </w:r>
      <w:r w:rsidR="00B76AC5">
        <w:rPr>
          <w:rStyle w:val="a6"/>
          <w:rFonts w:ascii="Times New Roman" w:hAnsi="Times New Roman"/>
          <w:sz w:val="28"/>
          <w:szCs w:val="28"/>
        </w:rPr>
        <w:t>во, 4-й курс, дневное отделение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F40993" w:rsidRDefault="00F40993" w:rsidP="00B76AC5">
      <w:pPr>
        <w:pStyle w:val="a9"/>
        <w:tabs>
          <w:tab w:val="left" w:pos="632"/>
        </w:tabs>
        <w:spacing w:after="0" w:line="240" w:lineRule="auto"/>
        <w:ind w:left="12" w:hanging="12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40993" w:rsidRDefault="000E0FFB">
      <w:pPr>
        <w:pStyle w:val="a9"/>
        <w:tabs>
          <w:tab w:val="left" w:pos="632"/>
        </w:tabs>
        <w:ind w:left="12" w:hanging="12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3. Глазкова Дарья Олеговна,</w:t>
      </w:r>
      <w:r>
        <w:rPr>
          <w:rStyle w:val="a6"/>
          <w:rFonts w:ascii="Times New Roman" w:hAnsi="Times New Roman"/>
          <w:sz w:val="28"/>
          <w:szCs w:val="28"/>
        </w:rPr>
        <w:t xml:space="preserve"> МО, Зарубежное регионоведение (Европе</w:t>
      </w:r>
      <w:r>
        <w:rPr>
          <w:rStyle w:val="a6"/>
          <w:rFonts w:ascii="Times New Roman" w:hAnsi="Times New Roman"/>
          <w:sz w:val="28"/>
          <w:szCs w:val="28"/>
        </w:rPr>
        <w:t>й</w:t>
      </w:r>
      <w:r>
        <w:rPr>
          <w:rStyle w:val="a6"/>
          <w:rFonts w:ascii="Times New Roman" w:hAnsi="Times New Roman"/>
          <w:sz w:val="28"/>
          <w:szCs w:val="28"/>
        </w:rPr>
        <w:t>ские исследования), 4</w:t>
      </w:r>
      <w:r w:rsidR="00B76AC5">
        <w:rPr>
          <w:rStyle w:val="a6"/>
          <w:rFonts w:ascii="Times New Roman" w:hAnsi="Times New Roman"/>
          <w:sz w:val="28"/>
          <w:szCs w:val="28"/>
        </w:rPr>
        <w:t>-й курс, дневное отделение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F40993" w:rsidRDefault="000E0FFB">
      <w:pPr>
        <w:pStyle w:val="a9"/>
        <w:tabs>
          <w:tab w:val="left" w:pos="632"/>
        </w:tabs>
        <w:ind w:left="12" w:hanging="12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Тема: «Участие женщин в борьбе за политические права в Швейцарии в контексте гендерных проблем в Европе»</w:t>
      </w:r>
    </w:p>
    <w:p w:rsidR="00F40993" w:rsidRDefault="00B76AC5">
      <w:pPr>
        <w:pStyle w:val="a9"/>
        <w:tabs>
          <w:tab w:val="left" w:pos="632"/>
        </w:tabs>
        <w:ind w:left="12" w:hanging="12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Рецензенты</w:t>
      </w:r>
      <w:r w:rsidR="000E0FFB">
        <w:rPr>
          <w:rStyle w:val="a6"/>
          <w:rFonts w:ascii="Times New Roman" w:hAnsi="Times New Roman"/>
          <w:sz w:val="28"/>
          <w:szCs w:val="28"/>
        </w:rPr>
        <w:t xml:space="preserve">: </w:t>
      </w: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Борзов Дмитрий Алексеевич, </w:t>
      </w:r>
      <w:r>
        <w:rPr>
          <w:rStyle w:val="a6"/>
          <w:rFonts w:ascii="Times New Roman" w:hAnsi="Times New Roman"/>
          <w:sz w:val="28"/>
          <w:szCs w:val="28"/>
        </w:rPr>
        <w:t>МО, Зарубежное регионоведение (Европе</w:t>
      </w:r>
      <w:r>
        <w:rPr>
          <w:rStyle w:val="a6"/>
          <w:rFonts w:ascii="Times New Roman" w:hAnsi="Times New Roman"/>
          <w:sz w:val="28"/>
          <w:szCs w:val="28"/>
        </w:rPr>
        <w:t>й</w:t>
      </w:r>
      <w:r>
        <w:rPr>
          <w:rStyle w:val="a6"/>
          <w:rFonts w:ascii="Times New Roman" w:hAnsi="Times New Roman"/>
          <w:sz w:val="28"/>
          <w:szCs w:val="28"/>
        </w:rPr>
        <w:t xml:space="preserve">ские исследования), 4-й курс, дневное отделение. </w:t>
      </w:r>
    </w:p>
    <w:p w:rsidR="00F40993" w:rsidRDefault="000E0FFB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Федулова Анастасия Михайловна, </w:t>
      </w:r>
      <w:r>
        <w:rPr>
          <w:rStyle w:val="a6"/>
          <w:rFonts w:ascii="Times New Roman" w:hAnsi="Times New Roman"/>
          <w:sz w:val="28"/>
          <w:szCs w:val="28"/>
        </w:rPr>
        <w:t>МО, Зарубежное регионоведение (Е</w:t>
      </w:r>
      <w:r>
        <w:rPr>
          <w:rStyle w:val="a6"/>
          <w:rFonts w:ascii="Times New Roman" w:hAnsi="Times New Roman"/>
          <w:sz w:val="28"/>
          <w:szCs w:val="28"/>
        </w:rPr>
        <w:t>в</w:t>
      </w:r>
      <w:r>
        <w:rPr>
          <w:rStyle w:val="a6"/>
          <w:rFonts w:ascii="Times New Roman" w:hAnsi="Times New Roman"/>
          <w:sz w:val="28"/>
          <w:szCs w:val="28"/>
        </w:rPr>
        <w:t xml:space="preserve">ропейские исследования), 4-й курс, дневное отделение. </w:t>
      </w: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4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Шубина Ангелина Владимировна, </w:t>
      </w:r>
      <w:r>
        <w:rPr>
          <w:rStyle w:val="a6"/>
          <w:rFonts w:ascii="Times New Roman" w:hAnsi="Times New Roman"/>
          <w:sz w:val="28"/>
          <w:szCs w:val="28"/>
        </w:rPr>
        <w:t>МО, Зарубежное регионоведение (Е</w:t>
      </w:r>
      <w:r>
        <w:rPr>
          <w:rStyle w:val="a6"/>
          <w:rFonts w:ascii="Times New Roman" w:hAnsi="Times New Roman"/>
          <w:sz w:val="28"/>
          <w:szCs w:val="28"/>
        </w:rPr>
        <w:t>в</w:t>
      </w:r>
      <w:r>
        <w:rPr>
          <w:rStyle w:val="a6"/>
          <w:rFonts w:ascii="Times New Roman" w:hAnsi="Times New Roman"/>
          <w:sz w:val="28"/>
          <w:szCs w:val="28"/>
        </w:rPr>
        <w:t>ропейские исследования), 3-й курс, дневное отделение</w:t>
      </w:r>
      <w:r>
        <w:rPr>
          <w:rFonts w:ascii="Times New Roman" w:hAnsi="Times New Roman"/>
          <w:sz w:val="30"/>
          <w:szCs w:val="30"/>
        </w:rPr>
        <w:t>.</w:t>
      </w: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Тема: «Факторы формирования шведской идентичности»</w:t>
      </w: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Рецензент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: </w:t>
      </w:r>
    </w:p>
    <w:p w:rsidR="00F40993" w:rsidRDefault="000E0FF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Максименко Алина Алексеевна, </w:t>
      </w:r>
      <w:r>
        <w:rPr>
          <w:rStyle w:val="a6"/>
          <w:rFonts w:ascii="Times New Roman" w:hAnsi="Times New Roman"/>
          <w:sz w:val="28"/>
          <w:szCs w:val="28"/>
        </w:rPr>
        <w:t>МО, Зарубежное регионоведение (Евр</w:t>
      </w:r>
      <w:r>
        <w:rPr>
          <w:rStyle w:val="a6"/>
          <w:rFonts w:ascii="Times New Roman" w:hAnsi="Times New Roman"/>
          <w:sz w:val="28"/>
          <w:szCs w:val="28"/>
        </w:rPr>
        <w:t>о</w:t>
      </w:r>
      <w:r>
        <w:rPr>
          <w:rStyle w:val="a6"/>
          <w:rFonts w:ascii="Times New Roman" w:hAnsi="Times New Roman"/>
          <w:sz w:val="28"/>
          <w:szCs w:val="28"/>
        </w:rPr>
        <w:t xml:space="preserve">пейские исследования), 3-й курс, дневное отделение. </w:t>
      </w:r>
    </w:p>
    <w:p w:rsidR="00F40993" w:rsidRDefault="00F40993">
      <w:pPr>
        <w:spacing w:after="0" w:line="240" w:lineRule="auto"/>
        <w:jc w:val="both"/>
        <w:rPr>
          <w:rStyle w:val="a6"/>
          <w:sz w:val="28"/>
          <w:szCs w:val="28"/>
        </w:rPr>
      </w:pP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5. Левшина Татьяна Андреевна. </w:t>
      </w:r>
      <w:r>
        <w:rPr>
          <w:rStyle w:val="a6"/>
          <w:rFonts w:ascii="Times New Roman" w:hAnsi="Times New Roman"/>
          <w:sz w:val="28"/>
          <w:szCs w:val="28"/>
        </w:rPr>
        <w:t>МО, Мировая политика и международный бизн</w:t>
      </w:r>
      <w:r w:rsidR="00B76AC5">
        <w:rPr>
          <w:rStyle w:val="a6"/>
          <w:rFonts w:ascii="Times New Roman" w:hAnsi="Times New Roman"/>
          <w:sz w:val="28"/>
          <w:szCs w:val="28"/>
        </w:rPr>
        <w:t>ес, 4-й курс, дневное отделение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Тема: «Совет государств Балтийского моря: основные этапы и напра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в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ления развития»</w:t>
      </w: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Рецензент: </w:t>
      </w: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Бычков Владислав Вадимович. </w:t>
      </w:r>
      <w:r>
        <w:rPr>
          <w:rStyle w:val="a6"/>
          <w:rFonts w:ascii="Times New Roman" w:hAnsi="Times New Roman"/>
          <w:sz w:val="28"/>
          <w:szCs w:val="28"/>
        </w:rPr>
        <w:t xml:space="preserve">МО, </w:t>
      </w:r>
      <w:proofErr w:type="spellStart"/>
      <w:r w:rsidR="00B76AC5">
        <w:rPr>
          <w:rStyle w:val="a6"/>
          <w:rFonts w:ascii="Times New Roman" w:hAnsi="Times New Roman"/>
          <w:sz w:val="28"/>
          <w:szCs w:val="28"/>
        </w:rPr>
        <w:t>МПиМБ</w:t>
      </w:r>
      <w:proofErr w:type="spellEnd"/>
      <w:r w:rsidR="00B76AC5">
        <w:rPr>
          <w:rStyle w:val="a6"/>
          <w:rFonts w:ascii="Times New Roman" w:hAnsi="Times New Roman"/>
          <w:sz w:val="28"/>
          <w:szCs w:val="28"/>
        </w:rPr>
        <w:t>, 4-й курс, дневное отдел</w:t>
      </w:r>
      <w:r w:rsidR="00B76AC5">
        <w:rPr>
          <w:rStyle w:val="a6"/>
          <w:rFonts w:ascii="Times New Roman" w:hAnsi="Times New Roman"/>
          <w:sz w:val="28"/>
          <w:szCs w:val="28"/>
        </w:rPr>
        <w:t>е</w:t>
      </w:r>
      <w:r w:rsidR="00B76AC5">
        <w:rPr>
          <w:rStyle w:val="a6"/>
          <w:rFonts w:ascii="Times New Roman" w:hAnsi="Times New Roman"/>
          <w:sz w:val="28"/>
          <w:szCs w:val="28"/>
        </w:rPr>
        <w:t>ние</w:t>
      </w:r>
      <w:r>
        <w:rPr>
          <w:rStyle w:val="a6"/>
          <w:rFonts w:ascii="Times New Roman" w:hAnsi="Times New Roman"/>
          <w:sz w:val="30"/>
          <w:szCs w:val="30"/>
        </w:rPr>
        <w:t>.</w:t>
      </w: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30"/>
          <w:szCs w:val="30"/>
        </w:rPr>
      </w:pP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30"/>
          <w:szCs w:val="30"/>
        </w:rPr>
      </w:pP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6. Володина Лина Владимировна,</w:t>
      </w:r>
      <w:r>
        <w:rPr>
          <w:rStyle w:val="a6"/>
          <w:rFonts w:ascii="Times New Roman" w:hAnsi="Times New Roman"/>
          <w:sz w:val="30"/>
          <w:szCs w:val="3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Мировая политика и международный бизнес, 3-й курс, дневное отделение</w:t>
      </w:r>
      <w:r>
        <w:rPr>
          <w:rStyle w:val="a6"/>
          <w:rFonts w:ascii="Times New Roman" w:hAnsi="Times New Roman"/>
          <w:sz w:val="30"/>
          <w:szCs w:val="30"/>
        </w:rPr>
        <w:t>.</w:t>
      </w: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993" w:rsidRDefault="000E0FFB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Тема: «</w:t>
      </w:r>
      <w:proofErr w:type="spellStart"/>
      <w:r>
        <w:rPr>
          <w:b/>
          <w:bCs/>
          <w:sz w:val="28"/>
          <w:szCs w:val="28"/>
        </w:rPr>
        <w:t>Брексит</w:t>
      </w:r>
      <w:proofErr w:type="spellEnd"/>
      <w:r>
        <w:rPr>
          <w:b/>
          <w:bCs/>
          <w:sz w:val="28"/>
          <w:szCs w:val="28"/>
        </w:rPr>
        <w:t xml:space="preserve"> как проявление английской идентичности в Европе»</w:t>
      </w:r>
    </w:p>
    <w:p w:rsidR="00F40993" w:rsidRDefault="00F40993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</w:p>
    <w:p w:rsidR="00F40993" w:rsidRDefault="000E0FFB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Рецензент: </w:t>
      </w: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Шубина Ангелина Владимировна, </w:t>
      </w:r>
      <w:r>
        <w:rPr>
          <w:rStyle w:val="a6"/>
          <w:rFonts w:ascii="Times New Roman" w:hAnsi="Times New Roman"/>
          <w:sz w:val="28"/>
          <w:szCs w:val="28"/>
        </w:rPr>
        <w:t>МО, Зарубежное регионоведение (Евр</w:t>
      </w:r>
      <w:r>
        <w:rPr>
          <w:rStyle w:val="a6"/>
          <w:rFonts w:ascii="Times New Roman" w:hAnsi="Times New Roman"/>
          <w:sz w:val="28"/>
          <w:szCs w:val="28"/>
        </w:rPr>
        <w:t>о</w:t>
      </w:r>
      <w:r>
        <w:rPr>
          <w:rStyle w:val="a6"/>
          <w:rFonts w:ascii="Times New Roman" w:hAnsi="Times New Roman"/>
          <w:sz w:val="28"/>
          <w:szCs w:val="28"/>
        </w:rPr>
        <w:t>пейские исследовани</w:t>
      </w:r>
      <w:r w:rsidR="00B76AC5">
        <w:rPr>
          <w:rStyle w:val="a6"/>
          <w:rFonts w:ascii="Times New Roman" w:hAnsi="Times New Roman"/>
          <w:sz w:val="28"/>
          <w:szCs w:val="28"/>
        </w:rPr>
        <w:t>я), 3-й курс, дневное отделение</w:t>
      </w:r>
      <w:r>
        <w:rPr>
          <w:rFonts w:ascii="Times New Roman" w:hAnsi="Times New Roman"/>
          <w:sz w:val="30"/>
          <w:szCs w:val="30"/>
        </w:rPr>
        <w:t>.</w:t>
      </w:r>
    </w:p>
    <w:p w:rsidR="00F40993" w:rsidRDefault="00F40993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30"/>
          <w:szCs w:val="30"/>
        </w:rPr>
      </w:pPr>
    </w:p>
    <w:p w:rsidR="00F40993" w:rsidRDefault="00F40993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</w:p>
    <w:p w:rsidR="00F40993" w:rsidRDefault="000E0FFB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  <w:r>
        <w:rPr>
          <w:b/>
          <w:bCs/>
          <w:sz w:val="28"/>
          <w:szCs w:val="28"/>
        </w:rPr>
        <w:t>7. Максименко Алина Алексеевна,</w:t>
      </w:r>
      <w:r>
        <w:rPr>
          <w:rStyle w:val="a6"/>
          <w:sz w:val="28"/>
          <w:szCs w:val="28"/>
        </w:rPr>
        <w:t xml:space="preserve"> МО, Зарубежное регионоведение (Е</w:t>
      </w:r>
      <w:r>
        <w:rPr>
          <w:rStyle w:val="a6"/>
          <w:sz w:val="28"/>
          <w:szCs w:val="28"/>
        </w:rPr>
        <w:t>в</w:t>
      </w:r>
      <w:r>
        <w:rPr>
          <w:rStyle w:val="a6"/>
          <w:sz w:val="28"/>
          <w:szCs w:val="28"/>
        </w:rPr>
        <w:t xml:space="preserve">ропейские исследования), 3-й курс, дневное отделение. </w:t>
      </w:r>
    </w:p>
    <w:p w:rsidR="00F40993" w:rsidRDefault="00F40993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</w:p>
    <w:p w:rsidR="00F40993" w:rsidRDefault="000E0FFB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  <w:r w:rsidRPr="00B76AC5">
        <w:rPr>
          <w:rStyle w:val="a6"/>
          <w:b/>
          <w:sz w:val="28"/>
          <w:szCs w:val="28"/>
        </w:rPr>
        <w:t>Тема:</w:t>
      </w:r>
      <w:r>
        <w:rPr>
          <w:rStyle w:val="a6"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Феномен правого популизма в дискурсе западноевропейской идентичности</w:t>
      </w:r>
      <w:r w:rsidR="007659DB">
        <w:rPr>
          <w:rStyle w:val="a6"/>
          <w:sz w:val="28"/>
          <w:szCs w:val="28"/>
        </w:rPr>
        <w:t>»</w:t>
      </w:r>
    </w:p>
    <w:p w:rsidR="00F40993" w:rsidRDefault="00F40993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</w:p>
    <w:p w:rsidR="00F40993" w:rsidRDefault="000E0FFB">
      <w:pPr>
        <w:pStyle w:val="Aa"/>
        <w:tabs>
          <w:tab w:val="left" w:pos="709"/>
        </w:tabs>
        <w:spacing w:after="0" w:line="240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Рецензент:</w:t>
      </w:r>
    </w:p>
    <w:p w:rsidR="00F40993" w:rsidRDefault="000E0FFB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Володина Лина Владимировна,</w:t>
      </w:r>
      <w:r>
        <w:rPr>
          <w:rStyle w:val="a6"/>
          <w:rFonts w:ascii="Times New Roman" w:hAnsi="Times New Roman"/>
          <w:sz w:val="30"/>
          <w:szCs w:val="30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Мировая политика и международный бизнес, 3-й курс, дневное отделение</w:t>
      </w:r>
      <w:r>
        <w:rPr>
          <w:rStyle w:val="a6"/>
          <w:rFonts w:ascii="Times New Roman" w:hAnsi="Times New Roman"/>
          <w:sz w:val="30"/>
          <w:szCs w:val="30"/>
        </w:rPr>
        <w:t>.</w:t>
      </w:r>
    </w:p>
    <w:p w:rsidR="00721F3A" w:rsidRDefault="00721F3A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hAnsi="Times New Roman"/>
          <w:sz w:val="30"/>
          <w:szCs w:val="30"/>
        </w:rPr>
      </w:pPr>
    </w:p>
    <w:p w:rsidR="00721F3A" w:rsidRPr="00721F3A" w:rsidRDefault="00721F3A" w:rsidP="00721F3A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hAnsi="Times New Roman"/>
          <w:sz w:val="30"/>
          <w:szCs w:val="30"/>
        </w:rPr>
      </w:pPr>
      <w:r>
        <w:rPr>
          <w:rStyle w:val="a6"/>
          <w:rFonts w:ascii="Times New Roman" w:hAnsi="Times New Roman"/>
          <w:sz w:val="30"/>
          <w:szCs w:val="30"/>
        </w:rPr>
        <w:t xml:space="preserve">8. </w:t>
      </w:r>
      <w:proofErr w:type="spellStart"/>
      <w:r w:rsidRPr="00721F3A">
        <w:rPr>
          <w:rStyle w:val="a6"/>
          <w:rFonts w:ascii="Times New Roman" w:hAnsi="Times New Roman"/>
          <w:b/>
          <w:sz w:val="30"/>
          <w:szCs w:val="30"/>
        </w:rPr>
        <w:t>Тейбаш</w:t>
      </w:r>
      <w:proofErr w:type="spellEnd"/>
      <w:r w:rsidRPr="00721F3A">
        <w:rPr>
          <w:rStyle w:val="a6"/>
          <w:rFonts w:ascii="Times New Roman" w:hAnsi="Times New Roman"/>
          <w:b/>
          <w:sz w:val="30"/>
          <w:szCs w:val="30"/>
        </w:rPr>
        <w:t xml:space="preserve"> Виктория Анатольевна</w:t>
      </w:r>
      <w:r w:rsidRPr="00721F3A">
        <w:rPr>
          <w:rStyle w:val="a6"/>
          <w:rFonts w:ascii="Times New Roman" w:hAnsi="Times New Roman"/>
          <w:sz w:val="30"/>
          <w:szCs w:val="30"/>
        </w:rPr>
        <w:t xml:space="preserve">, </w:t>
      </w:r>
      <w:proofErr w:type="spellStart"/>
      <w:r w:rsidRPr="00721F3A">
        <w:rPr>
          <w:rStyle w:val="a6"/>
          <w:rFonts w:ascii="Times New Roman" w:hAnsi="Times New Roman"/>
          <w:sz w:val="30"/>
          <w:szCs w:val="30"/>
        </w:rPr>
        <w:t>ФМОиЗР</w:t>
      </w:r>
      <w:proofErr w:type="spellEnd"/>
      <w:r w:rsidRPr="00721F3A">
        <w:rPr>
          <w:rStyle w:val="a6"/>
          <w:rFonts w:ascii="Times New Roman" w:hAnsi="Times New Roman"/>
          <w:sz w:val="30"/>
          <w:szCs w:val="30"/>
        </w:rPr>
        <w:t xml:space="preserve"> </w:t>
      </w:r>
      <w:r w:rsidR="00614204" w:rsidRPr="00614204">
        <w:rPr>
          <w:rStyle w:val="a6"/>
          <w:rFonts w:ascii="Times New Roman" w:hAnsi="Times New Roman"/>
          <w:sz w:val="30"/>
          <w:szCs w:val="30"/>
        </w:rPr>
        <w:t xml:space="preserve">Мировая </w:t>
      </w:r>
      <w:r w:rsidR="00614204">
        <w:rPr>
          <w:rStyle w:val="a6"/>
          <w:rFonts w:ascii="Times New Roman" w:hAnsi="Times New Roman"/>
          <w:sz w:val="30"/>
          <w:szCs w:val="30"/>
        </w:rPr>
        <w:t>политика и международный бизнес</w:t>
      </w:r>
      <w:r w:rsidR="00B76AC5">
        <w:rPr>
          <w:rStyle w:val="a6"/>
          <w:rFonts w:ascii="Times New Roman" w:hAnsi="Times New Roman"/>
          <w:sz w:val="30"/>
          <w:szCs w:val="30"/>
        </w:rPr>
        <w:t>,</w:t>
      </w:r>
      <w:r w:rsidRPr="00721F3A">
        <w:rPr>
          <w:rStyle w:val="a6"/>
          <w:rFonts w:ascii="Times New Roman" w:hAnsi="Times New Roman"/>
          <w:sz w:val="30"/>
          <w:szCs w:val="30"/>
        </w:rPr>
        <w:t xml:space="preserve"> 3 курс</w:t>
      </w:r>
      <w:r w:rsidR="00B76AC5">
        <w:rPr>
          <w:rStyle w:val="a6"/>
          <w:rFonts w:ascii="Times New Roman" w:hAnsi="Times New Roman"/>
          <w:sz w:val="30"/>
          <w:szCs w:val="30"/>
        </w:rPr>
        <w:t>, дневное отделение</w:t>
      </w:r>
    </w:p>
    <w:p w:rsidR="00721F3A" w:rsidRDefault="00721F3A" w:rsidP="00721F3A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hAnsi="Times New Roman"/>
          <w:sz w:val="30"/>
          <w:szCs w:val="30"/>
        </w:rPr>
      </w:pPr>
    </w:p>
    <w:p w:rsidR="00721F3A" w:rsidRPr="00721F3A" w:rsidRDefault="00721F3A" w:rsidP="00721F3A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hAnsi="Times New Roman"/>
          <w:sz w:val="30"/>
          <w:szCs w:val="30"/>
        </w:rPr>
      </w:pPr>
      <w:r w:rsidRPr="00721F3A">
        <w:rPr>
          <w:rStyle w:val="a6"/>
          <w:rFonts w:ascii="Times New Roman" w:hAnsi="Times New Roman"/>
          <w:sz w:val="30"/>
          <w:szCs w:val="30"/>
        </w:rPr>
        <w:t xml:space="preserve">Нетрадиционные угрозы безопасности в Северно-Восточной Азии и их влияние на процесс </w:t>
      </w:r>
      <w:r w:rsidR="00614204">
        <w:rPr>
          <w:rStyle w:val="a6"/>
          <w:rFonts w:ascii="Times New Roman" w:hAnsi="Times New Roman"/>
          <w:sz w:val="30"/>
          <w:szCs w:val="30"/>
        </w:rPr>
        <w:t xml:space="preserve">региональной и глобальной </w:t>
      </w:r>
      <w:r w:rsidRPr="00721F3A">
        <w:rPr>
          <w:rStyle w:val="a6"/>
          <w:rFonts w:ascii="Times New Roman" w:hAnsi="Times New Roman"/>
          <w:sz w:val="30"/>
          <w:szCs w:val="30"/>
        </w:rPr>
        <w:t>интеграции</w:t>
      </w:r>
    </w:p>
    <w:p w:rsidR="007322F4" w:rsidRPr="00721F3A" w:rsidRDefault="007322F4">
      <w:pPr>
        <w:tabs>
          <w:tab w:val="left" w:pos="360"/>
        </w:tabs>
        <w:spacing w:after="0" w:line="240" w:lineRule="auto"/>
        <w:jc w:val="both"/>
        <w:rPr>
          <w:rStyle w:val="a6"/>
          <w:rFonts w:ascii="Times New Roman" w:hAnsi="Times New Roman"/>
          <w:sz w:val="30"/>
          <w:szCs w:val="30"/>
        </w:rPr>
      </w:pPr>
    </w:p>
    <w:p w:rsidR="00F40993" w:rsidRPr="00644B57" w:rsidRDefault="000E0FFB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13.25-14:00 – перерыв</w:t>
      </w:r>
    </w:p>
    <w:p w:rsidR="009E7B9F" w:rsidRPr="00644B57" w:rsidRDefault="009E7B9F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9E7B9F" w:rsidRPr="00DB42D7" w:rsidRDefault="009E7B9F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Круглый стол: </w:t>
      </w:r>
      <w:r w:rsidR="002C4698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М</w:t>
      </w:r>
      <w:r w:rsidR="006A15B7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иссия США в современном </w:t>
      </w:r>
      <w:r w:rsidR="002C4698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мире (</w:t>
      </w:r>
      <w:r w:rsidR="002C4698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en-US"/>
        </w:rPr>
        <w:t>The</w:t>
      </w:r>
      <w:r w:rsidR="002C4698" w:rsidRPr="003301F3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2C4698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en-US"/>
        </w:rPr>
        <w:t>US</w:t>
      </w:r>
      <w:r w:rsidR="00DB42D7" w:rsidRPr="003301F3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DB42D7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en-US"/>
        </w:rPr>
        <w:t>Mi</w:t>
      </w:r>
      <w:r w:rsidR="00DB42D7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en-US"/>
        </w:rPr>
        <w:t>s</w:t>
      </w:r>
      <w:r w:rsidR="00DB42D7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en-US"/>
        </w:rPr>
        <w:t>sion</w:t>
      </w:r>
      <w:r w:rsidR="00DB42D7" w:rsidRPr="003301F3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DB42D7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en-US"/>
        </w:rPr>
        <w:t>in</w:t>
      </w:r>
      <w:r w:rsidR="00DB42D7" w:rsidRPr="003301F3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DB42D7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en-US"/>
        </w:rPr>
        <w:t>Contemporary</w:t>
      </w:r>
      <w:r w:rsidR="00DB42D7" w:rsidRPr="003301F3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2C4698"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en-US"/>
        </w:rPr>
        <w:t>World</w:t>
      </w:r>
      <w:r w:rsidR="002C4698" w:rsidRPr="003301F3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)</w:t>
      </w:r>
      <w:r w:rsidRPr="00DB42D7">
        <w:rPr>
          <w:rStyle w:val="a6"/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</w:t>
      </w:r>
    </w:p>
    <w:p w:rsidR="009E7B9F" w:rsidRPr="006A15B7" w:rsidRDefault="009E7B9F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B9F" w:rsidRDefault="003301F3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14.10-16.30, </w:t>
      </w:r>
      <w:r w:rsidRPr="003301F3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273 ауд., 6 корпус</w:t>
      </w:r>
    </w:p>
    <w:p w:rsidR="008C17AD" w:rsidRDefault="008C17AD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7AD" w:rsidRPr="003301F3" w:rsidRDefault="008C17AD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Модератор: </w:t>
      </w:r>
      <w:r w:rsidRPr="008C17AD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Виктория Ивановна Журавлева, д.и.н., 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зав. кафедрой америка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ских исследований </w:t>
      </w:r>
      <w:proofErr w:type="spellStart"/>
      <w:r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ФМОиЗР</w:t>
      </w:r>
      <w:proofErr w:type="spellEnd"/>
      <w:r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 ИАИ </w:t>
      </w:r>
    </w:p>
    <w:p w:rsidR="00DB42D7" w:rsidRPr="003301F3" w:rsidRDefault="00DB42D7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</w:p>
    <w:p w:rsidR="002C4698" w:rsidRPr="008C17AD" w:rsidRDefault="002C4698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Рабочие языки: русский и английский</w:t>
      </w:r>
    </w:p>
    <w:p w:rsidR="006C0C0E" w:rsidRPr="008C17AD" w:rsidRDefault="006C0C0E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C0E" w:rsidRPr="00A06AF0" w:rsidRDefault="006C0C0E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A06AF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E7B9F" w:rsidRPr="00A06AF0" w:rsidRDefault="009E7B9F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C0C0E" w:rsidRPr="00C025BE" w:rsidRDefault="006A15B7" w:rsidP="006C0C0E">
      <w:pPr>
        <w:spacing w:after="0" w:line="240" w:lineRule="auto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1.</w:t>
      </w:r>
      <w:r w:rsidR="006C0C0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6C0C0E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Nikki </w:t>
      </w:r>
      <w:r w:rsidR="00A87ECD" w:rsidRPr="00A87ECD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C0C0E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Lohr</w:t>
      </w:r>
      <w:proofErr w:type="spellEnd"/>
      <w:proofErr w:type="gramEnd"/>
      <w:r w:rsidR="006C0C0E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6C0C0E" w:rsidRPr="006C0C0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The decline of American diplomacy and the future of the US as a “global power” (</w:t>
      </w:r>
      <w:r w:rsidR="006C0C0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USA, Middlebury college)</w:t>
      </w:r>
    </w:p>
    <w:p w:rsidR="006C0C0E" w:rsidRDefault="006C0C0E" w:rsidP="006C0C0E">
      <w:pPr>
        <w:spacing w:after="0" w:line="240" w:lineRule="auto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C0C0E" w:rsidRPr="006C0C0E" w:rsidRDefault="006A15B7" w:rsidP="006C0C0E">
      <w:pPr>
        <w:spacing w:after="0" w:line="240" w:lineRule="auto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2.</w:t>
      </w:r>
      <w:r w:rsidR="00C025BE" w:rsidRPr="006C0C0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6C0C0E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Gregory Wall.</w:t>
      </w:r>
      <w:r w:rsidR="006C0C0E" w:rsidRPr="006C0C0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The US military policy in the XXI century (USA, Princeton Univer</w:t>
      </w:r>
      <w:r w:rsidR="006C0C0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sity)</w:t>
      </w:r>
    </w:p>
    <w:p w:rsidR="006C0C0E" w:rsidRPr="006C0C0E" w:rsidRDefault="006C0C0E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025BE" w:rsidRDefault="006A15B7" w:rsidP="00C025B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3.</w:t>
      </w:r>
      <w:r w:rsid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6C0C0E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</w:t>
      </w:r>
      <w:r w:rsidR="009E7B9F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ruong</w:t>
      </w:r>
      <w:r w:rsidR="006C0C0E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Ivy</w:t>
      </w:r>
      <w:r w:rsidR="009E7B9F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9E7B9F" w:rsidRPr="009E7B9F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9E7B9F" w:rsidRPr="009E7B9F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Journalism and mass media in connection with US foreign policy (</w:t>
      </w:r>
      <w:r w:rsidR="009E7B9F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USA, Princeton University)</w:t>
      </w:r>
      <w:r w:rsidR="009E7B9F" w:rsidRPr="009E7B9F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C025BE" w:rsidRDefault="00C025BE" w:rsidP="00C025B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8D682C" w:rsidRPr="00C025BE" w:rsidRDefault="00C025BE" w:rsidP="00C025BE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4.</w:t>
      </w:r>
      <w:r w:rsidR="008D682C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Sara</w:t>
      </w:r>
      <w:proofErr w:type="gramEnd"/>
      <w:r w:rsidR="008D682C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D682C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Umetbaeva</w:t>
      </w:r>
      <w:proofErr w:type="spellEnd"/>
      <w:r w:rsidR="008D682C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8D682C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946FDA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Foreign surveillance </w:t>
      </w:r>
      <w:r w:rsidR="007322F4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as the US foreign policy practice</w:t>
      </w:r>
      <w:r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RSUH, </w:t>
      </w:r>
      <w:r w:rsidR="002B11A8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Faculty of International Relations and Area Studies, 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 of Ame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ican Studies)</w:t>
      </w:r>
    </w:p>
    <w:p w:rsidR="008D682C" w:rsidRPr="008D682C" w:rsidRDefault="008D682C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7B9F" w:rsidRPr="00A06AF0" w:rsidRDefault="006A15B7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5.</w:t>
      </w:r>
      <w:r w:rsid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6D5A5A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Denis </w:t>
      </w:r>
      <w:proofErr w:type="spellStart"/>
      <w:r w:rsidR="006D5A5A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Umetbaev</w:t>
      </w:r>
      <w:proofErr w:type="spellEnd"/>
      <w:r w:rsidR="006D5A5A" w:rsidRP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 </w:t>
      </w:r>
      <w:r w:rsid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="006D5A5A" w:rsidRP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xport </w:t>
      </w:r>
      <w:r w:rsid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of Democracy in the context</w:t>
      </w:r>
      <w:r w:rsidR="006D5A5A" w:rsidRP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of the US foreign policy</w:t>
      </w:r>
      <w:r w:rsid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(RSUH, </w:t>
      </w:r>
      <w:r w:rsidR="002B11A8" w:rsidRPr="002B11A8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Faculty of International Relations and Area Studies, 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 of Ame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ican Studies)</w:t>
      </w:r>
    </w:p>
    <w:p w:rsidR="00A06AF0" w:rsidRDefault="00A06AF0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</w:p>
    <w:p w:rsidR="00A06AF0" w:rsidRPr="00A06AF0" w:rsidRDefault="00A06AF0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A06AF0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6. </w:t>
      </w:r>
      <w:r w:rsidRPr="00A06AF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Kyle </w:t>
      </w:r>
      <w:proofErr w:type="spellStart"/>
      <w:r w:rsidRPr="00A06AF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Swinford</w:t>
      </w:r>
      <w:proofErr w:type="spellEnd"/>
      <w:r w:rsidRPr="00A06AF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Pr="00A06AF0">
        <w:rPr>
          <w:b/>
          <w:lang w:val="en-US"/>
        </w:rPr>
        <w:t xml:space="preserve"> </w:t>
      </w:r>
      <w:r w:rsidRPr="00A06AF0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Trump-China Trade War (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USA, </w:t>
      </w:r>
      <w:r w:rsidRPr="00A06AF0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Beloit College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  <w:bookmarkStart w:id="0" w:name="_GoBack"/>
      <w:bookmarkEnd w:id="0"/>
    </w:p>
    <w:p w:rsidR="00121845" w:rsidRPr="006D5A5A" w:rsidRDefault="00121845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E7B9F" w:rsidRPr="00C025BE" w:rsidRDefault="00A06AF0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="006A15B7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="00C025BE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6D5A5A" w:rsidRPr="00C025BE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Roman Romanov</w:t>
      </w:r>
      <w:r w:rsid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="008E2763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The </w:t>
      </w:r>
      <w:r w:rsidR="009E7B9F" w:rsidRP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US mission in the world in the context of 2020 pres</w:t>
      </w:r>
      <w:r w:rsidR="009E7B9F" w:rsidRP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9E7B9F" w:rsidRP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dential elections</w:t>
      </w:r>
      <w:r w:rsid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(RSUH, </w:t>
      </w:r>
      <w:r w:rsidR="002B11A8" w:rsidRPr="002B11A8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Faculty of International Relations and Area Studies, 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="00C025BE" w:rsidRPr="00C025BE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partment of American Studies)</w:t>
      </w:r>
      <w:r w:rsidR="009E7B9F" w:rsidRPr="006D5A5A"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6D5A5A" w:rsidRPr="006D5A5A" w:rsidRDefault="006D5A5A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A15B7" w:rsidRDefault="00A06AF0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 w:rsidRPr="00A06AF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A15B7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B42D7" w:rsidRPr="00DB42D7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7B9F" w:rsidRPr="009E7B9F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Гаврилова Екатерина Александровна, </w:t>
      </w:r>
      <w:proofErr w:type="spellStart"/>
      <w:r w:rsidR="009E7B9F" w:rsidRPr="009E7B9F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Кулакевич</w:t>
      </w:r>
      <w:proofErr w:type="spellEnd"/>
      <w:r w:rsidR="009E7B9F" w:rsidRPr="009E7B9F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Олеся Викторовна, </w:t>
      </w:r>
      <w:proofErr w:type="spellStart"/>
      <w:r w:rsidR="009E7B9F" w:rsidRPr="006A15B7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Челяпина</w:t>
      </w:r>
      <w:proofErr w:type="spellEnd"/>
      <w:r w:rsidR="009E7B9F" w:rsidRPr="006A15B7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Анастасия Дмитрие</w:t>
      </w:r>
      <w:r w:rsidR="006A15B7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вна, Макаров Алексей Андреевич</w:t>
      </w:r>
      <w:r w:rsidR="006A15B7" w:rsidRPr="006A15B7">
        <w:t xml:space="preserve"> </w:t>
      </w:r>
      <w:r w:rsidR="006A15B7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6A15B7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ФМ</w:t>
      </w:r>
      <w:r w:rsidR="006A15B7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A15B7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иЗР</w:t>
      </w:r>
      <w:proofErr w:type="spellEnd"/>
      <w:r w:rsidR="006A15B7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, ЗР, </w:t>
      </w:r>
      <w:r w:rsidR="002B11A8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кафедра </w:t>
      </w:r>
      <w:r w:rsidR="006A15B7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Американски</w:t>
      </w:r>
      <w:r w:rsidR="002B11A8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6A15B7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 исследовани</w:t>
      </w:r>
      <w:r w:rsidR="002B11A8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6A15B7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, 4 курс)</w:t>
      </w:r>
    </w:p>
    <w:p w:rsidR="00AF5AA1" w:rsidRPr="006A15B7" w:rsidRDefault="00AF5AA1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</w:p>
    <w:p w:rsidR="009E7B9F" w:rsidRPr="006A15B7" w:rsidRDefault="006A15B7" w:rsidP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Срав</w:t>
      </w:r>
      <w:r w:rsidR="009E7B9F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нительный анализ Стратегий Национальной Безопасности президентов </w:t>
      </w:r>
      <w:r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Дж. Буш-мл., </w:t>
      </w:r>
      <w:r w:rsidR="009E7B9F" w:rsidRPr="006A15B7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Б. Обамы и Д. Трампа. </w:t>
      </w:r>
    </w:p>
    <w:p w:rsidR="009E7B9F" w:rsidRPr="00AF5AA1" w:rsidRDefault="009E7B9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1E9" w:rsidRDefault="00A06AF0" w:rsidP="004861E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 w:rsidRPr="00A06AF0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A15B7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861E9" w:rsidRPr="004861E9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Силантьева Екатерина Юрьевна,</w:t>
      </w:r>
      <w:r w:rsidR="004861E9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>​</w:t>
      </w:r>
      <w:r w:rsidR="004861E9" w:rsidRPr="004861E9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61E9" w:rsidRPr="004861E9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ФМОиЗР</w:t>
      </w:r>
      <w:proofErr w:type="spellEnd"/>
      <w:r w:rsidR="004861E9" w:rsidRPr="004861E9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, магистратура, 1 курс, В</w:t>
      </w:r>
      <w:r w:rsidR="004861E9" w:rsidRPr="004861E9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861E9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сточноевропейские исследования</w:t>
      </w:r>
    </w:p>
    <w:p w:rsidR="00AF5AA1" w:rsidRPr="004861E9" w:rsidRDefault="00AF5AA1" w:rsidP="004861E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</w:p>
    <w:p w:rsidR="00F40993" w:rsidRPr="00AF5AA1" w:rsidRDefault="004861E9" w:rsidP="004861E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 w:rsidRPr="00AF5AA1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"Особые отношения" Великобритании и США во времена М. Тэтчер и </w:t>
      </w:r>
      <w:r w:rsidR="00AF5AA1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Р. Рейгана, Т. </w:t>
      </w:r>
      <w:proofErr w:type="spellStart"/>
      <w:r w:rsidR="00AF5AA1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>Мэй</w:t>
      </w:r>
      <w:proofErr w:type="spellEnd"/>
      <w:r w:rsidR="00AF5AA1">
        <w:rPr>
          <w:rStyle w:val="a6"/>
          <w:rFonts w:ascii="Times New Roman" w:eastAsia="Times New Roman" w:hAnsi="Times New Roman" w:cs="Times New Roman"/>
          <w:bCs/>
          <w:sz w:val="28"/>
          <w:szCs w:val="28"/>
        </w:rPr>
        <w:t xml:space="preserve"> и Д. Трампа: сравнительный анализ.</w:t>
      </w:r>
    </w:p>
    <w:p w:rsidR="00F40993" w:rsidRPr="004861E9" w:rsidRDefault="000E0FFB">
      <w:pPr>
        <w:pStyle w:val="A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Style w:val="a6"/>
          <w:b/>
          <w:bCs/>
          <w:sz w:val="28"/>
          <w:szCs w:val="28"/>
        </w:rPr>
      </w:pPr>
      <w:r w:rsidRPr="004861E9">
        <w:rPr>
          <w:rStyle w:val="a6"/>
          <w:b/>
          <w:bCs/>
          <w:sz w:val="28"/>
          <w:szCs w:val="28"/>
        </w:rPr>
        <w:tab/>
      </w:r>
    </w:p>
    <w:p w:rsidR="00F40993" w:rsidRPr="004861E9" w:rsidRDefault="00F4099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F40993" w:rsidRPr="004861E9" w:rsidRDefault="00F40993">
      <w:pPr>
        <w:spacing w:after="0" w:line="240" w:lineRule="auto"/>
        <w:jc w:val="both"/>
      </w:pPr>
    </w:p>
    <w:sectPr w:rsidR="00F40993" w:rsidRPr="004861E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B9" w:rsidRDefault="009430B9">
      <w:pPr>
        <w:spacing w:after="0" w:line="240" w:lineRule="auto"/>
      </w:pPr>
      <w:r>
        <w:separator/>
      </w:r>
    </w:p>
  </w:endnote>
  <w:endnote w:type="continuationSeparator" w:id="0">
    <w:p w:rsidR="009430B9" w:rsidRDefault="009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93" w:rsidRDefault="000E0FFB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06AF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93" w:rsidRDefault="00F409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B9" w:rsidRDefault="009430B9">
      <w:pPr>
        <w:spacing w:after="0" w:line="240" w:lineRule="auto"/>
      </w:pPr>
      <w:r>
        <w:separator/>
      </w:r>
    </w:p>
  </w:footnote>
  <w:footnote w:type="continuationSeparator" w:id="0">
    <w:p w:rsidR="009430B9" w:rsidRDefault="0094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93" w:rsidRDefault="00F409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93" w:rsidRDefault="00F40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185"/>
    <w:multiLevelType w:val="hybridMultilevel"/>
    <w:tmpl w:val="2F506F60"/>
    <w:styleLink w:val="1"/>
    <w:lvl w:ilvl="0" w:tplc="4290EDD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0507A">
      <w:start w:val="1"/>
      <w:numFmt w:val="lowerLetter"/>
      <w:lvlText w:val="%2."/>
      <w:lvlJc w:val="left"/>
      <w:pPr>
        <w:tabs>
          <w:tab w:val="left" w:pos="632"/>
          <w:tab w:val="num" w:pos="1416"/>
        </w:tabs>
        <w:ind w:left="1428" w:hanging="3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4C0C6">
      <w:start w:val="1"/>
      <w:numFmt w:val="lowerRoman"/>
      <w:lvlText w:val="%3."/>
      <w:lvlJc w:val="left"/>
      <w:pPr>
        <w:tabs>
          <w:tab w:val="left" w:pos="632"/>
          <w:tab w:val="num" w:pos="2124"/>
        </w:tabs>
        <w:ind w:left="2136" w:hanging="2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209F6">
      <w:start w:val="1"/>
      <w:numFmt w:val="decimal"/>
      <w:lvlText w:val="%4."/>
      <w:lvlJc w:val="left"/>
      <w:pPr>
        <w:tabs>
          <w:tab w:val="left" w:pos="632"/>
          <w:tab w:val="num" w:pos="2832"/>
        </w:tabs>
        <w:ind w:left="2844" w:hanging="3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CE372">
      <w:start w:val="1"/>
      <w:numFmt w:val="lowerLetter"/>
      <w:lvlText w:val="%5."/>
      <w:lvlJc w:val="left"/>
      <w:pPr>
        <w:tabs>
          <w:tab w:val="left" w:pos="632"/>
          <w:tab w:val="num" w:pos="3540"/>
        </w:tabs>
        <w:ind w:left="3552" w:hanging="3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C617C">
      <w:start w:val="1"/>
      <w:numFmt w:val="lowerRoman"/>
      <w:lvlText w:val="%6."/>
      <w:lvlJc w:val="left"/>
      <w:pPr>
        <w:tabs>
          <w:tab w:val="left" w:pos="632"/>
          <w:tab w:val="num" w:pos="4248"/>
        </w:tabs>
        <w:ind w:left="4260" w:hanging="2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01958">
      <w:start w:val="1"/>
      <w:numFmt w:val="decimal"/>
      <w:lvlText w:val="%7."/>
      <w:lvlJc w:val="left"/>
      <w:pPr>
        <w:tabs>
          <w:tab w:val="left" w:pos="632"/>
          <w:tab w:val="num" w:pos="4956"/>
        </w:tabs>
        <w:ind w:left="4968" w:hanging="28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03866">
      <w:start w:val="1"/>
      <w:numFmt w:val="lowerLetter"/>
      <w:lvlText w:val="%8."/>
      <w:lvlJc w:val="left"/>
      <w:pPr>
        <w:tabs>
          <w:tab w:val="left" w:pos="632"/>
          <w:tab w:val="num" w:pos="5664"/>
        </w:tabs>
        <w:ind w:left="5676" w:hanging="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0D4D0">
      <w:start w:val="1"/>
      <w:numFmt w:val="lowerRoman"/>
      <w:suff w:val="nothing"/>
      <w:lvlText w:val="%9."/>
      <w:lvlJc w:val="left"/>
      <w:pPr>
        <w:tabs>
          <w:tab w:val="left" w:pos="632"/>
        </w:tabs>
        <w:ind w:left="6312" w:hanging="15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632829"/>
    <w:multiLevelType w:val="hybridMultilevel"/>
    <w:tmpl w:val="2F506F60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4CDE3106">
        <w:start w:val="1"/>
        <w:numFmt w:val="decimal"/>
        <w:lvlText w:val="%1."/>
        <w:lvlJc w:val="left"/>
        <w:pPr>
          <w:tabs>
            <w:tab w:val="num" w:pos="557"/>
            <w:tab w:val="left" w:pos="632"/>
          </w:tabs>
          <w:ind w:left="569" w:hanging="2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5653D4">
        <w:start w:val="1"/>
        <w:numFmt w:val="lowerLetter"/>
        <w:lvlText w:val="%2."/>
        <w:lvlJc w:val="left"/>
        <w:pPr>
          <w:tabs>
            <w:tab w:val="left" w:pos="632"/>
            <w:tab w:val="num" w:pos="1344"/>
          </w:tabs>
          <w:ind w:left="1356" w:hanging="2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CF025B8">
        <w:start w:val="1"/>
        <w:numFmt w:val="lowerRoman"/>
        <w:lvlText w:val="%3."/>
        <w:lvlJc w:val="left"/>
        <w:pPr>
          <w:tabs>
            <w:tab w:val="left" w:pos="632"/>
            <w:tab w:val="num" w:pos="2063"/>
          </w:tabs>
          <w:ind w:left="2075" w:hanging="2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B88D750">
        <w:start w:val="1"/>
        <w:numFmt w:val="decimal"/>
        <w:lvlText w:val="%4."/>
        <w:lvlJc w:val="left"/>
        <w:pPr>
          <w:tabs>
            <w:tab w:val="left" w:pos="632"/>
            <w:tab w:val="num" w:pos="2765"/>
          </w:tabs>
          <w:ind w:left="2777" w:hanging="2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E1C988A">
        <w:start w:val="1"/>
        <w:numFmt w:val="lowerLetter"/>
        <w:lvlText w:val="%5."/>
        <w:lvlJc w:val="left"/>
        <w:pPr>
          <w:tabs>
            <w:tab w:val="left" w:pos="632"/>
            <w:tab w:val="num" w:pos="3476"/>
          </w:tabs>
          <w:ind w:left="3488" w:hanging="2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C0E09FE">
        <w:start w:val="1"/>
        <w:numFmt w:val="lowerRoman"/>
        <w:lvlText w:val="%6."/>
        <w:lvlJc w:val="left"/>
        <w:pPr>
          <w:tabs>
            <w:tab w:val="left" w:pos="632"/>
            <w:tab w:val="num" w:pos="4195"/>
          </w:tabs>
          <w:ind w:left="4207" w:hanging="2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9762B48">
        <w:start w:val="1"/>
        <w:numFmt w:val="decimal"/>
        <w:lvlText w:val="%7."/>
        <w:lvlJc w:val="left"/>
        <w:pPr>
          <w:tabs>
            <w:tab w:val="left" w:pos="632"/>
            <w:tab w:val="num" w:pos="4897"/>
          </w:tabs>
          <w:ind w:left="4909" w:hanging="2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E908DBC">
        <w:start w:val="1"/>
        <w:numFmt w:val="lowerLetter"/>
        <w:lvlText w:val="%8."/>
        <w:lvlJc w:val="left"/>
        <w:pPr>
          <w:tabs>
            <w:tab w:val="left" w:pos="632"/>
            <w:tab w:val="num" w:pos="5607"/>
          </w:tabs>
          <w:ind w:left="5619" w:hanging="2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8561384">
        <w:start w:val="1"/>
        <w:numFmt w:val="lowerRoman"/>
        <w:suff w:val="nothing"/>
        <w:lvlText w:val="%9."/>
        <w:lvlJc w:val="left"/>
        <w:pPr>
          <w:tabs>
            <w:tab w:val="left" w:pos="632"/>
          </w:tabs>
          <w:ind w:left="6268" w:hanging="1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0993"/>
    <w:rsid w:val="000E0FFB"/>
    <w:rsid w:val="00121845"/>
    <w:rsid w:val="00257680"/>
    <w:rsid w:val="002B11A8"/>
    <w:rsid w:val="002C4698"/>
    <w:rsid w:val="003301F3"/>
    <w:rsid w:val="003860BB"/>
    <w:rsid w:val="004861E9"/>
    <w:rsid w:val="00512EEC"/>
    <w:rsid w:val="00557C53"/>
    <w:rsid w:val="005D11FF"/>
    <w:rsid w:val="00614204"/>
    <w:rsid w:val="00644B57"/>
    <w:rsid w:val="006A15B7"/>
    <w:rsid w:val="006C0C0E"/>
    <w:rsid w:val="006D5A5A"/>
    <w:rsid w:val="006E0C1A"/>
    <w:rsid w:val="00721F3A"/>
    <w:rsid w:val="007322F4"/>
    <w:rsid w:val="007659DB"/>
    <w:rsid w:val="007A7720"/>
    <w:rsid w:val="008C17AD"/>
    <w:rsid w:val="008D682C"/>
    <w:rsid w:val="008E2763"/>
    <w:rsid w:val="009430B9"/>
    <w:rsid w:val="00946FDA"/>
    <w:rsid w:val="009909F1"/>
    <w:rsid w:val="009E7B9F"/>
    <w:rsid w:val="00A06AF0"/>
    <w:rsid w:val="00A87ECD"/>
    <w:rsid w:val="00AF5AA1"/>
    <w:rsid w:val="00B76AC5"/>
    <w:rsid w:val="00C025BE"/>
    <w:rsid w:val="00CA5857"/>
    <w:rsid w:val="00DB42D7"/>
    <w:rsid w:val="00E4323C"/>
    <w:rsid w:val="00EE25B2"/>
    <w:rsid w:val="00F40993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9">
    <w:name w:val="Plain Tex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По умолчанию A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9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9F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d">
    <w:name w:val="List Paragraph"/>
    <w:basedOn w:val="a"/>
    <w:uiPriority w:val="34"/>
    <w:qFormat/>
    <w:rsid w:val="00C0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9">
    <w:name w:val="Plain Tex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По умолчанию A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99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9F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d">
    <w:name w:val="List Paragraph"/>
    <w:basedOn w:val="a"/>
    <w:uiPriority w:val="34"/>
    <w:qFormat/>
    <w:rsid w:val="00C0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21</cp:revision>
  <dcterms:created xsi:type="dcterms:W3CDTF">2019-10-18T19:05:00Z</dcterms:created>
  <dcterms:modified xsi:type="dcterms:W3CDTF">2019-10-19T18:57:00Z</dcterms:modified>
</cp:coreProperties>
</file>