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FDE" w:rsidRPr="00B872A8" w:rsidRDefault="00F94FD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 xml:space="preserve">                  Перечень 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 xml:space="preserve">Предполагаемых вопросов государственной итоговой аттестации для студентов 4 курса </w:t>
      </w:r>
      <w:proofErr w:type="spellStart"/>
      <w:r w:rsidRPr="00B872A8">
        <w:rPr>
          <w:rFonts w:cs="Times New Roman"/>
          <w:sz w:val="28"/>
          <w:szCs w:val="28"/>
        </w:rPr>
        <w:t>ФВиСКН</w:t>
      </w:r>
      <w:proofErr w:type="spellEnd"/>
      <w:r w:rsidRPr="00B872A8">
        <w:rPr>
          <w:rFonts w:cs="Times New Roman"/>
          <w:sz w:val="28"/>
          <w:szCs w:val="28"/>
        </w:rPr>
        <w:t xml:space="preserve"> ИАИ РГГУ, обучающихся по направлению подготовки 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№ 58.03.01 − Востоковедение и африканистика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 xml:space="preserve">В 2023 учебном году </w:t>
      </w:r>
    </w:p>
    <w:p w:rsidR="00F94FDE" w:rsidRPr="00B872A8" w:rsidRDefault="00F94FD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</w:p>
    <w:p w:rsidR="00F94FDE" w:rsidRPr="00B872A8" w:rsidRDefault="00F94FD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1. Проанализируйте изменение региональной ситуации под влиянием Июньской войны 1967 г.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2. Разберите Кувейтский кризис 1961 г.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3. Представьте содержание основных проблем Арабо-израильских отношений после провозглашения государства Израиль.</w:t>
      </w:r>
    </w:p>
    <w:p w:rsidR="00F94FDE" w:rsidRPr="00B872A8" w:rsidRDefault="00F94FD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4. Проанализируйте предпосылки      заключения Кэмп-дэвидских соглашений 1978 г.</w:t>
      </w:r>
    </w:p>
    <w:p w:rsidR="00F94FDE" w:rsidRPr="00B872A8" w:rsidRDefault="00F94FD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 xml:space="preserve">5. Проанализируйте процесс создания и функционирования </w:t>
      </w:r>
      <w:proofErr w:type="gramStart"/>
      <w:r w:rsidRPr="00B872A8">
        <w:rPr>
          <w:rFonts w:cs="Times New Roman"/>
          <w:sz w:val="28"/>
          <w:szCs w:val="28"/>
        </w:rPr>
        <w:t>ССАГЗ  в</w:t>
      </w:r>
      <w:proofErr w:type="gramEnd"/>
      <w:r w:rsidRPr="00B872A8">
        <w:rPr>
          <w:rFonts w:cs="Times New Roman"/>
          <w:sz w:val="28"/>
          <w:szCs w:val="28"/>
        </w:rPr>
        <w:t xml:space="preserve"> регионе Персидского залива.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6. Проанализируйте проблему Западной Сахары в контексте современных региональных отношениях в Магрибе.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7. Разберите причины и последствия Алжирской война для регионального развития Магриба.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8. Проанализируйте события "Арабской весны" в Египте и ее политические последствия для арабского мира.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9. Охарактеризуйте государственно-политическое развитие Сирии в контексте событий «Арабской весны».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10. На примере двух арабских государств сопоставьте республиканскую и монархическую современные политические системы.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11. Раскройте особенности современных политических процессов в Египте после «Арабской весны.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12. Охарактеризуйте значение новых положений конституции Марокко 2011 г. в контексте политической трансформации государства.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13. Раскройте особенности внешней политики Иордании на современном этапе в контексте мировой и региональной политики.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lastRenderedPageBreak/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14. Проанализируете эволюцию кризиса в Йемене в контексте региональной политики.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15. Возникновение ислама: исторический и социокультурный контекст.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16. Жизнь и миссия Мухаммада. Формирование основ исламского вероучения и мусульманской общины.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17. Арабские завоевания становление арабо-мусульманской империи</w:t>
      </w:r>
      <w:r w:rsidR="00D448CC" w:rsidRPr="00B872A8">
        <w:rPr>
          <w:rFonts w:cs="Times New Roman"/>
          <w:sz w:val="28"/>
          <w:szCs w:val="28"/>
        </w:rPr>
        <w:t>-</w:t>
      </w:r>
      <w:r w:rsidRPr="00B872A8">
        <w:rPr>
          <w:rFonts w:cs="Times New Roman"/>
          <w:sz w:val="28"/>
          <w:szCs w:val="28"/>
        </w:rPr>
        <w:t xml:space="preserve"> Халифата.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18. Исламские религиозные течения и мусульманское право в первые века ислама.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19. Основные тенденции общественно-экономического развития арабских стран в составе Османской империи.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20. Ранние формы европейской экспансии в направлении региона арабского мира.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21. Ваххабитское движение и формирование первого государства Саудитов.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22. Преобразования Мухаммеда Али в Египте и становление новой египетской государственности.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23. Сионистское движение и Палестина как предпосылки арабо-израильского конфликта.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24. Великая арабская революция» в контексте ближневосточных событий начала ХХ в.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25. Соглашение Сайкс-Пико: содержание и обстоятельства появления.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 xml:space="preserve">26. Декларация </w:t>
      </w:r>
      <w:proofErr w:type="spellStart"/>
      <w:r w:rsidRPr="00B872A8">
        <w:rPr>
          <w:rFonts w:cs="Times New Roman"/>
          <w:sz w:val="28"/>
          <w:szCs w:val="28"/>
        </w:rPr>
        <w:t>Бальфура</w:t>
      </w:r>
      <w:proofErr w:type="spellEnd"/>
      <w:r w:rsidRPr="00B872A8">
        <w:rPr>
          <w:rFonts w:cs="Times New Roman"/>
          <w:sz w:val="28"/>
          <w:szCs w:val="28"/>
        </w:rPr>
        <w:t xml:space="preserve"> и политика Великобритании в Палестине.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27. Обстановка в Палестине в период британского мандата.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28. Варианты решения будущего Палестины.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 xml:space="preserve">29. Саудовская Аравия: процесс 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становления современного государства.</w:t>
      </w:r>
    </w:p>
    <w:p w:rsidR="00F94FDE" w:rsidRPr="00B872A8" w:rsidRDefault="00F94FD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30. Резолюция № 181 ГА ООН: содержание и контекст принятия.</w:t>
      </w:r>
    </w:p>
    <w:p w:rsidR="00F94FDE" w:rsidRPr="00B872A8" w:rsidRDefault="00D16F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cs="Times New Roman"/>
          <w:sz w:val="28"/>
          <w:szCs w:val="28"/>
        </w:rPr>
      </w:pPr>
      <w:r w:rsidRPr="00B872A8">
        <w:rPr>
          <w:rFonts w:cs="Times New Roman"/>
          <w:sz w:val="28"/>
          <w:szCs w:val="28"/>
        </w:rPr>
        <w:t> </w:t>
      </w:r>
    </w:p>
    <w:sectPr w:rsidR="00F94FDE" w:rsidRPr="00B872A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4CF" w:rsidRDefault="00E214CF">
      <w:r>
        <w:separator/>
      </w:r>
    </w:p>
  </w:endnote>
  <w:endnote w:type="continuationSeparator" w:id="0">
    <w:p w:rsidR="00E214CF" w:rsidRDefault="00E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FDE" w:rsidRDefault="00F94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4CF" w:rsidRDefault="00E214CF">
      <w:r>
        <w:separator/>
      </w:r>
    </w:p>
  </w:footnote>
  <w:footnote w:type="continuationSeparator" w:id="0">
    <w:p w:rsidR="00E214CF" w:rsidRDefault="00E2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FDE" w:rsidRDefault="00F94F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DE"/>
    <w:rsid w:val="002C08A4"/>
    <w:rsid w:val="005218BD"/>
    <w:rsid w:val="00B872A8"/>
    <w:rsid w:val="00D16FB4"/>
    <w:rsid w:val="00D448CC"/>
    <w:rsid w:val="00E214CF"/>
    <w:rsid w:val="00F743E1"/>
    <w:rsid w:val="00F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617D4-C065-489F-AC57-C13E9E85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Акрамов</cp:lastModifiedBy>
  <cp:revision>4</cp:revision>
  <dcterms:created xsi:type="dcterms:W3CDTF">2023-02-25T17:30:00Z</dcterms:created>
  <dcterms:modified xsi:type="dcterms:W3CDTF">2023-03-01T14:44:00Z</dcterms:modified>
</cp:coreProperties>
</file>