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4685" w14:textId="77777777" w:rsidR="00BF794D" w:rsidRPr="00BF794D" w:rsidRDefault="00BF794D" w:rsidP="00BF794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4D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7D4651A4" w14:textId="50BE6ED9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Дисциплина «Холокост в Германии» относится к вариативной части 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4D">
        <w:rPr>
          <w:rFonts w:ascii="Times New Roman" w:hAnsi="Times New Roman" w:cs="Times New Roman"/>
          <w:sz w:val="28"/>
          <w:szCs w:val="28"/>
        </w:rPr>
        <w:t>дисциплин учебного плана подготовки магистра по направлению 41.04.05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4D">
        <w:rPr>
          <w:rFonts w:ascii="Times New Roman" w:hAnsi="Times New Roman" w:cs="Times New Roman"/>
          <w:sz w:val="28"/>
          <w:szCs w:val="28"/>
        </w:rPr>
        <w:t>«Международные отношения», направленности (профиль) «Анализ и экспертное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4D">
        <w:rPr>
          <w:rFonts w:ascii="Times New Roman" w:hAnsi="Times New Roman" w:cs="Times New Roman"/>
          <w:sz w:val="28"/>
          <w:szCs w:val="28"/>
        </w:rPr>
        <w:t xml:space="preserve">комментирование международных процессов (Политика памяти: Холокост и </w:t>
      </w:r>
      <w:proofErr w:type="spellStart"/>
      <w:r w:rsidRPr="00BF794D">
        <w:rPr>
          <w:rFonts w:ascii="Times New Roman" w:hAnsi="Times New Roman" w:cs="Times New Roman"/>
          <w:sz w:val="28"/>
          <w:szCs w:val="28"/>
        </w:rPr>
        <w:t>геноцицы</w:t>
      </w:r>
      <w:proofErr w:type="spellEnd"/>
      <w:r w:rsidRPr="00BF794D">
        <w:rPr>
          <w:rFonts w:ascii="Times New Roman" w:hAnsi="Times New Roman" w:cs="Times New Roman"/>
          <w:sz w:val="28"/>
          <w:szCs w:val="28"/>
        </w:rPr>
        <w:t>)»</w:t>
      </w:r>
    </w:p>
    <w:p w14:paraId="3FAE9586" w14:textId="44D481B8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ИАИ РГГУ. Дисциплина реализуется кафедрой зарубежного регионоведения и 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4D"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spellStart"/>
      <w:r w:rsidRPr="00BF794D">
        <w:rPr>
          <w:rFonts w:ascii="Times New Roman" w:hAnsi="Times New Roman" w:cs="Times New Roman"/>
          <w:sz w:val="28"/>
          <w:szCs w:val="28"/>
        </w:rPr>
        <w:t>ФМОПиЗР</w:t>
      </w:r>
      <w:proofErr w:type="spellEnd"/>
      <w:r w:rsidRPr="00BF794D">
        <w:rPr>
          <w:rFonts w:ascii="Times New Roman" w:hAnsi="Times New Roman" w:cs="Times New Roman"/>
          <w:sz w:val="28"/>
          <w:szCs w:val="28"/>
        </w:rPr>
        <w:t xml:space="preserve"> ИАИ РГГУ.</w:t>
      </w:r>
    </w:p>
    <w:p w14:paraId="27AB1F2E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Цель дисциплины состоит в антифашистском (антинацистском) воспитании и</w:t>
      </w:r>
    </w:p>
    <w:p w14:paraId="6AD7F7F5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 xml:space="preserve">образовании студентов </w:t>
      </w:r>
      <w:proofErr w:type="gramStart"/>
      <w:r w:rsidRPr="00BF794D">
        <w:rPr>
          <w:rFonts w:ascii="Times New Roman" w:hAnsi="Times New Roman" w:cs="Times New Roman"/>
          <w:sz w:val="28"/>
          <w:szCs w:val="28"/>
        </w:rPr>
        <w:t>на основе формировании</w:t>
      </w:r>
      <w:proofErr w:type="gramEnd"/>
      <w:r w:rsidRPr="00BF794D">
        <w:rPr>
          <w:rFonts w:ascii="Times New Roman" w:hAnsi="Times New Roman" w:cs="Times New Roman"/>
          <w:sz w:val="28"/>
          <w:szCs w:val="28"/>
        </w:rPr>
        <w:t xml:space="preserve"> необходимых для этого компетенций и</w:t>
      </w:r>
    </w:p>
    <w:p w14:paraId="7A506072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повышения их учебно-научной квалификации в результате освоения необходимых для</w:t>
      </w:r>
    </w:p>
    <w:p w14:paraId="7890EBB9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профессиональной деятельности в сфере анализа и экспертного комментирования</w:t>
      </w:r>
    </w:p>
    <w:p w14:paraId="6AB01137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международных процессов в истории международных отношений.</w:t>
      </w:r>
    </w:p>
    <w:p w14:paraId="7F91524E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Задачи дисциплины - подготовка магистров, обладающих соответствующими</w:t>
      </w:r>
    </w:p>
    <w:p w14:paraId="050F66B0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компетенциями (знаниями, умениями и навыками) и способных к самостоятельной</w:t>
      </w:r>
    </w:p>
    <w:p w14:paraId="3AE3143A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профессиональной научно-исследовательской, экспертно-аналитической, педагогической,</w:t>
      </w:r>
    </w:p>
    <w:p w14:paraId="348BC7F1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дипломатической, проектной и организационно-управленческой деятельности в сфере</w:t>
      </w:r>
    </w:p>
    <w:p w14:paraId="71823E57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истории международных отношений, в частности, истории Холокоста и геноцидов.</w:t>
      </w:r>
    </w:p>
    <w:p w14:paraId="2C9E8EFC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Дисциплина направлена на формирование следующих компетенций:</w:t>
      </w:r>
    </w:p>
    <w:p w14:paraId="59E02B4B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УК-1. Способность к критическому анализу и оценке современных научных</w:t>
      </w:r>
    </w:p>
    <w:p w14:paraId="07E9BC9C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достижений, генерированию новых идей при решении исследовательских и практических</w:t>
      </w:r>
    </w:p>
    <w:p w14:paraId="2CF5506A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задач, в том числе в междисциплинарных областях.</w:t>
      </w:r>
    </w:p>
    <w:p w14:paraId="5A1ABEA2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lastRenderedPageBreak/>
        <w:t>ПК-1. Способен самостоятельно разрабатывать и оформлять аналитические</w:t>
      </w:r>
    </w:p>
    <w:p w14:paraId="4F103BAB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материалы.</w:t>
      </w:r>
    </w:p>
    <w:p w14:paraId="3CCE01C3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46266C3B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ЗНАТЬ: основные методы научно-исследовательской деятельности;</w:t>
      </w:r>
    </w:p>
    <w:p w14:paraId="4B12FDD5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стилистические особенности представления результатов научной деятельности в устной и</w:t>
      </w:r>
    </w:p>
    <w:p w14:paraId="32A0AB86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письменной форме на государственном и иностранном языках; современные</w:t>
      </w:r>
    </w:p>
    <w:p w14:paraId="58E0F0AC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технологии, информационные ресурсы, применяемые</w:t>
      </w:r>
    </w:p>
    <w:p w14:paraId="487DCAC7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в преподавательской деятельности; основные методологические подходы к изучению</w:t>
      </w:r>
    </w:p>
    <w:p w14:paraId="1CD91B66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проблем гуманитарных научных дисциплин; основные исторические события, связанные с</w:t>
      </w:r>
    </w:p>
    <w:p w14:paraId="4FFCC922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 xml:space="preserve">периодом войн, Холокоста и геноцидов XX в.; базовые историографические, </w:t>
      </w:r>
      <w:proofErr w:type="spellStart"/>
      <w:r w:rsidRPr="00BF794D">
        <w:rPr>
          <w:rFonts w:ascii="Times New Roman" w:hAnsi="Times New Roman" w:cs="Times New Roman"/>
          <w:sz w:val="28"/>
          <w:szCs w:val="28"/>
        </w:rPr>
        <w:t>научноисследовательские</w:t>
      </w:r>
      <w:proofErr w:type="spellEnd"/>
      <w:r w:rsidRPr="00BF794D">
        <w:rPr>
          <w:rFonts w:ascii="Times New Roman" w:hAnsi="Times New Roman" w:cs="Times New Roman"/>
          <w:sz w:val="28"/>
          <w:szCs w:val="28"/>
        </w:rPr>
        <w:t xml:space="preserve"> и литературоведческие работы по данной тематике, основную</w:t>
      </w:r>
    </w:p>
    <w:p w14:paraId="2FBCF638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терминологию по истории Холокоста в Германии.</w:t>
      </w:r>
    </w:p>
    <w:p w14:paraId="7F3E8626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УМЕТЬ: выделять и систематизировать основные идеи в научных текстах;</w:t>
      </w:r>
    </w:p>
    <w:p w14:paraId="1CAD6EC5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критически оценивать любую поступающую информацию, вне зависимости от источника;</w:t>
      </w:r>
    </w:p>
    <w:p w14:paraId="447F44EC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выполнять оценку результатов своей профессиональной деятельности с учетом</w:t>
      </w:r>
    </w:p>
    <w:p w14:paraId="6183E4E7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углубленных знаний изучаемой дисциплины; обосновывать применение методов решения</w:t>
      </w:r>
    </w:p>
    <w:p w14:paraId="1BF16396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сложных профильных задач; выделять основные позиции в теоретических работах по</w:t>
      </w:r>
    </w:p>
    <w:p w14:paraId="16863A07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направлениям исследований темы Холокоста в Германии, оставлять план научного</w:t>
      </w:r>
    </w:p>
    <w:p w14:paraId="366CCB6D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исследования по истории Холокоста в Германии.</w:t>
      </w:r>
    </w:p>
    <w:p w14:paraId="06C4E6DF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lastRenderedPageBreak/>
        <w:t>ВЛАДЕТЬ: навыками сбора, обработки, анализа и систематизации информации по</w:t>
      </w:r>
    </w:p>
    <w:p w14:paraId="4AD9BD6C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теме исследования; навыками выбора методов и средств решения задач исследования;</w:t>
      </w:r>
    </w:p>
    <w:p w14:paraId="1E44ABDB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навыками анализа научных текстов на государственном и иностранном языках; основами</w:t>
      </w:r>
    </w:p>
    <w:p w14:paraId="4B81BF4F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методологии и реализации научного исследования исторической памяти немецкого</w:t>
      </w:r>
    </w:p>
    <w:p w14:paraId="4B950FDE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народа, научных исследований и литературы и искусства тематики Холокоста в</w:t>
      </w:r>
    </w:p>
    <w:p w14:paraId="308E8D25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Германии.</w:t>
      </w:r>
    </w:p>
    <w:p w14:paraId="67C98195" w14:textId="77777777" w:rsidR="00BF794D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По дисциплине предусмотрена промежуточная аттестация в форме экзамена.</w:t>
      </w:r>
    </w:p>
    <w:p w14:paraId="1FA1F13B" w14:textId="387D135C" w:rsidR="00336948" w:rsidRPr="00BF794D" w:rsidRDefault="00BF794D" w:rsidP="00BF7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D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зачетные единицы</w:t>
      </w:r>
    </w:p>
    <w:sectPr w:rsidR="00336948" w:rsidRPr="00BF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D"/>
    <w:rsid w:val="00336948"/>
    <w:rsid w:val="004B6A6E"/>
    <w:rsid w:val="00B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640C"/>
  <w15:chartTrackingRefBased/>
  <w15:docId w15:val="{FC0F4C57-BA69-4D85-80EE-50888B42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Михайловна Катраева</dc:creator>
  <cp:keywords/>
  <dc:description/>
  <cp:lastModifiedBy>Виолетта Михайловна Катраева</cp:lastModifiedBy>
  <cp:revision>1</cp:revision>
  <dcterms:created xsi:type="dcterms:W3CDTF">2023-04-20T18:41:00Z</dcterms:created>
  <dcterms:modified xsi:type="dcterms:W3CDTF">2023-04-20T18:44:00Z</dcterms:modified>
</cp:coreProperties>
</file>