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9A" w:rsidRDefault="00F5379A" w:rsidP="00F5379A">
      <w:pPr>
        <w:pStyle w:val="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F5379A" w:rsidRPr="00F5379A" w:rsidRDefault="0038342B" w:rsidP="00F5379A">
      <w:pPr>
        <w:pStyle w:val="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5379A">
        <w:rPr>
          <w:sz w:val="28"/>
          <w:szCs w:val="28"/>
        </w:rPr>
        <w:t>Примерная тематика выпускных квалификационных работ</w:t>
      </w:r>
    </w:p>
    <w:p w:rsidR="0038342B" w:rsidRDefault="0038342B" w:rsidP="00F5379A">
      <w:pPr>
        <w:pStyle w:val="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5379A">
        <w:rPr>
          <w:sz w:val="28"/>
          <w:szCs w:val="28"/>
        </w:rPr>
        <w:t>по направлению 42.03.01 «Реклама и связи с о</w:t>
      </w:r>
      <w:r w:rsidR="00EE7427" w:rsidRPr="00F5379A">
        <w:rPr>
          <w:sz w:val="28"/>
          <w:szCs w:val="28"/>
        </w:rPr>
        <w:t>б</w:t>
      </w:r>
      <w:r w:rsidRPr="00F5379A">
        <w:rPr>
          <w:sz w:val="28"/>
          <w:szCs w:val="28"/>
        </w:rPr>
        <w:t>щественностью»</w:t>
      </w:r>
    </w:p>
    <w:p w:rsidR="00F5379A" w:rsidRPr="00F5379A" w:rsidRDefault="00F5379A" w:rsidP="00F5379A">
      <w:pPr>
        <w:pStyle w:val="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Совершенствование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деятельности директора рекламного или PR агентства (или сотрудника соответствующей должности: медиапланера, медиабайинга, креативного директо</w:t>
      </w:r>
      <w:r w:rsidR="00F5379A">
        <w:rPr>
          <w:sz w:val="28"/>
          <w:szCs w:val="28"/>
        </w:rPr>
        <w:t>ра, арт-менеджера-директора, по </w:t>
      </w:r>
      <w:r w:rsidRPr="00F5379A">
        <w:rPr>
          <w:sz w:val="28"/>
          <w:szCs w:val="28"/>
        </w:rPr>
        <w:t>работе с клиентами, по проектам, пром-менеджера, копирайтера, дизайнера (веб-дизайнера, гр</w:t>
      </w:r>
      <w:r w:rsidR="00F5379A">
        <w:rPr>
          <w:sz w:val="28"/>
          <w:szCs w:val="28"/>
        </w:rPr>
        <w:t>а</w:t>
      </w:r>
      <w:r w:rsidRPr="00F5379A">
        <w:rPr>
          <w:sz w:val="28"/>
          <w:szCs w:val="28"/>
        </w:rPr>
        <w:t>фического дизайнера, АТЛ-ВТЛ менеджеров и их направлений) в традиционных и Интернет средах (на рынках и областях, продуктах, услугах) на примерах работы «агентства».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Управление творческими коллективами/творческим подразделением/креатив</w:t>
      </w:r>
      <w:r w:rsidR="00F5379A">
        <w:rPr>
          <w:sz w:val="28"/>
          <w:szCs w:val="28"/>
        </w:rPr>
        <w:t>ным отделом, арт-направлением в </w:t>
      </w:r>
      <w:r w:rsidRPr="00F5379A">
        <w:rPr>
          <w:sz w:val="28"/>
          <w:szCs w:val="28"/>
        </w:rPr>
        <w:t>международном рекламном агентстве.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Создание (совершенствование работы) коммуникационного агентства или профильного подразделения в ко</w:t>
      </w:r>
      <w:r w:rsidR="00F5379A">
        <w:rPr>
          <w:sz w:val="28"/>
          <w:szCs w:val="28"/>
        </w:rPr>
        <w:t>мпании или в медиаструктуре (на </w:t>
      </w:r>
      <w:r w:rsidRPr="00F5379A">
        <w:rPr>
          <w:sz w:val="28"/>
          <w:szCs w:val="28"/>
        </w:rPr>
        <w:t>примере отдела по управлению проектами; отдела медиа планирования/баингового/Креативного отдела и т.п.); 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Разработка бизнес-плана для создания рекламной структуры.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Организация и управление (рекламной и PR деятельности) креативными бутиками (hot-shops).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Организация (управление, совершенствование) работы с клиентами в международном рекламном агентстве.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Оптимизация комму</w:t>
      </w:r>
      <w:r w:rsidR="00F5379A">
        <w:rPr>
          <w:sz w:val="28"/>
          <w:szCs w:val="28"/>
        </w:rPr>
        <w:t>никационной политики в работе с </w:t>
      </w:r>
      <w:r w:rsidRPr="00F5379A">
        <w:rPr>
          <w:sz w:val="28"/>
          <w:szCs w:val="28"/>
        </w:rPr>
        <w:t>клиентами/рекламодателями в международном рекламном агентстве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Взаимодействие (организация, совершенствование управления коммуникаций) с общественными и международными организациями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рекламного агентства.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Организация (совершенствование, управление) рекламной деятельности (деятельности по связям с обществ</w:t>
      </w:r>
      <w:r w:rsidR="00F5379A">
        <w:rPr>
          <w:sz w:val="28"/>
          <w:szCs w:val="28"/>
        </w:rPr>
        <w:t>енностью) в </w:t>
      </w:r>
      <w:r w:rsidRPr="00F5379A">
        <w:rPr>
          <w:sz w:val="28"/>
          <w:szCs w:val="28"/>
        </w:rPr>
        <w:t>международной компании на российском рынке.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Мотивация (совершенств</w:t>
      </w:r>
      <w:r w:rsidR="00F5379A">
        <w:rPr>
          <w:sz w:val="28"/>
          <w:szCs w:val="28"/>
        </w:rPr>
        <w:t>ование, управление) персонала в </w:t>
      </w:r>
      <w:r w:rsidRPr="00F5379A">
        <w:rPr>
          <w:sz w:val="28"/>
          <w:szCs w:val="28"/>
        </w:rPr>
        <w:t>международном рекламном агентстве.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Совершенствование структуры международного рекламного агентства.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Управление (совершенствование) корпоративной культурой рекламного агентства.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Формирование (совершенствование, управление)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корпоративной культуры международной компании рекламно-информационными методами или (PR).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lastRenderedPageBreak/>
        <w:t>Формирование (совершенствование, управление) социально-психологического климата в международной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рекламной структуре/организации (на примере рекламного агентства или отдела/подразделения рекламы/PR).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Коммуникационный менеджмент (со</w:t>
      </w:r>
      <w:r w:rsidR="00F5379A">
        <w:rPr>
          <w:sz w:val="28"/>
          <w:szCs w:val="28"/>
        </w:rPr>
        <w:t>вершенствование, управление)</w:t>
      </w:r>
      <w:r w:rsidR="00AF32D9">
        <w:rPr>
          <w:sz w:val="28"/>
          <w:szCs w:val="28"/>
        </w:rPr>
        <w:t xml:space="preserve"> </w:t>
      </w:r>
      <w:r w:rsidR="00F5379A">
        <w:rPr>
          <w:sz w:val="28"/>
          <w:szCs w:val="28"/>
        </w:rPr>
        <w:t>в </w:t>
      </w:r>
      <w:r w:rsidRPr="00F5379A">
        <w:rPr>
          <w:sz w:val="28"/>
          <w:szCs w:val="28"/>
        </w:rPr>
        <w:t>международных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рекламных структурах организации (на примере рекламного агентства или отдела/подразделения рекламы/PR).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Организация работы (совершенствование, управление) промоперсонала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BTL акции/рекламы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для международной торговой марки или в отделе BTL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проектов международного агентства.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Организация промо-мероприятий (совершенствование, управление)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для международного торгового предприятия / торговой марки.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Планирование рекламной кампании (совершенствование, управление)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в Интернете (или определенный носитель) на примере международной торговой марки.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Организация special events на рынке (…) для международной ТМ или компании.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Организация корпоративных мероприятий, как элемента корпоративной культуры в международной организации. 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Оптимизация (совершенствование) внутрикорпоративных (внутренних) коммуникаций в международной компании.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Совершенствование (управление) корпоративных медиа как элемент внутренней коммуникации или инструмента конкурентного преимущества.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Управление международной торговой маркой на определенном этапе ее жизненного цикла.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Разработка стратегии управления портфелем торговых марок международной компании.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 xml:space="preserve">Организация (совершенствование, управление) системы коммуникаций для международной компании в российском сегменте сети </w:t>
      </w:r>
      <w:r w:rsidR="00F5379A" w:rsidRPr="00F5379A">
        <w:rPr>
          <w:sz w:val="28"/>
          <w:szCs w:val="28"/>
        </w:rPr>
        <w:t>Интернет</w:t>
      </w:r>
      <w:r w:rsidRPr="00F5379A">
        <w:rPr>
          <w:sz w:val="28"/>
          <w:szCs w:val="28"/>
        </w:rPr>
        <w:t>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Планирование/организация/(совершенствование, управление)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 xml:space="preserve">промо-мероприятия (spetial events, культурного, спортивного, зрелищного события) для продвижения торговой марки на </w:t>
      </w:r>
      <w:r w:rsidR="00F5379A" w:rsidRPr="00F5379A">
        <w:rPr>
          <w:sz w:val="28"/>
          <w:szCs w:val="28"/>
        </w:rPr>
        <w:t>рынке</w:t>
      </w:r>
      <w:r w:rsidRPr="00F5379A">
        <w:rPr>
          <w:sz w:val="28"/>
          <w:szCs w:val="28"/>
        </w:rPr>
        <w:t>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Управление (совершенствование) рекламными коммуникациями для международных сетевых магазинов.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Управление (совершенствование) организации (формирование, эффективность) системой коммуникаций на международной выставке.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lastRenderedPageBreak/>
        <w:t>Управление (совершенствование)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репутации торговой марки или кампании.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Управление (совершенствов</w:t>
      </w:r>
      <w:r w:rsidR="00F5379A">
        <w:rPr>
          <w:sz w:val="28"/>
          <w:szCs w:val="28"/>
        </w:rPr>
        <w:t>ание)</w:t>
      </w:r>
      <w:r w:rsidR="00AF32D9">
        <w:rPr>
          <w:sz w:val="28"/>
          <w:szCs w:val="28"/>
        </w:rPr>
        <w:t xml:space="preserve"> </w:t>
      </w:r>
      <w:r w:rsidR="00F5379A">
        <w:rPr>
          <w:sz w:val="28"/>
          <w:szCs w:val="28"/>
        </w:rPr>
        <w:t>креативными процессами в </w:t>
      </w:r>
      <w:r w:rsidRPr="00F5379A">
        <w:rPr>
          <w:sz w:val="28"/>
          <w:szCs w:val="28"/>
        </w:rPr>
        <w:t>международных рекламных структурах.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Управление (совершенствование) коммуникациями с потребителями в международной компании с помощью директ-маркетинга.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Управление (совершенствование) корпоративной репутацией методами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паблик рилейшнз.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Управление (совершенствование) к</w:t>
      </w:r>
      <w:r w:rsidR="00F5379A">
        <w:rPr>
          <w:sz w:val="28"/>
          <w:szCs w:val="28"/>
        </w:rPr>
        <w:t>оммуникациями с потребителем</w:t>
      </w:r>
      <w:r w:rsidR="00AF32D9">
        <w:rPr>
          <w:sz w:val="28"/>
          <w:szCs w:val="28"/>
        </w:rPr>
        <w:t xml:space="preserve"> </w:t>
      </w:r>
      <w:r w:rsidR="00F5379A">
        <w:rPr>
          <w:sz w:val="28"/>
          <w:szCs w:val="28"/>
        </w:rPr>
        <w:t>с </w:t>
      </w:r>
      <w:r w:rsidRPr="00F5379A">
        <w:rPr>
          <w:sz w:val="28"/>
          <w:szCs w:val="28"/>
        </w:rPr>
        <w:t>помощью упаковки для международной торговой марки.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Управление (совершенствование) создание бренда на арт рынке/музыкальном рынке/спортивном рынке.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Разработка (совершенствование, уп</w:t>
      </w:r>
      <w:r w:rsidR="00F5379A">
        <w:rPr>
          <w:sz w:val="28"/>
          <w:szCs w:val="28"/>
        </w:rPr>
        <w:t>равление) системы мотивации для </w:t>
      </w:r>
      <w:r w:rsidRPr="00F5379A">
        <w:rPr>
          <w:sz w:val="28"/>
          <w:szCs w:val="28"/>
        </w:rPr>
        <w:t>творческого персонала рекламного агентства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Организация (совершенствование, у</w:t>
      </w:r>
      <w:r w:rsidR="00F5379A">
        <w:rPr>
          <w:sz w:val="28"/>
          <w:szCs w:val="28"/>
        </w:rPr>
        <w:t>правление) участия/стенда на </w:t>
      </w:r>
      <w:r w:rsidRPr="00F5379A">
        <w:rPr>
          <w:sz w:val="28"/>
          <w:szCs w:val="28"/>
        </w:rPr>
        <w:t>международной выставке.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Организация (совершенствование, управление) деловой программы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на международной выставке.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Организация международных выставочных проектов.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Управление (совершенствование) потребительской мотивацией</w:t>
      </w:r>
      <w:r w:rsidR="00AF32D9">
        <w:rPr>
          <w:sz w:val="28"/>
          <w:szCs w:val="28"/>
        </w:rPr>
        <w:t xml:space="preserve"> с </w:t>
      </w:r>
      <w:r w:rsidRPr="00F5379A">
        <w:rPr>
          <w:sz w:val="28"/>
          <w:szCs w:val="28"/>
        </w:rPr>
        <w:t>помощью художественно-выразительных средств в рекламных коммуникациях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(на примере международной торговой марки или при выходе на международный рынок).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Организация (совершенствование, управление) системы продвижения в fashion индустрии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Управление (совершенствование) поведением покупателя в торговом зале с помощью маркетинговых коммуникаций.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Организация (совершенствование, управление) мерчендайзинга, как системы коммуникаций в торговом зале (ритейла), для торговой марки.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Управление (совершенствование) маркетинговыми коммуникациями в международных сетевых предприятиях розничной торговли на примере.</w:t>
      </w:r>
    </w:p>
    <w:p w:rsidR="0038342B" w:rsidRPr="00F5379A" w:rsidRDefault="0038342B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Управление (совершенствование) коммуникациями социальных проектов или спонсорских программ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для международных компаний.</w:t>
      </w:r>
    </w:p>
    <w:p w:rsidR="0038342B" w:rsidRPr="00F5379A" w:rsidRDefault="00AF32D9" w:rsidP="00F5379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(совершенствование</w:t>
      </w:r>
      <w:r w:rsidR="0038342B" w:rsidRPr="00F5379A">
        <w:rPr>
          <w:sz w:val="28"/>
          <w:szCs w:val="28"/>
        </w:rPr>
        <w:t>) медиа-агентствами в Интернет.</w:t>
      </w:r>
    </w:p>
    <w:p w:rsidR="00AF32D9" w:rsidRDefault="00AF32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8342B" w:rsidRPr="00AF32D9" w:rsidRDefault="0038342B" w:rsidP="00F5379A">
      <w:pPr>
        <w:pStyle w:val="a5"/>
        <w:shd w:val="clear" w:color="auto" w:fill="FFFFFF"/>
        <w:tabs>
          <w:tab w:val="left" w:pos="567"/>
        </w:tabs>
        <w:spacing w:before="0" w:beforeAutospacing="0" w:after="120" w:afterAutospacing="0"/>
        <w:jc w:val="both"/>
        <w:rPr>
          <w:i/>
          <w:sz w:val="28"/>
          <w:szCs w:val="28"/>
        </w:rPr>
      </w:pPr>
      <w:r w:rsidRPr="00AF32D9">
        <w:rPr>
          <w:b/>
          <w:bCs/>
          <w:i/>
          <w:sz w:val="28"/>
          <w:szCs w:val="28"/>
        </w:rPr>
        <w:lastRenderedPageBreak/>
        <w:t xml:space="preserve">Практико-ориентированные темы </w:t>
      </w:r>
      <w:r w:rsidR="000D6D2A" w:rsidRPr="00AF32D9">
        <w:rPr>
          <w:b/>
          <w:bCs/>
          <w:i/>
          <w:sz w:val="28"/>
          <w:szCs w:val="28"/>
        </w:rPr>
        <w:t>выпускных</w:t>
      </w:r>
      <w:r w:rsidR="00F5379A" w:rsidRPr="00AF32D9">
        <w:rPr>
          <w:b/>
          <w:bCs/>
          <w:i/>
          <w:sz w:val="28"/>
          <w:szCs w:val="28"/>
        </w:rPr>
        <w:t xml:space="preserve"> работ, связанные с </w:t>
      </w:r>
      <w:r w:rsidRPr="00AF32D9">
        <w:rPr>
          <w:b/>
          <w:bCs/>
          <w:i/>
          <w:sz w:val="28"/>
          <w:szCs w:val="28"/>
        </w:rPr>
        <w:t>разработкой, созданием</w:t>
      </w:r>
      <w:r w:rsidR="00AF32D9" w:rsidRPr="00AF32D9">
        <w:rPr>
          <w:b/>
          <w:bCs/>
          <w:i/>
          <w:sz w:val="28"/>
          <w:szCs w:val="28"/>
        </w:rPr>
        <w:t xml:space="preserve"> </w:t>
      </w:r>
      <w:r w:rsidRPr="00AF32D9">
        <w:rPr>
          <w:b/>
          <w:bCs/>
          <w:i/>
          <w:sz w:val="28"/>
          <w:szCs w:val="28"/>
        </w:rPr>
        <w:t>или формированием чего-либо</w:t>
      </w:r>
      <w:r w:rsidRPr="00AF32D9">
        <w:rPr>
          <w:i/>
          <w:sz w:val="28"/>
          <w:szCs w:val="28"/>
        </w:rPr>
        <w:t>:</w:t>
      </w:r>
    </w:p>
    <w:p w:rsidR="0038342B" w:rsidRPr="00F5379A" w:rsidRDefault="0038342B" w:rsidP="00F5379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Разработка (или совершенствование) программы продвижения (рекламной кампании, информационной, коммуникационной кампании) международной торговой марки (международного события в области культуры, спорта, искусства) на российском рынке.</w:t>
      </w:r>
    </w:p>
    <w:p w:rsidR="0038342B" w:rsidRPr="00F5379A" w:rsidRDefault="0038342B" w:rsidP="00F5379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Разработка (или совершенствование) программы продвижения (рекламной кампании, информационной, коммуникационной кампании) на основе коммуникационного/рекламного проекта/ креативной концепции/ брифа/ продукта (рекламный ролик на ТВ, радио, печатная, наружная, мобильная, брендбук и пр. реклама и PR-продукты и проекты). Разработка/ формирование фирменного стиля компании.</w:t>
      </w:r>
    </w:p>
    <w:p w:rsidR="0038342B" w:rsidRPr="00F5379A" w:rsidRDefault="0038342B" w:rsidP="00F5379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Разработка программы ребрендинга/ кобрендинга/ коллаборационных проектов (как фактора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конкурентн</w:t>
      </w:r>
      <w:r w:rsidR="00AF32D9">
        <w:rPr>
          <w:sz w:val="28"/>
          <w:szCs w:val="28"/>
        </w:rPr>
        <w:t>ого преимущества/ инструмента в </w:t>
      </w:r>
      <w:r w:rsidRPr="00F5379A">
        <w:rPr>
          <w:sz w:val="28"/>
          <w:szCs w:val="28"/>
        </w:rPr>
        <w:t>конкурентной борьбе/ стимулирования сбыта).</w:t>
      </w:r>
    </w:p>
    <w:p w:rsidR="0038342B" w:rsidRPr="00F5379A" w:rsidRDefault="0038342B" w:rsidP="00F5379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Разработка программы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коммуникаций для создания конкурентного преимущества международной торговой марки/ компании или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на рынке.</w:t>
      </w:r>
    </w:p>
    <w:p w:rsidR="0038342B" w:rsidRPr="00F5379A" w:rsidRDefault="0038342B" w:rsidP="00F5379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Создание конкурентных преимуществ для международной торговой марки с помощью интегрированных (рекламных) коммуникаций/ ребрендинга/ кобрендинга/ коллаборационных проектов.</w:t>
      </w:r>
    </w:p>
    <w:p w:rsidR="0038342B" w:rsidRPr="00F5379A" w:rsidRDefault="0038342B" w:rsidP="00F5379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Разработка (или совершенствование) программы продвижения (рекламной кампании, коммуникационной кампании) российской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торговой марки на международном рынке.</w:t>
      </w:r>
    </w:p>
    <w:p w:rsidR="0038342B" w:rsidRPr="00F5379A" w:rsidRDefault="0038342B" w:rsidP="00F5379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Разработка (совершенствование, управление) рекламной стратегии/ платформы бренда/ медиаплана для размещения (на канале),</w:t>
      </w:r>
      <w:r w:rsidR="00AF32D9">
        <w:rPr>
          <w:sz w:val="28"/>
          <w:szCs w:val="28"/>
        </w:rPr>
        <w:t xml:space="preserve"> для </w:t>
      </w:r>
      <w:r w:rsidRPr="00F5379A">
        <w:rPr>
          <w:sz w:val="28"/>
          <w:szCs w:val="28"/>
        </w:rPr>
        <w:t>международной торговой марки.</w:t>
      </w:r>
    </w:p>
    <w:p w:rsidR="0038342B" w:rsidRPr="00F5379A" w:rsidRDefault="0038342B" w:rsidP="00F5379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Разработка (управление)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спонсорского пакета для международного мероприятия (события) в области культуры, спорта, искусства (и т. п.)</w:t>
      </w:r>
    </w:p>
    <w:p w:rsidR="0038342B" w:rsidRPr="00F5379A" w:rsidRDefault="0038342B" w:rsidP="00F5379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Разработка (совершенствование) внутренних информационных ресурсов для международной компании.</w:t>
      </w:r>
    </w:p>
    <w:p w:rsidR="0038342B" w:rsidRPr="00F5379A" w:rsidRDefault="0038342B" w:rsidP="00F5379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Разработка (управление) программ лояльн</w:t>
      </w:r>
      <w:r w:rsidR="00AF32D9">
        <w:rPr>
          <w:sz w:val="28"/>
          <w:szCs w:val="28"/>
        </w:rPr>
        <w:t>остей для </w:t>
      </w:r>
      <w:r w:rsidRPr="00F5379A">
        <w:rPr>
          <w:sz w:val="28"/>
          <w:szCs w:val="28"/>
        </w:rPr>
        <w:t>мультибрендового ритейла.</w:t>
      </w:r>
    </w:p>
    <w:p w:rsidR="0038342B" w:rsidRPr="00F5379A" w:rsidRDefault="0038342B" w:rsidP="00F5379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Разработка (совершенствование, управление) PR кампания как способа формирования новой позиции международного бренда.</w:t>
      </w:r>
    </w:p>
    <w:p w:rsidR="0038342B" w:rsidRPr="00F5379A" w:rsidRDefault="0038342B" w:rsidP="00F5379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Разработка (совершенствование, управление)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digital (партизанской, вирусной рекламы и проектов).</w:t>
      </w:r>
    </w:p>
    <w:p w:rsidR="0038342B" w:rsidRPr="00F5379A" w:rsidRDefault="0038342B" w:rsidP="00F5379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Разработка (совершенствование, управление) инновационных методов сбора информации на рекламном рынке.</w:t>
      </w:r>
    </w:p>
    <w:p w:rsidR="0038342B" w:rsidRPr="00F5379A" w:rsidRDefault="0038342B" w:rsidP="00F5379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Формирование (совершенствование, управление) бренда (брендинг) специализированного журнала</w:t>
      </w:r>
    </w:p>
    <w:p w:rsidR="0038342B" w:rsidRPr="00F5379A" w:rsidRDefault="0038342B" w:rsidP="00F5379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lastRenderedPageBreak/>
        <w:t>Разработка (совершенствование, управление) коммуникационного обеспечения франшизы международной марки.</w:t>
      </w:r>
    </w:p>
    <w:p w:rsidR="0038342B" w:rsidRPr="00F5379A" w:rsidRDefault="0038342B" w:rsidP="00F5379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Разработка презентации, как инструмент управления коммуникациями с клиентом.</w:t>
      </w:r>
    </w:p>
    <w:p w:rsidR="0038342B" w:rsidRPr="00F5379A" w:rsidRDefault="0038342B" w:rsidP="00F5379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Повышение (совершенствование, управление) эффективности коммуникационных программ с помощью кросс-промоушена.</w:t>
      </w:r>
    </w:p>
    <w:p w:rsidR="0038342B" w:rsidRPr="00F5379A" w:rsidRDefault="0038342B" w:rsidP="00F5379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Формирование (совершенствование, уп</w:t>
      </w:r>
      <w:r w:rsidR="00AF32D9">
        <w:rPr>
          <w:sz w:val="28"/>
          <w:szCs w:val="28"/>
        </w:rPr>
        <w:t>равление) имиджа марки с </w:t>
      </w:r>
      <w:r w:rsidRPr="00F5379A">
        <w:rPr>
          <w:sz w:val="28"/>
          <w:szCs w:val="28"/>
        </w:rPr>
        <w:t>помощью инновационных коммуникативных решений.</w:t>
      </w:r>
    </w:p>
    <w:p w:rsidR="0038342B" w:rsidRPr="00F5379A" w:rsidRDefault="0038342B" w:rsidP="00F5379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Формирование (совершенствование, управление) фирменного стиля (имиджа) с помощью сувенирной рекламы.</w:t>
      </w:r>
    </w:p>
    <w:p w:rsidR="0038342B" w:rsidRPr="00F5379A" w:rsidRDefault="0038342B" w:rsidP="00F5379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Разработка(совершенствование, управление )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проекта digital коммуникаций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для международной торговой марки.</w:t>
      </w:r>
    </w:p>
    <w:p w:rsidR="0038342B" w:rsidRPr="00F5379A" w:rsidRDefault="0038342B" w:rsidP="00F5379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Повышение эффективно</w:t>
      </w:r>
      <w:r w:rsidR="00AF32D9">
        <w:rPr>
          <w:sz w:val="28"/>
          <w:szCs w:val="28"/>
        </w:rPr>
        <w:t>сти коммуникационных программ с </w:t>
      </w:r>
      <w:r w:rsidRPr="00F5379A">
        <w:rPr>
          <w:sz w:val="28"/>
          <w:szCs w:val="28"/>
        </w:rPr>
        <w:t>помощью digital коммуникаций.</w:t>
      </w:r>
    </w:p>
    <w:p w:rsidR="0038342B" w:rsidRPr="00F5379A" w:rsidRDefault="0038342B" w:rsidP="00F5379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Управление (совершенствование, управление) эмоциями целевой аудитории в рекламных коммуникациях.</w:t>
      </w:r>
    </w:p>
    <w:p w:rsidR="0038342B" w:rsidRPr="00F5379A" w:rsidRDefault="0038342B" w:rsidP="00F5379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Организация сбора информации (исследования/ аналитического этапа) для разработки коммуникационной кампании.</w:t>
      </w:r>
    </w:p>
    <w:p w:rsidR="0038342B" w:rsidRPr="00F5379A" w:rsidRDefault="0038342B" w:rsidP="00F5379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Организация (совершенствовани</w:t>
      </w:r>
      <w:r w:rsidR="00FE73E2">
        <w:rPr>
          <w:sz w:val="28"/>
          <w:szCs w:val="28"/>
        </w:rPr>
        <w:t>е, управление) исследования для </w:t>
      </w:r>
      <w:r w:rsidRPr="00F5379A">
        <w:rPr>
          <w:sz w:val="28"/>
          <w:szCs w:val="28"/>
        </w:rPr>
        <w:t>оценки эффективности/ эффективности коммуникационной кампании.</w:t>
      </w:r>
    </w:p>
    <w:p w:rsidR="0038342B" w:rsidRPr="00F5379A" w:rsidRDefault="0038342B" w:rsidP="00F5379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Разработка (совершенствование, управление) методов оценки качества рекламного продукта/ эффективности коммуникационной кампании.</w:t>
      </w:r>
    </w:p>
    <w:p w:rsidR="0038342B" w:rsidRPr="00F5379A" w:rsidRDefault="0038342B" w:rsidP="00F5379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Разработка</w:t>
      </w:r>
      <w:r w:rsidR="00A35372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(совершенствование, управление)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художественных решений (макеты, композиции, изображе</w:t>
      </w:r>
      <w:r w:rsidR="00A35372">
        <w:rPr>
          <w:sz w:val="28"/>
          <w:szCs w:val="28"/>
        </w:rPr>
        <w:t>ния, типографики) рекламы, PR в </w:t>
      </w:r>
      <w:r w:rsidRPr="00F5379A">
        <w:rPr>
          <w:sz w:val="28"/>
          <w:szCs w:val="28"/>
        </w:rPr>
        <w:t>коммуникационных проектах и кампаниях на рынке.</w:t>
      </w:r>
    </w:p>
    <w:p w:rsidR="00A35372" w:rsidRDefault="00A35372" w:rsidP="00F5379A">
      <w:pPr>
        <w:pStyle w:val="a5"/>
        <w:shd w:val="clear" w:color="auto" w:fill="FFFFFF"/>
        <w:tabs>
          <w:tab w:val="left" w:pos="567"/>
        </w:tabs>
        <w:spacing w:before="0" w:beforeAutospacing="0" w:after="120" w:afterAutospacing="0"/>
        <w:jc w:val="both"/>
        <w:rPr>
          <w:b/>
          <w:bCs/>
          <w:sz w:val="28"/>
          <w:szCs w:val="28"/>
        </w:rPr>
      </w:pPr>
    </w:p>
    <w:p w:rsidR="0038342B" w:rsidRPr="00F5379A" w:rsidRDefault="0038342B" w:rsidP="00F5379A">
      <w:pPr>
        <w:pStyle w:val="a5"/>
        <w:shd w:val="clear" w:color="auto" w:fill="FFFFFF"/>
        <w:tabs>
          <w:tab w:val="left" w:pos="567"/>
        </w:tabs>
        <w:spacing w:before="0" w:beforeAutospacing="0" w:after="120" w:afterAutospacing="0"/>
        <w:jc w:val="both"/>
        <w:rPr>
          <w:sz w:val="28"/>
          <w:szCs w:val="28"/>
        </w:rPr>
      </w:pPr>
      <w:r w:rsidRPr="00F5379A">
        <w:rPr>
          <w:b/>
          <w:bCs/>
          <w:sz w:val="28"/>
          <w:szCs w:val="28"/>
        </w:rPr>
        <w:t>Интернет.</w:t>
      </w:r>
    </w:p>
    <w:p w:rsidR="0038342B" w:rsidRPr="00F5379A" w:rsidRDefault="0038342B" w:rsidP="00F5379A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Разработка (совершенствование, у</w:t>
      </w:r>
      <w:r w:rsidR="00A35372">
        <w:rPr>
          <w:sz w:val="28"/>
          <w:szCs w:val="28"/>
        </w:rPr>
        <w:t>правление) рекламной кампании в </w:t>
      </w:r>
      <w:r w:rsidRPr="00F5379A">
        <w:rPr>
          <w:sz w:val="28"/>
          <w:szCs w:val="28"/>
        </w:rPr>
        <w:t>сети Интернет.</w:t>
      </w:r>
    </w:p>
    <w:p w:rsidR="0038342B" w:rsidRPr="00F5379A" w:rsidRDefault="0038342B" w:rsidP="00F5379A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Оптимизация (совершенствование, управление) сайта как коммуникационного ресурса компании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в сети Интернет.</w:t>
      </w:r>
    </w:p>
    <w:p w:rsidR="0038342B" w:rsidRPr="00F5379A" w:rsidRDefault="0038342B" w:rsidP="00F5379A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Продвижение (совершенствование, управление) международного рекламного агентства (торговой марки) в сети Интернет.</w:t>
      </w:r>
    </w:p>
    <w:p w:rsidR="0038342B" w:rsidRPr="00F5379A" w:rsidRDefault="0038342B" w:rsidP="00F5379A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Продвижение (совершенствование, управление) торговой марки через социальные сети.</w:t>
      </w:r>
    </w:p>
    <w:p w:rsidR="0038342B" w:rsidRPr="00F5379A" w:rsidRDefault="0038342B" w:rsidP="00F5379A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Совершенствование (управление) социальных сетей при продвижении продукта.</w:t>
      </w:r>
    </w:p>
    <w:p w:rsidR="0038342B" w:rsidRPr="00F5379A" w:rsidRDefault="0038342B" w:rsidP="00F5379A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lastRenderedPageBreak/>
        <w:t>Совершенствование (управление)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on-line игр при продвижении продукта.</w:t>
      </w:r>
    </w:p>
    <w:p w:rsidR="0038342B" w:rsidRPr="00F5379A" w:rsidRDefault="0038342B" w:rsidP="00F5379A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Разработка вирусной рекламы в сети Интернет.</w:t>
      </w:r>
    </w:p>
    <w:p w:rsidR="0038342B" w:rsidRPr="00F5379A" w:rsidRDefault="0038342B" w:rsidP="00F5379A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Формирование</w:t>
      </w:r>
      <w:r w:rsidR="00A35372">
        <w:rPr>
          <w:sz w:val="28"/>
          <w:szCs w:val="28"/>
        </w:rPr>
        <w:t xml:space="preserve"> (совершенствование, управление</w:t>
      </w:r>
      <w:r w:rsidRPr="00F5379A">
        <w:rPr>
          <w:sz w:val="28"/>
          <w:szCs w:val="28"/>
        </w:rPr>
        <w:t>)</w:t>
      </w:r>
      <w:r w:rsidR="00AF32D9">
        <w:rPr>
          <w:sz w:val="28"/>
          <w:szCs w:val="28"/>
        </w:rPr>
        <w:t xml:space="preserve"> </w:t>
      </w:r>
      <w:r w:rsidR="00A35372">
        <w:rPr>
          <w:sz w:val="28"/>
          <w:szCs w:val="28"/>
        </w:rPr>
        <w:t>арт-рынка с </w:t>
      </w:r>
      <w:r w:rsidRPr="00F5379A">
        <w:rPr>
          <w:sz w:val="28"/>
          <w:szCs w:val="28"/>
        </w:rPr>
        <w:t>помощью Интернет-коммуникаций.</w:t>
      </w:r>
    </w:p>
    <w:p w:rsidR="0038342B" w:rsidRPr="00F5379A" w:rsidRDefault="0038342B" w:rsidP="00F5379A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Организация прямой рекламы для продвижения международной торговой марки.</w:t>
      </w:r>
    </w:p>
    <w:p w:rsidR="000D6D2A" w:rsidRPr="00F5379A" w:rsidRDefault="000D6D2A" w:rsidP="00F5379A">
      <w:pPr>
        <w:pStyle w:val="a5"/>
        <w:shd w:val="clear" w:color="auto" w:fill="FFFFFF"/>
        <w:tabs>
          <w:tab w:val="left" w:pos="567"/>
        </w:tabs>
        <w:spacing w:before="0" w:beforeAutospacing="0" w:after="120" w:afterAutospacing="0"/>
        <w:jc w:val="both"/>
        <w:rPr>
          <w:b/>
          <w:bCs/>
          <w:sz w:val="28"/>
          <w:szCs w:val="28"/>
        </w:rPr>
      </w:pPr>
    </w:p>
    <w:p w:rsidR="0038342B" w:rsidRPr="00F5379A" w:rsidRDefault="0038342B" w:rsidP="00F5379A">
      <w:pPr>
        <w:pStyle w:val="a5"/>
        <w:shd w:val="clear" w:color="auto" w:fill="FFFFFF"/>
        <w:tabs>
          <w:tab w:val="left" w:pos="567"/>
        </w:tabs>
        <w:spacing w:before="0" w:beforeAutospacing="0" w:after="120" w:afterAutospacing="0"/>
        <w:jc w:val="both"/>
        <w:rPr>
          <w:sz w:val="28"/>
          <w:szCs w:val="28"/>
        </w:rPr>
      </w:pPr>
      <w:r w:rsidRPr="00F5379A">
        <w:rPr>
          <w:b/>
          <w:bCs/>
          <w:sz w:val="28"/>
          <w:szCs w:val="28"/>
        </w:rPr>
        <w:t>Проблемы эффективности и исследования</w:t>
      </w:r>
    </w:p>
    <w:p w:rsidR="0038342B" w:rsidRPr="00F5379A" w:rsidRDefault="0038342B" w:rsidP="00F5379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Оценка (совершенствование, управление) эффективности коммуникационной/ рекламной кампании в сети Интернет.</w:t>
      </w:r>
    </w:p>
    <w:p w:rsidR="0038342B" w:rsidRPr="00F5379A" w:rsidRDefault="0038342B" w:rsidP="00F5379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Оценка (совершенствование, управление)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эффективности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коммуникационной/ рекламной кампании на разных носителях (в СМИ, BTL)</w:t>
      </w:r>
      <w:r w:rsidR="00073EBB">
        <w:rPr>
          <w:sz w:val="28"/>
          <w:szCs w:val="28"/>
        </w:rPr>
        <w:t>.</w:t>
      </w:r>
    </w:p>
    <w:p w:rsidR="0038342B" w:rsidRPr="00F5379A" w:rsidRDefault="0038342B" w:rsidP="00F5379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Организация (совершенствование, управление) тестирования рекламного продукта как ресурс повышения эффективности.</w:t>
      </w:r>
    </w:p>
    <w:p w:rsidR="0038342B" w:rsidRPr="00F5379A" w:rsidRDefault="0038342B" w:rsidP="00F5379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Оценка эффективности социальной рекламы.</w:t>
      </w:r>
    </w:p>
    <w:p w:rsidR="0038342B" w:rsidRPr="00F5379A" w:rsidRDefault="0038342B" w:rsidP="00F5379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Аудит (совершенствование, управление, организация контроля) системы рекламных коммуникаций в торговом зале</w:t>
      </w:r>
      <w:r w:rsidR="00073EBB">
        <w:rPr>
          <w:sz w:val="28"/>
          <w:szCs w:val="28"/>
        </w:rPr>
        <w:t>.</w:t>
      </w:r>
    </w:p>
    <w:p w:rsidR="0038342B" w:rsidRPr="00F5379A" w:rsidRDefault="0038342B" w:rsidP="00F5379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Аудит (совершенствование, управ</w:t>
      </w:r>
      <w:r w:rsidR="00A35372">
        <w:rPr>
          <w:sz w:val="28"/>
          <w:szCs w:val="28"/>
        </w:rPr>
        <w:t>ление, организация контроля) за </w:t>
      </w:r>
      <w:r w:rsidRPr="00F5379A">
        <w:rPr>
          <w:sz w:val="28"/>
          <w:szCs w:val="28"/>
        </w:rPr>
        <w:t>реализацией BTL проектов.</w:t>
      </w:r>
    </w:p>
    <w:p w:rsidR="0038342B" w:rsidRDefault="0038342B" w:rsidP="00F5379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Формирование (управление) целевой аудитории при планировании и реализации коммуникационной программы/проекта (PR/рекламной).</w:t>
      </w:r>
    </w:p>
    <w:p w:rsidR="00A35372" w:rsidRPr="00F5379A" w:rsidRDefault="00A35372" w:rsidP="00A35372">
      <w:pPr>
        <w:shd w:val="clear" w:color="auto" w:fill="FFFFFF"/>
        <w:tabs>
          <w:tab w:val="left" w:pos="567"/>
        </w:tabs>
        <w:spacing w:after="120"/>
        <w:jc w:val="both"/>
        <w:rPr>
          <w:sz w:val="28"/>
          <w:szCs w:val="28"/>
        </w:rPr>
      </w:pPr>
    </w:p>
    <w:p w:rsidR="0038342B" w:rsidRPr="00F5379A" w:rsidRDefault="0038342B" w:rsidP="00F5379A">
      <w:pPr>
        <w:pStyle w:val="a5"/>
        <w:shd w:val="clear" w:color="auto" w:fill="FFFFFF"/>
        <w:tabs>
          <w:tab w:val="left" w:pos="567"/>
        </w:tabs>
        <w:spacing w:before="0" w:beforeAutospacing="0" w:after="120" w:afterAutospacing="0"/>
        <w:jc w:val="both"/>
        <w:rPr>
          <w:sz w:val="28"/>
          <w:szCs w:val="28"/>
        </w:rPr>
      </w:pPr>
      <w:r w:rsidRPr="00F5379A">
        <w:rPr>
          <w:rStyle w:val="a6"/>
          <w:sz w:val="28"/>
          <w:szCs w:val="28"/>
        </w:rPr>
        <w:t>Разные</w:t>
      </w:r>
    </w:p>
    <w:p w:rsidR="0038342B" w:rsidRPr="00F5379A" w:rsidRDefault="0038342B" w:rsidP="00F5379A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Адаптация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транснационального рекламного продукта на российском рынке.</w:t>
      </w:r>
    </w:p>
    <w:p w:rsidR="0038342B" w:rsidRPr="00F5379A" w:rsidRDefault="0038342B" w:rsidP="00F5379A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Адаптация международно</w:t>
      </w:r>
      <w:r w:rsidR="00A35372">
        <w:rPr>
          <w:sz w:val="28"/>
          <w:szCs w:val="28"/>
        </w:rPr>
        <w:t>го опыта политической рекламы в </w:t>
      </w:r>
      <w:r w:rsidRPr="00F5379A">
        <w:rPr>
          <w:sz w:val="28"/>
          <w:szCs w:val="28"/>
        </w:rPr>
        <w:t>российской действительности.</w:t>
      </w:r>
    </w:p>
    <w:p w:rsidR="0038342B" w:rsidRPr="00F5379A" w:rsidRDefault="0038342B" w:rsidP="00F5379A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Формирование (совершенствование, управление) имиджа государства России (региона, территории) на мировой арене.</w:t>
      </w:r>
    </w:p>
    <w:p w:rsidR="0038342B" w:rsidRPr="00F5379A" w:rsidRDefault="0038342B" w:rsidP="00F5379A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Совершенствование (управление)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PR коммуникаций в маркетинговой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политики международной компании</w:t>
      </w:r>
      <w:r w:rsidR="00073EBB">
        <w:rPr>
          <w:sz w:val="28"/>
          <w:szCs w:val="28"/>
        </w:rPr>
        <w:t>.</w:t>
      </w:r>
    </w:p>
    <w:p w:rsidR="0038342B" w:rsidRPr="00F5379A" w:rsidRDefault="0038342B" w:rsidP="00F5379A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Позиционирование международной компании средствами рекламы и PR</w:t>
      </w:r>
      <w:r w:rsidR="00073EBB">
        <w:rPr>
          <w:sz w:val="28"/>
          <w:szCs w:val="28"/>
        </w:rPr>
        <w:t>.</w:t>
      </w:r>
    </w:p>
    <w:p w:rsidR="0038342B" w:rsidRPr="00F5379A" w:rsidRDefault="0038342B" w:rsidP="00F5379A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Совершенствование (управление)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визуальным мерчендайзингом торговых марок (товарного сегмента, на рынке).</w:t>
      </w:r>
    </w:p>
    <w:p w:rsidR="0038342B" w:rsidRPr="00F5379A" w:rsidRDefault="0038342B" w:rsidP="00F5379A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lastRenderedPageBreak/>
        <w:t>Разработка (совершенствование, управление) коммуникационной стратегии персоны в ШОУ-БИЗНЕСЕ</w:t>
      </w:r>
      <w:r w:rsidR="00073EBB">
        <w:rPr>
          <w:sz w:val="28"/>
          <w:szCs w:val="28"/>
        </w:rPr>
        <w:t>.</w:t>
      </w:r>
    </w:p>
    <w:p w:rsidR="0038342B" w:rsidRPr="00F5379A" w:rsidRDefault="0038342B" w:rsidP="00F5379A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Создание (совершенствование, управление)</w:t>
      </w:r>
      <w:r w:rsidR="00AF32D9">
        <w:rPr>
          <w:sz w:val="28"/>
          <w:szCs w:val="28"/>
        </w:rPr>
        <w:t xml:space="preserve"> </w:t>
      </w:r>
      <w:r w:rsidR="00073EBB">
        <w:rPr>
          <w:sz w:val="28"/>
          <w:szCs w:val="28"/>
        </w:rPr>
        <w:t>международного бренда в </w:t>
      </w:r>
      <w:r w:rsidRPr="00F5379A">
        <w:rPr>
          <w:sz w:val="28"/>
          <w:szCs w:val="28"/>
        </w:rPr>
        <w:t>ШОУ-БИЗНЕСЕ</w:t>
      </w:r>
      <w:r w:rsidR="00073EBB">
        <w:rPr>
          <w:sz w:val="28"/>
          <w:szCs w:val="28"/>
        </w:rPr>
        <w:t>.</w:t>
      </w:r>
    </w:p>
    <w:p w:rsidR="0038342B" w:rsidRPr="00F5379A" w:rsidRDefault="0038342B" w:rsidP="00F5379A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Продвижение индивидуального муз</w:t>
      </w:r>
      <w:r w:rsidR="00073EBB">
        <w:rPr>
          <w:sz w:val="28"/>
          <w:szCs w:val="28"/>
        </w:rPr>
        <w:t>ыкального проекта (продукта) на </w:t>
      </w:r>
      <w:r w:rsidRPr="00F5379A">
        <w:rPr>
          <w:sz w:val="28"/>
          <w:szCs w:val="28"/>
        </w:rPr>
        <w:t>рынке средствами рекламы и PR</w:t>
      </w:r>
      <w:r w:rsidR="00073EBB">
        <w:rPr>
          <w:sz w:val="28"/>
          <w:szCs w:val="28"/>
        </w:rPr>
        <w:t>.</w:t>
      </w:r>
    </w:p>
    <w:p w:rsidR="0038342B" w:rsidRPr="00F5379A" w:rsidRDefault="0038342B" w:rsidP="00F5379A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Организация (совершенствование, управление) продажи рекламного времени (рекламных площ</w:t>
      </w:r>
      <w:r w:rsidR="00073EBB">
        <w:rPr>
          <w:sz w:val="28"/>
          <w:szCs w:val="28"/>
        </w:rPr>
        <w:t>адей, коммуникационных площадок</w:t>
      </w:r>
      <w:r w:rsidRPr="00F5379A">
        <w:rPr>
          <w:sz w:val="28"/>
          <w:szCs w:val="28"/>
        </w:rPr>
        <w:t>) и т.п.</w:t>
      </w:r>
    </w:p>
    <w:p w:rsidR="0038342B" w:rsidRPr="00F5379A" w:rsidRDefault="0038342B" w:rsidP="00F5379A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Выставочные арт-проекты как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коммуникационный ресурс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современного международного рынка</w:t>
      </w:r>
      <w:r w:rsidR="00073EBB">
        <w:rPr>
          <w:sz w:val="28"/>
          <w:szCs w:val="28"/>
        </w:rPr>
        <w:t>.</w:t>
      </w:r>
    </w:p>
    <w:p w:rsidR="0038342B" w:rsidRPr="00F5379A" w:rsidRDefault="0038342B" w:rsidP="00F5379A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Совершенствование (управление)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интегрированными коммуникациями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на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рынке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«Х».</w:t>
      </w:r>
    </w:p>
    <w:p w:rsidR="0038342B" w:rsidRPr="00F5379A" w:rsidRDefault="0038342B" w:rsidP="00F5379A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 Стимулирование сбыта с помощью ребрендинга.</w:t>
      </w:r>
    </w:p>
    <w:p w:rsidR="0038342B" w:rsidRPr="00F5379A" w:rsidRDefault="0038342B" w:rsidP="00F5379A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Управление имиджем торговой марки с помощью ребрендинга.</w:t>
      </w:r>
    </w:p>
    <w:p w:rsidR="0038342B" w:rsidRPr="00F5379A" w:rsidRDefault="0038342B" w:rsidP="00F5379A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Внедрение (совершенствование, управление) игровых форм рекламных коммуникаций.</w:t>
      </w:r>
    </w:p>
    <w:p w:rsidR="0038342B" w:rsidRPr="00F5379A" w:rsidRDefault="0038342B" w:rsidP="00F5379A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Продвижение</w:t>
      </w:r>
      <w:r w:rsidR="00AF32D9">
        <w:rPr>
          <w:sz w:val="28"/>
          <w:szCs w:val="28"/>
        </w:rPr>
        <w:t xml:space="preserve"> </w:t>
      </w:r>
      <w:r w:rsidRPr="00F5379A">
        <w:rPr>
          <w:sz w:val="28"/>
          <w:szCs w:val="28"/>
        </w:rPr>
        <w:t>международных торговых марок через спонсорство/поддержку (спорта, культуры, искусство, благотворительность).</w:t>
      </w:r>
    </w:p>
    <w:p w:rsidR="0038342B" w:rsidRPr="00F5379A" w:rsidRDefault="00073EBB" w:rsidP="00F5379A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(управление</w:t>
      </w:r>
      <w:r w:rsidR="0038342B" w:rsidRPr="00F5379A">
        <w:rPr>
          <w:sz w:val="28"/>
          <w:szCs w:val="28"/>
        </w:rPr>
        <w:t>) Digital-технологиями рекламной коммуникации.</w:t>
      </w:r>
    </w:p>
    <w:p w:rsidR="0038342B" w:rsidRPr="00F5379A" w:rsidRDefault="0038342B" w:rsidP="00F5379A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Регулирование рекламной и (или) PR деятельности (на отдельных рынках, сферах).</w:t>
      </w:r>
    </w:p>
    <w:p w:rsidR="0038342B" w:rsidRPr="00F5379A" w:rsidRDefault="0038342B" w:rsidP="00F5379A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Разработка принципов социальной ответственности в рекламной деятельности.</w:t>
      </w:r>
    </w:p>
    <w:p w:rsidR="0038342B" w:rsidRPr="00F5379A" w:rsidRDefault="0038342B" w:rsidP="00F5379A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Совершенствование социальной ответственности в рекламной деятельности</w:t>
      </w:r>
    </w:p>
    <w:p w:rsidR="0038342B" w:rsidRPr="00F5379A" w:rsidRDefault="0038342B" w:rsidP="00F5379A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Разработка (совершенствование, управление) креативного решения/ стратегии для торговой марки.</w:t>
      </w:r>
    </w:p>
    <w:p w:rsidR="0038342B" w:rsidRPr="00F5379A" w:rsidRDefault="0038342B" w:rsidP="00F5379A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Разработка (совершенствование, управление)рациональной или эмоциональной аргументации (</w:t>
      </w:r>
      <w:hyperlink r:id="rId7" w:tgtFrame="_blank" w:history="1">
        <w:r w:rsidRPr="00F5379A">
          <w:rPr>
            <w:rStyle w:val="a7"/>
            <w:color w:val="auto"/>
            <w:sz w:val="28"/>
            <w:szCs w:val="28"/>
          </w:rPr>
          <w:t>Rational Appeals vs</w:t>
        </w:r>
        <w:r w:rsidRPr="00F5379A">
          <w:rPr>
            <w:rStyle w:val="a7"/>
            <w:i/>
            <w:iCs/>
            <w:color w:val="auto"/>
            <w:sz w:val="28"/>
            <w:szCs w:val="28"/>
          </w:rPr>
          <w:t>.</w:t>
        </w:r>
        <w:r w:rsidRPr="00F5379A">
          <w:rPr>
            <w:rStyle w:val="apple-converted-space"/>
            <w:i/>
            <w:iCs/>
            <w:sz w:val="28"/>
            <w:szCs w:val="28"/>
          </w:rPr>
          <w:t> </w:t>
        </w:r>
        <w:r w:rsidRPr="00F5379A">
          <w:rPr>
            <w:rStyle w:val="a8"/>
            <w:sz w:val="28"/>
            <w:szCs w:val="28"/>
          </w:rPr>
          <w:t>Emotional Appeals</w:t>
        </w:r>
      </w:hyperlink>
      <w:r w:rsidR="00A35372">
        <w:rPr>
          <w:sz w:val="28"/>
          <w:szCs w:val="28"/>
        </w:rPr>
        <w:t>) в </w:t>
      </w:r>
      <w:r w:rsidRPr="00F5379A">
        <w:rPr>
          <w:sz w:val="28"/>
          <w:szCs w:val="28"/>
        </w:rPr>
        <w:t>рекламном сообщении для международной торговой марки.</w:t>
      </w:r>
    </w:p>
    <w:p w:rsidR="0038342B" w:rsidRPr="00F5379A" w:rsidRDefault="0038342B" w:rsidP="00F5379A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Совершенствование рекламных коммуникаций с помощью художественно-выразительных средств.</w:t>
      </w:r>
    </w:p>
    <w:p w:rsidR="0038342B" w:rsidRPr="00F5379A" w:rsidRDefault="0038342B" w:rsidP="00F5379A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Разработка (совершенствование) управления имиджем организации, персоналия.</w:t>
      </w:r>
    </w:p>
    <w:p w:rsidR="0038342B" w:rsidRPr="00F5379A" w:rsidRDefault="0038342B" w:rsidP="00F5379A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t>Разработка (совершенствование) репутации компании, организации, лица, персоны.</w:t>
      </w:r>
    </w:p>
    <w:p w:rsidR="0038342B" w:rsidRPr="00F5379A" w:rsidRDefault="0038342B" w:rsidP="00F5379A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F5379A">
        <w:rPr>
          <w:sz w:val="28"/>
          <w:szCs w:val="28"/>
        </w:rPr>
        <w:lastRenderedPageBreak/>
        <w:t>Совершенствование маркетинговых коммуникаций на В2В р</w:t>
      </w:r>
      <w:r w:rsidR="00A35372">
        <w:rPr>
          <w:sz w:val="28"/>
          <w:szCs w:val="28"/>
        </w:rPr>
        <w:t>ынке для </w:t>
      </w:r>
      <w:r w:rsidRPr="00F5379A">
        <w:rPr>
          <w:sz w:val="28"/>
          <w:szCs w:val="28"/>
        </w:rPr>
        <w:t>продвижения иностранного продукта на российский рынок.</w:t>
      </w:r>
    </w:p>
    <w:p w:rsidR="007B44EB" w:rsidRPr="00F5379A" w:rsidRDefault="007B44EB" w:rsidP="00F5379A">
      <w:pPr>
        <w:tabs>
          <w:tab w:val="left" w:pos="567"/>
        </w:tabs>
        <w:spacing w:after="120"/>
        <w:rPr>
          <w:sz w:val="28"/>
          <w:szCs w:val="28"/>
        </w:rPr>
      </w:pPr>
    </w:p>
    <w:sectPr w:rsidR="007B44EB" w:rsidRPr="00F5379A" w:rsidSect="0038342B">
      <w:headerReference w:type="even" r:id="rId8"/>
      <w:headerReference w:type="default" r:id="rId9"/>
      <w:pgSz w:w="11906" w:h="16838"/>
      <w:pgMar w:top="1134" w:right="1134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20D" w:rsidRDefault="009E720D">
      <w:r>
        <w:separator/>
      </w:r>
    </w:p>
  </w:endnote>
  <w:endnote w:type="continuationSeparator" w:id="0">
    <w:p w:rsidR="009E720D" w:rsidRDefault="009E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20D" w:rsidRDefault="009E720D">
      <w:r>
        <w:separator/>
      </w:r>
    </w:p>
  </w:footnote>
  <w:footnote w:type="continuationSeparator" w:id="0">
    <w:p w:rsidR="009E720D" w:rsidRDefault="009E7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27" w:rsidRDefault="000523AA" w:rsidP="00A464A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E742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7427" w:rsidRDefault="00EE7427" w:rsidP="0038342B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27" w:rsidRDefault="000523AA" w:rsidP="00A464A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E742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E5F84">
      <w:rPr>
        <w:rStyle w:val="aa"/>
        <w:noProof/>
      </w:rPr>
      <w:t>2</w:t>
    </w:r>
    <w:r>
      <w:rPr>
        <w:rStyle w:val="aa"/>
      </w:rPr>
      <w:fldChar w:fldCharType="end"/>
    </w:r>
  </w:p>
  <w:p w:rsidR="00EE7427" w:rsidRDefault="00EE7427" w:rsidP="0038342B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2D9"/>
    <w:multiLevelType w:val="multilevel"/>
    <w:tmpl w:val="9964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268FC"/>
    <w:multiLevelType w:val="multilevel"/>
    <w:tmpl w:val="9CD8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65621"/>
    <w:multiLevelType w:val="multilevel"/>
    <w:tmpl w:val="CF88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0637B"/>
    <w:multiLevelType w:val="multilevel"/>
    <w:tmpl w:val="701C7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B51BCF"/>
    <w:multiLevelType w:val="multilevel"/>
    <w:tmpl w:val="0D4A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2B"/>
    <w:rsid w:val="00001CB4"/>
    <w:rsid w:val="00003357"/>
    <w:rsid w:val="00011FCB"/>
    <w:rsid w:val="00012492"/>
    <w:rsid w:val="00017BFA"/>
    <w:rsid w:val="0002137B"/>
    <w:rsid w:val="000218D8"/>
    <w:rsid w:val="0003329A"/>
    <w:rsid w:val="00033BF2"/>
    <w:rsid w:val="00034C62"/>
    <w:rsid w:val="00044B0C"/>
    <w:rsid w:val="000523AA"/>
    <w:rsid w:val="00052706"/>
    <w:rsid w:val="00054FF2"/>
    <w:rsid w:val="00057A6F"/>
    <w:rsid w:val="00060C3C"/>
    <w:rsid w:val="00067233"/>
    <w:rsid w:val="0007024D"/>
    <w:rsid w:val="00073EBB"/>
    <w:rsid w:val="00074FE8"/>
    <w:rsid w:val="0007736C"/>
    <w:rsid w:val="00085B4F"/>
    <w:rsid w:val="00085D06"/>
    <w:rsid w:val="00086379"/>
    <w:rsid w:val="00092B18"/>
    <w:rsid w:val="00092EF4"/>
    <w:rsid w:val="000B55B8"/>
    <w:rsid w:val="000C2EE1"/>
    <w:rsid w:val="000D1BC2"/>
    <w:rsid w:val="000D6626"/>
    <w:rsid w:val="000D6D2A"/>
    <w:rsid w:val="000E43E2"/>
    <w:rsid w:val="000F1561"/>
    <w:rsid w:val="000F4CAB"/>
    <w:rsid w:val="000F5CE6"/>
    <w:rsid w:val="00100081"/>
    <w:rsid w:val="0010381D"/>
    <w:rsid w:val="001155CD"/>
    <w:rsid w:val="001224C0"/>
    <w:rsid w:val="00126552"/>
    <w:rsid w:val="00132B43"/>
    <w:rsid w:val="00136FFB"/>
    <w:rsid w:val="00161E14"/>
    <w:rsid w:val="00166EB9"/>
    <w:rsid w:val="00174812"/>
    <w:rsid w:val="0017662D"/>
    <w:rsid w:val="00184281"/>
    <w:rsid w:val="001859E0"/>
    <w:rsid w:val="00185D9B"/>
    <w:rsid w:val="001A2179"/>
    <w:rsid w:val="001A717C"/>
    <w:rsid w:val="001B26D3"/>
    <w:rsid w:val="001C7EBE"/>
    <w:rsid w:val="001D4370"/>
    <w:rsid w:val="001E0616"/>
    <w:rsid w:val="001F39B2"/>
    <w:rsid w:val="00204693"/>
    <w:rsid w:val="00204870"/>
    <w:rsid w:val="002200EA"/>
    <w:rsid w:val="002252C6"/>
    <w:rsid w:val="00227BCC"/>
    <w:rsid w:val="00230CBA"/>
    <w:rsid w:val="00231F2F"/>
    <w:rsid w:val="0023791C"/>
    <w:rsid w:val="0024210A"/>
    <w:rsid w:val="0024274B"/>
    <w:rsid w:val="00243A15"/>
    <w:rsid w:val="00245C11"/>
    <w:rsid w:val="00256037"/>
    <w:rsid w:val="00261778"/>
    <w:rsid w:val="00272705"/>
    <w:rsid w:val="00272DF2"/>
    <w:rsid w:val="0027612E"/>
    <w:rsid w:val="0027707C"/>
    <w:rsid w:val="00283A5F"/>
    <w:rsid w:val="002869F7"/>
    <w:rsid w:val="002903CD"/>
    <w:rsid w:val="00291D45"/>
    <w:rsid w:val="00294809"/>
    <w:rsid w:val="00295F68"/>
    <w:rsid w:val="002973C5"/>
    <w:rsid w:val="002A66BC"/>
    <w:rsid w:val="002C05EC"/>
    <w:rsid w:val="002C0CBD"/>
    <w:rsid w:val="002C7938"/>
    <w:rsid w:val="002D13A1"/>
    <w:rsid w:val="002D5719"/>
    <w:rsid w:val="002E250D"/>
    <w:rsid w:val="002E556A"/>
    <w:rsid w:val="002F0608"/>
    <w:rsid w:val="002F2D25"/>
    <w:rsid w:val="002F6CBC"/>
    <w:rsid w:val="002F6CE6"/>
    <w:rsid w:val="0030299F"/>
    <w:rsid w:val="00302F33"/>
    <w:rsid w:val="0030684A"/>
    <w:rsid w:val="00306EE5"/>
    <w:rsid w:val="00312D63"/>
    <w:rsid w:val="00313ED6"/>
    <w:rsid w:val="00314023"/>
    <w:rsid w:val="00326264"/>
    <w:rsid w:val="00327C3F"/>
    <w:rsid w:val="00334E23"/>
    <w:rsid w:val="00350D4B"/>
    <w:rsid w:val="003754E7"/>
    <w:rsid w:val="00375B78"/>
    <w:rsid w:val="003769BD"/>
    <w:rsid w:val="00383054"/>
    <w:rsid w:val="0038342B"/>
    <w:rsid w:val="00384E01"/>
    <w:rsid w:val="003900AF"/>
    <w:rsid w:val="003947C9"/>
    <w:rsid w:val="00394D3E"/>
    <w:rsid w:val="00396EEE"/>
    <w:rsid w:val="003A4373"/>
    <w:rsid w:val="003A5090"/>
    <w:rsid w:val="003A7DE3"/>
    <w:rsid w:val="003B2593"/>
    <w:rsid w:val="003B5567"/>
    <w:rsid w:val="003D28FD"/>
    <w:rsid w:val="003E09AD"/>
    <w:rsid w:val="003E73D2"/>
    <w:rsid w:val="003F3831"/>
    <w:rsid w:val="004007BD"/>
    <w:rsid w:val="00402723"/>
    <w:rsid w:val="004050A5"/>
    <w:rsid w:val="00410891"/>
    <w:rsid w:val="00413995"/>
    <w:rsid w:val="00413E13"/>
    <w:rsid w:val="004362A5"/>
    <w:rsid w:val="00445EF6"/>
    <w:rsid w:val="0045221D"/>
    <w:rsid w:val="00454847"/>
    <w:rsid w:val="00454A55"/>
    <w:rsid w:val="00461392"/>
    <w:rsid w:val="00462C54"/>
    <w:rsid w:val="00467B7B"/>
    <w:rsid w:val="00474759"/>
    <w:rsid w:val="0048350D"/>
    <w:rsid w:val="00491F15"/>
    <w:rsid w:val="004922BB"/>
    <w:rsid w:val="004935A2"/>
    <w:rsid w:val="004A50D1"/>
    <w:rsid w:val="004B13BC"/>
    <w:rsid w:val="004D1FFE"/>
    <w:rsid w:val="004D2CB7"/>
    <w:rsid w:val="004D51F4"/>
    <w:rsid w:val="004D546E"/>
    <w:rsid w:val="004D70C6"/>
    <w:rsid w:val="004F1B0B"/>
    <w:rsid w:val="004F33F2"/>
    <w:rsid w:val="004F676F"/>
    <w:rsid w:val="005024B8"/>
    <w:rsid w:val="00504FE1"/>
    <w:rsid w:val="005057C4"/>
    <w:rsid w:val="00511EEA"/>
    <w:rsid w:val="0051389F"/>
    <w:rsid w:val="0052452C"/>
    <w:rsid w:val="0052546C"/>
    <w:rsid w:val="00526AA7"/>
    <w:rsid w:val="005306DF"/>
    <w:rsid w:val="005345B7"/>
    <w:rsid w:val="00543BAC"/>
    <w:rsid w:val="00547DF3"/>
    <w:rsid w:val="005510E0"/>
    <w:rsid w:val="00554101"/>
    <w:rsid w:val="00555046"/>
    <w:rsid w:val="005560F8"/>
    <w:rsid w:val="005673EC"/>
    <w:rsid w:val="0059672E"/>
    <w:rsid w:val="00596946"/>
    <w:rsid w:val="005A0203"/>
    <w:rsid w:val="005A5232"/>
    <w:rsid w:val="005C3BC4"/>
    <w:rsid w:val="005D30A0"/>
    <w:rsid w:val="005D3F05"/>
    <w:rsid w:val="005D6369"/>
    <w:rsid w:val="005D6506"/>
    <w:rsid w:val="005E024F"/>
    <w:rsid w:val="005E17BC"/>
    <w:rsid w:val="005E3D99"/>
    <w:rsid w:val="005E549B"/>
    <w:rsid w:val="0060046C"/>
    <w:rsid w:val="00604AE6"/>
    <w:rsid w:val="00610135"/>
    <w:rsid w:val="006123E5"/>
    <w:rsid w:val="00624192"/>
    <w:rsid w:val="0062508E"/>
    <w:rsid w:val="00626E74"/>
    <w:rsid w:val="006313D6"/>
    <w:rsid w:val="006361F6"/>
    <w:rsid w:val="00637C26"/>
    <w:rsid w:val="006430DF"/>
    <w:rsid w:val="00654315"/>
    <w:rsid w:val="00654F9E"/>
    <w:rsid w:val="00661738"/>
    <w:rsid w:val="00664B17"/>
    <w:rsid w:val="0066783C"/>
    <w:rsid w:val="00670A87"/>
    <w:rsid w:val="00670B8C"/>
    <w:rsid w:val="006777DA"/>
    <w:rsid w:val="00690783"/>
    <w:rsid w:val="00690AA9"/>
    <w:rsid w:val="006A2418"/>
    <w:rsid w:val="006A2FED"/>
    <w:rsid w:val="006A5E32"/>
    <w:rsid w:val="006B7260"/>
    <w:rsid w:val="006C6769"/>
    <w:rsid w:val="006C7CBC"/>
    <w:rsid w:val="006E5E5A"/>
    <w:rsid w:val="006E7FE9"/>
    <w:rsid w:val="006F0940"/>
    <w:rsid w:val="006F369A"/>
    <w:rsid w:val="00702576"/>
    <w:rsid w:val="007118EB"/>
    <w:rsid w:val="0074511C"/>
    <w:rsid w:val="00747011"/>
    <w:rsid w:val="00752F8B"/>
    <w:rsid w:val="00766076"/>
    <w:rsid w:val="007669E8"/>
    <w:rsid w:val="007701BD"/>
    <w:rsid w:val="00773D8E"/>
    <w:rsid w:val="007749DC"/>
    <w:rsid w:val="00781D28"/>
    <w:rsid w:val="00782734"/>
    <w:rsid w:val="007857C5"/>
    <w:rsid w:val="00786643"/>
    <w:rsid w:val="007917A3"/>
    <w:rsid w:val="00791ABC"/>
    <w:rsid w:val="007A7E37"/>
    <w:rsid w:val="007B01D4"/>
    <w:rsid w:val="007B06D0"/>
    <w:rsid w:val="007B44EB"/>
    <w:rsid w:val="007C11F2"/>
    <w:rsid w:val="007D02A9"/>
    <w:rsid w:val="007D35E3"/>
    <w:rsid w:val="007D4EBA"/>
    <w:rsid w:val="007D790D"/>
    <w:rsid w:val="007D7D0C"/>
    <w:rsid w:val="007E0C96"/>
    <w:rsid w:val="007E590C"/>
    <w:rsid w:val="007E77FD"/>
    <w:rsid w:val="007F4428"/>
    <w:rsid w:val="007F49BF"/>
    <w:rsid w:val="008001B6"/>
    <w:rsid w:val="0080701A"/>
    <w:rsid w:val="00810522"/>
    <w:rsid w:val="00812DA4"/>
    <w:rsid w:val="00814BA0"/>
    <w:rsid w:val="008164B7"/>
    <w:rsid w:val="0081677E"/>
    <w:rsid w:val="00821323"/>
    <w:rsid w:val="008220DF"/>
    <w:rsid w:val="008268FF"/>
    <w:rsid w:val="00841ACF"/>
    <w:rsid w:val="00843A1E"/>
    <w:rsid w:val="00852BEE"/>
    <w:rsid w:val="008612F4"/>
    <w:rsid w:val="00865354"/>
    <w:rsid w:val="00867A5B"/>
    <w:rsid w:val="0087153A"/>
    <w:rsid w:val="00881329"/>
    <w:rsid w:val="00883FF9"/>
    <w:rsid w:val="00885383"/>
    <w:rsid w:val="0088581F"/>
    <w:rsid w:val="0088597E"/>
    <w:rsid w:val="008962E5"/>
    <w:rsid w:val="008B019A"/>
    <w:rsid w:val="008B1E51"/>
    <w:rsid w:val="008B7335"/>
    <w:rsid w:val="008C18C4"/>
    <w:rsid w:val="008C4BC0"/>
    <w:rsid w:val="008C6E56"/>
    <w:rsid w:val="008D4427"/>
    <w:rsid w:val="008D7178"/>
    <w:rsid w:val="008F242A"/>
    <w:rsid w:val="008F4741"/>
    <w:rsid w:val="00902A0F"/>
    <w:rsid w:val="00916AEA"/>
    <w:rsid w:val="0092187A"/>
    <w:rsid w:val="009243DD"/>
    <w:rsid w:val="009247C7"/>
    <w:rsid w:val="0093269C"/>
    <w:rsid w:val="00932EBE"/>
    <w:rsid w:val="009334B4"/>
    <w:rsid w:val="00933CD5"/>
    <w:rsid w:val="009436F9"/>
    <w:rsid w:val="009558FE"/>
    <w:rsid w:val="00960CA7"/>
    <w:rsid w:val="0096193C"/>
    <w:rsid w:val="00963140"/>
    <w:rsid w:val="009703CE"/>
    <w:rsid w:val="009756AE"/>
    <w:rsid w:val="00981C2D"/>
    <w:rsid w:val="00981E84"/>
    <w:rsid w:val="00985872"/>
    <w:rsid w:val="00991A38"/>
    <w:rsid w:val="009A48EB"/>
    <w:rsid w:val="009B2D5A"/>
    <w:rsid w:val="009B3303"/>
    <w:rsid w:val="009B3FE1"/>
    <w:rsid w:val="009B457E"/>
    <w:rsid w:val="009B72D3"/>
    <w:rsid w:val="009C1509"/>
    <w:rsid w:val="009D0A77"/>
    <w:rsid w:val="009D63D3"/>
    <w:rsid w:val="009E70CE"/>
    <w:rsid w:val="009E720D"/>
    <w:rsid w:val="009F43EB"/>
    <w:rsid w:val="009F55CF"/>
    <w:rsid w:val="00A041D0"/>
    <w:rsid w:val="00A05A82"/>
    <w:rsid w:val="00A116D9"/>
    <w:rsid w:val="00A171A0"/>
    <w:rsid w:val="00A316BC"/>
    <w:rsid w:val="00A35372"/>
    <w:rsid w:val="00A35492"/>
    <w:rsid w:val="00A37494"/>
    <w:rsid w:val="00A4061F"/>
    <w:rsid w:val="00A464A6"/>
    <w:rsid w:val="00A46D45"/>
    <w:rsid w:val="00A5257D"/>
    <w:rsid w:val="00A561A2"/>
    <w:rsid w:val="00A57DC0"/>
    <w:rsid w:val="00A64609"/>
    <w:rsid w:val="00A652EE"/>
    <w:rsid w:val="00A66E29"/>
    <w:rsid w:val="00A71F48"/>
    <w:rsid w:val="00A72B46"/>
    <w:rsid w:val="00A74154"/>
    <w:rsid w:val="00A81215"/>
    <w:rsid w:val="00A84A96"/>
    <w:rsid w:val="00A9450C"/>
    <w:rsid w:val="00A95CDC"/>
    <w:rsid w:val="00AB1AE8"/>
    <w:rsid w:val="00AB29E0"/>
    <w:rsid w:val="00AC3861"/>
    <w:rsid w:val="00AC533F"/>
    <w:rsid w:val="00AC5F92"/>
    <w:rsid w:val="00AC7387"/>
    <w:rsid w:val="00AF32D9"/>
    <w:rsid w:val="00B01802"/>
    <w:rsid w:val="00B0535E"/>
    <w:rsid w:val="00B1415B"/>
    <w:rsid w:val="00B276CD"/>
    <w:rsid w:val="00B32508"/>
    <w:rsid w:val="00B32564"/>
    <w:rsid w:val="00B50B56"/>
    <w:rsid w:val="00B50F03"/>
    <w:rsid w:val="00B53088"/>
    <w:rsid w:val="00B54B24"/>
    <w:rsid w:val="00B54B72"/>
    <w:rsid w:val="00B74E22"/>
    <w:rsid w:val="00B828AC"/>
    <w:rsid w:val="00B95453"/>
    <w:rsid w:val="00BA1BBB"/>
    <w:rsid w:val="00BA1BF5"/>
    <w:rsid w:val="00BA71F7"/>
    <w:rsid w:val="00BB3DCA"/>
    <w:rsid w:val="00BB462B"/>
    <w:rsid w:val="00BD28FC"/>
    <w:rsid w:val="00BD5123"/>
    <w:rsid w:val="00BD7E08"/>
    <w:rsid w:val="00BE0594"/>
    <w:rsid w:val="00BE10A2"/>
    <w:rsid w:val="00BE4224"/>
    <w:rsid w:val="00C07803"/>
    <w:rsid w:val="00C13B26"/>
    <w:rsid w:val="00C156A0"/>
    <w:rsid w:val="00C22E0C"/>
    <w:rsid w:val="00C23A29"/>
    <w:rsid w:val="00C247D8"/>
    <w:rsid w:val="00C34E79"/>
    <w:rsid w:val="00C3683A"/>
    <w:rsid w:val="00C40393"/>
    <w:rsid w:val="00C40B5C"/>
    <w:rsid w:val="00C464A0"/>
    <w:rsid w:val="00C516C2"/>
    <w:rsid w:val="00C55F92"/>
    <w:rsid w:val="00C70B51"/>
    <w:rsid w:val="00C7332B"/>
    <w:rsid w:val="00C75680"/>
    <w:rsid w:val="00C90BDB"/>
    <w:rsid w:val="00C96BE2"/>
    <w:rsid w:val="00CB09E7"/>
    <w:rsid w:val="00CB194B"/>
    <w:rsid w:val="00CB2957"/>
    <w:rsid w:val="00CC3F35"/>
    <w:rsid w:val="00CC6EA4"/>
    <w:rsid w:val="00CD75DB"/>
    <w:rsid w:val="00CF5756"/>
    <w:rsid w:val="00CF6AFE"/>
    <w:rsid w:val="00D02845"/>
    <w:rsid w:val="00D23AE8"/>
    <w:rsid w:val="00D248BD"/>
    <w:rsid w:val="00D25451"/>
    <w:rsid w:val="00D262FD"/>
    <w:rsid w:val="00D27C9A"/>
    <w:rsid w:val="00D33498"/>
    <w:rsid w:val="00D34A3A"/>
    <w:rsid w:val="00D34B38"/>
    <w:rsid w:val="00D428A9"/>
    <w:rsid w:val="00D5565E"/>
    <w:rsid w:val="00D55D2B"/>
    <w:rsid w:val="00D66C34"/>
    <w:rsid w:val="00D702F9"/>
    <w:rsid w:val="00D75BD7"/>
    <w:rsid w:val="00D760FA"/>
    <w:rsid w:val="00D7730E"/>
    <w:rsid w:val="00D81518"/>
    <w:rsid w:val="00D81714"/>
    <w:rsid w:val="00D93AD7"/>
    <w:rsid w:val="00DA1C12"/>
    <w:rsid w:val="00DB2FA4"/>
    <w:rsid w:val="00DB3FB4"/>
    <w:rsid w:val="00DB52EC"/>
    <w:rsid w:val="00DB771A"/>
    <w:rsid w:val="00DC1A0A"/>
    <w:rsid w:val="00DC2570"/>
    <w:rsid w:val="00DC4588"/>
    <w:rsid w:val="00DC4EC5"/>
    <w:rsid w:val="00DC6E14"/>
    <w:rsid w:val="00DD0763"/>
    <w:rsid w:val="00DD7D4A"/>
    <w:rsid w:val="00DF14E9"/>
    <w:rsid w:val="00DF79E1"/>
    <w:rsid w:val="00E04168"/>
    <w:rsid w:val="00E27ABB"/>
    <w:rsid w:val="00E312FD"/>
    <w:rsid w:val="00E32254"/>
    <w:rsid w:val="00E33819"/>
    <w:rsid w:val="00E37625"/>
    <w:rsid w:val="00E538CE"/>
    <w:rsid w:val="00E56E5F"/>
    <w:rsid w:val="00E75D5E"/>
    <w:rsid w:val="00E907A6"/>
    <w:rsid w:val="00E9683E"/>
    <w:rsid w:val="00EA0AC1"/>
    <w:rsid w:val="00EA3267"/>
    <w:rsid w:val="00EA57DA"/>
    <w:rsid w:val="00EB4198"/>
    <w:rsid w:val="00EC16EA"/>
    <w:rsid w:val="00EC42FB"/>
    <w:rsid w:val="00ED6BF8"/>
    <w:rsid w:val="00EE0C32"/>
    <w:rsid w:val="00EE4910"/>
    <w:rsid w:val="00EE5F84"/>
    <w:rsid w:val="00EE7427"/>
    <w:rsid w:val="00EF1FFD"/>
    <w:rsid w:val="00EF44B3"/>
    <w:rsid w:val="00EF7DA3"/>
    <w:rsid w:val="00F1473A"/>
    <w:rsid w:val="00F212FE"/>
    <w:rsid w:val="00F21721"/>
    <w:rsid w:val="00F21877"/>
    <w:rsid w:val="00F37D37"/>
    <w:rsid w:val="00F42CDC"/>
    <w:rsid w:val="00F43F2F"/>
    <w:rsid w:val="00F444A7"/>
    <w:rsid w:val="00F46950"/>
    <w:rsid w:val="00F5379A"/>
    <w:rsid w:val="00F6381F"/>
    <w:rsid w:val="00F77F34"/>
    <w:rsid w:val="00F979DA"/>
    <w:rsid w:val="00FA2458"/>
    <w:rsid w:val="00FA4F8D"/>
    <w:rsid w:val="00FC0545"/>
    <w:rsid w:val="00FE56B0"/>
    <w:rsid w:val="00FE73E2"/>
    <w:rsid w:val="00FF1020"/>
    <w:rsid w:val="00FF17EB"/>
    <w:rsid w:val="00FF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8B0E75-16AF-4264-BA3E-189E3428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38342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именования глав"/>
    <w:basedOn w:val="a"/>
    <w:rsid w:val="00D81518"/>
    <w:pPr>
      <w:spacing w:after="120" w:line="276" w:lineRule="auto"/>
      <w:jc w:val="center"/>
    </w:pPr>
    <w:rPr>
      <w:rFonts w:eastAsia="Calibri"/>
      <w:b/>
      <w:i/>
      <w:spacing w:val="20"/>
      <w:sz w:val="28"/>
      <w:szCs w:val="28"/>
      <w:lang w:eastAsia="en-US"/>
    </w:rPr>
  </w:style>
  <w:style w:type="paragraph" w:customStyle="1" w:styleId="a4">
    <w:name w:val="Наименование параграфов"/>
    <w:basedOn w:val="a"/>
    <w:rsid w:val="00D81518"/>
    <w:pPr>
      <w:spacing w:after="120" w:line="276" w:lineRule="auto"/>
      <w:ind w:firstLine="709"/>
      <w:jc w:val="both"/>
    </w:pPr>
    <w:rPr>
      <w:rFonts w:eastAsia="Calibri"/>
      <w:i/>
      <w:sz w:val="28"/>
      <w:szCs w:val="28"/>
      <w:lang w:eastAsia="en-US"/>
    </w:rPr>
  </w:style>
  <w:style w:type="paragraph" w:styleId="a5">
    <w:name w:val="Normal (Web)"/>
    <w:basedOn w:val="a"/>
    <w:rsid w:val="0038342B"/>
    <w:pPr>
      <w:spacing w:before="100" w:beforeAutospacing="1" w:after="100" w:afterAutospacing="1"/>
    </w:pPr>
  </w:style>
  <w:style w:type="character" w:styleId="a6">
    <w:name w:val="Strong"/>
    <w:basedOn w:val="a0"/>
    <w:qFormat/>
    <w:rsid w:val="0038342B"/>
    <w:rPr>
      <w:b/>
      <w:bCs/>
    </w:rPr>
  </w:style>
  <w:style w:type="character" w:styleId="a7">
    <w:name w:val="Hyperlink"/>
    <w:basedOn w:val="a0"/>
    <w:rsid w:val="003834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342B"/>
  </w:style>
  <w:style w:type="character" w:styleId="a8">
    <w:name w:val="Emphasis"/>
    <w:basedOn w:val="a0"/>
    <w:qFormat/>
    <w:rsid w:val="0038342B"/>
    <w:rPr>
      <w:i/>
      <w:iCs/>
    </w:rPr>
  </w:style>
  <w:style w:type="paragraph" w:styleId="a9">
    <w:name w:val="header"/>
    <w:basedOn w:val="a"/>
    <w:rsid w:val="0038342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8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wig.net/articles/rational_emotl/rational_emot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тематика выпускных квалификационных работ по направлению 42</vt:lpstr>
    </vt:vector>
  </TitlesOfParts>
  <Company>RGGU</Company>
  <LinksUpToDate>false</LinksUpToDate>
  <CharactersWithSpaces>13027</CharactersWithSpaces>
  <SharedDoc>false</SharedDoc>
  <HLinks>
    <vt:vector size="6" baseType="variant">
      <vt:variant>
        <vt:i4>6684707</vt:i4>
      </vt:variant>
      <vt:variant>
        <vt:i4>0</vt:i4>
      </vt:variant>
      <vt:variant>
        <vt:i4>0</vt:i4>
      </vt:variant>
      <vt:variant>
        <vt:i4>5</vt:i4>
      </vt:variant>
      <vt:variant>
        <vt:lpwstr>http://www.orwig.net/articles/rational_emotl/rational_emotl.html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тематика выпускных квалификационных работ по направлению 42</dc:title>
  <dc:creator>RGGU</dc:creator>
  <cp:lastModifiedBy>Наталия Константиновна Березина</cp:lastModifiedBy>
  <cp:revision>2</cp:revision>
  <dcterms:created xsi:type="dcterms:W3CDTF">2020-04-16T06:36:00Z</dcterms:created>
  <dcterms:modified xsi:type="dcterms:W3CDTF">2020-04-16T06:36:00Z</dcterms:modified>
</cp:coreProperties>
</file>