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0" w:rsidRPr="00E072C4" w:rsidRDefault="00522F00" w:rsidP="00E072C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072C4">
        <w:rPr>
          <w:b/>
          <w:sz w:val="28"/>
          <w:szCs w:val="28"/>
        </w:rPr>
        <w:t xml:space="preserve">Примерная тематика </w:t>
      </w:r>
      <w:r w:rsidR="00E072C4" w:rsidRPr="00E072C4">
        <w:rPr>
          <w:b/>
          <w:sz w:val="28"/>
          <w:szCs w:val="28"/>
        </w:rPr>
        <w:t>выпускных квалификационных работ по направлению </w:t>
      </w:r>
      <w:r w:rsidR="00A905C2" w:rsidRPr="00E072C4">
        <w:rPr>
          <w:b/>
          <w:sz w:val="28"/>
          <w:szCs w:val="28"/>
        </w:rPr>
        <w:t xml:space="preserve">43.03.02 </w:t>
      </w:r>
      <w:r w:rsidRPr="00E072C4">
        <w:rPr>
          <w:b/>
          <w:sz w:val="28"/>
          <w:szCs w:val="28"/>
        </w:rPr>
        <w:t>«Туризм»</w:t>
      </w:r>
    </w:p>
    <w:p w:rsidR="00522F00" w:rsidRDefault="00522F00" w:rsidP="00522F00">
      <w:pPr>
        <w:ind w:firstLine="708"/>
        <w:rPr>
          <w:i/>
        </w:rPr>
      </w:pP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Туристский потенциал …(города, региона) для развития… (вида туризма).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культурно-познавательного туризма в …(городе, регионе).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Использование памятников архитектуры для развития культурно-познавательного туризма в …(городе, регионе)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туризма выходного дня в …(городе, регионе)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Медицинский туризм как перспективное нап</w:t>
      </w:r>
      <w:r w:rsidR="00E072C4" w:rsidRPr="00446801">
        <w:rPr>
          <w:sz w:val="28"/>
          <w:szCs w:val="28"/>
        </w:rPr>
        <w:t>равление деятельности российских</w:t>
      </w:r>
      <w:r w:rsidRPr="00446801">
        <w:rPr>
          <w:sz w:val="28"/>
          <w:szCs w:val="28"/>
        </w:rPr>
        <w:t xml:space="preserve"> туроператоров (на примере …города, региона)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социально ответственного туризма в …(городе, регионе)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Влияние политических и международных процессов на развитие инфраструктуры …(страны)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Региональный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брендинг малых городов России на примере …(города)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Направления развития семейного туризма в регионе… (город, регион)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инклюзивного туризма в …(город, регион)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делового туризма в …(город, регион)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религиозного туризма в …(регионе)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Технологии организации лингвистических туров в …(страна)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Технологии организации обучающих туров в …(страна)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Туристский потенциал региона как фактор развития познавательного детского туризма в …(регион)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детского туризма в …(город, регион)</w:t>
      </w:r>
    </w:p>
    <w:p w:rsidR="00CD3761" w:rsidRPr="00446801" w:rsidRDefault="00CD376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Инновационная деятельность в туризме</w:t>
      </w:r>
      <w:r w:rsidR="0076252B" w:rsidRPr="00446801">
        <w:rPr>
          <w:sz w:val="28"/>
          <w:szCs w:val="28"/>
        </w:rPr>
        <w:t>.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Перспективы развития экологического туризма в …(городе, регионе, РФ)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Перспективы сотрудничества в туристической отрасли между Российской Федерацией и …(страна)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Санаторно-курортный ту</w:t>
      </w:r>
      <w:r w:rsidR="00E072C4" w:rsidRPr="00446801">
        <w:rPr>
          <w:sz w:val="28"/>
          <w:szCs w:val="28"/>
        </w:rPr>
        <w:t>ризм в Российской Федерации (на </w:t>
      </w:r>
      <w:r w:rsidRPr="00446801">
        <w:rPr>
          <w:sz w:val="28"/>
          <w:szCs w:val="28"/>
        </w:rPr>
        <w:t>примере…)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Использование этно-культурного потенциала Республики Тыва для развития въездного и внутреннего туризма (на примере Республик РФ)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Организация спортивно-оздоровительного туризма в …(город, регион)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Дидж</w:t>
      </w:r>
      <w:r w:rsidR="00E072C4" w:rsidRPr="00446801">
        <w:rPr>
          <w:sz w:val="28"/>
          <w:szCs w:val="28"/>
        </w:rPr>
        <w:t xml:space="preserve">итализация туристской индустрии </w:t>
      </w:r>
      <w:r w:rsidRPr="00446801">
        <w:rPr>
          <w:sz w:val="28"/>
          <w:szCs w:val="28"/>
        </w:rPr>
        <w:t>на примере…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(вид туризма)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lastRenderedPageBreak/>
        <w:t>Культурно-историческое наследие и особенности развития туризма … (регион)</w:t>
      </w:r>
      <w:r w:rsidR="0047719C" w:rsidRPr="00446801">
        <w:rPr>
          <w:sz w:val="28"/>
          <w:szCs w:val="28"/>
        </w:rPr>
        <w:t>.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Перспективы развития самостоятельного туризма с использованием он-лайн систем</w:t>
      </w:r>
      <w:r w:rsidR="0047719C" w:rsidRPr="00446801">
        <w:rPr>
          <w:sz w:val="28"/>
          <w:szCs w:val="28"/>
        </w:rPr>
        <w:t>.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Удовлетворение туристских пот</w:t>
      </w:r>
      <w:r w:rsidR="0047719C" w:rsidRPr="00446801">
        <w:rPr>
          <w:sz w:val="28"/>
          <w:szCs w:val="28"/>
        </w:rPr>
        <w:t>ребностей как фактор влияния на </w:t>
      </w:r>
      <w:r w:rsidRPr="00446801">
        <w:rPr>
          <w:sz w:val="28"/>
          <w:szCs w:val="28"/>
        </w:rPr>
        <w:t xml:space="preserve">окружающую среду. 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Музыкальные фестивали ка</w:t>
      </w:r>
      <w:r w:rsidR="00997890" w:rsidRPr="00446801">
        <w:rPr>
          <w:sz w:val="28"/>
          <w:szCs w:val="28"/>
        </w:rPr>
        <w:t>к фактор привлечения туристов в </w:t>
      </w:r>
      <w:r w:rsidRPr="00446801">
        <w:rPr>
          <w:sz w:val="28"/>
          <w:szCs w:val="28"/>
        </w:rPr>
        <w:t>…(страну)</w:t>
      </w:r>
      <w:r w:rsidR="0047719C" w:rsidRPr="00446801">
        <w:rPr>
          <w:sz w:val="28"/>
          <w:szCs w:val="28"/>
        </w:rPr>
        <w:t>.</w:t>
      </w:r>
    </w:p>
    <w:p w:rsidR="0076252B" w:rsidRPr="00446801" w:rsidRDefault="0076252B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Туристский сувенир как средство формирования устойчивого имиджа туристской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дестинации (на примере дестинации)</w:t>
      </w:r>
      <w:r w:rsidR="0047719C" w:rsidRPr="00446801">
        <w:rPr>
          <w:sz w:val="28"/>
          <w:szCs w:val="28"/>
        </w:rPr>
        <w:t>.</w:t>
      </w:r>
    </w:p>
    <w:p w:rsidR="00A905C2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 xml:space="preserve">Значение рекреационных ресурсов в развитии туризма (на примере </w:t>
      </w:r>
      <w:r w:rsidRPr="00446801">
        <w:rPr>
          <w:sz w:val="28"/>
          <w:szCs w:val="28"/>
          <w:lang w:val="en-US"/>
        </w:rPr>
        <w:t>N</w:t>
      </w:r>
      <w:r w:rsidRPr="00446801">
        <w:rPr>
          <w:sz w:val="28"/>
          <w:szCs w:val="28"/>
        </w:rPr>
        <w:t> области)</w:t>
      </w:r>
      <w:r w:rsidR="00A905C2" w:rsidRPr="00446801">
        <w:rPr>
          <w:sz w:val="28"/>
          <w:szCs w:val="28"/>
        </w:rPr>
        <w:t>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Программный и анимационный подход к обслуживанию туристов на маршруте.</w:t>
      </w:r>
    </w:p>
    <w:p w:rsidR="00522F00" w:rsidRPr="00446801" w:rsidRDefault="0053474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Развитие с</w:t>
      </w:r>
      <w:r w:rsidR="00522F00" w:rsidRPr="00446801">
        <w:rPr>
          <w:sz w:val="28"/>
          <w:szCs w:val="28"/>
        </w:rPr>
        <w:t>обытийн</w:t>
      </w:r>
      <w:r w:rsidRPr="00446801">
        <w:rPr>
          <w:sz w:val="28"/>
          <w:szCs w:val="28"/>
        </w:rPr>
        <w:t>ого туризма в … (город, регион)</w:t>
      </w:r>
      <w:r w:rsidR="00522F00" w:rsidRPr="00446801">
        <w:rPr>
          <w:sz w:val="28"/>
          <w:szCs w:val="28"/>
        </w:rPr>
        <w:t>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Экологический туризм как одно из новых предложений на рынке туристических услуг.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Особенности подготовки и сопровождения приключенческих туров.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Особенности организации познавательного туризма в крупнейших культурных центрах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 xml:space="preserve">мира (на примере </w:t>
      </w:r>
      <w:r w:rsidR="00534741" w:rsidRPr="00446801">
        <w:rPr>
          <w:sz w:val="28"/>
          <w:szCs w:val="28"/>
        </w:rPr>
        <w:t>… страна</w:t>
      </w:r>
      <w:r w:rsidRPr="00446801">
        <w:rPr>
          <w:sz w:val="28"/>
          <w:szCs w:val="28"/>
        </w:rPr>
        <w:t>).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 xml:space="preserve">Особенности перспективы развития инфраструктуры </w:t>
      </w:r>
      <w:r w:rsidR="00E072C4" w:rsidRPr="00446801">
        <w:rPr>
          <w:sz w:val="28"/>
          <w:szCs w:val="28"/>
        </w:rPr>
        <w:t>туризма в </w:t>
      </w:r>
      <w:r w:rsidRPr="00446801">
        <w:rPr>
          <w:sz w:val="28"/>
          <w:szCs w:val="28"/>
        </w:rPr>
        <w:t>Ярославской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области.</w:t>
      </w:r>
    </w:p>
    <w:p w:rsidR="00534741" w:rsidRPr="00446801" w:rsidRDefault="0053474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Событийный туризм в Ярославской области.</w:t>
      </w:r>
    </w:p>
    <w:p w:rsidR="00534741" w:rsidRPr="00446801" w:rsidRDefault="00534741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Роль всероссийских туристских конкурсов (премий) в развитии туризма Российской Федерации.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Проблемы организации сопровождения туристов на автобусных турах.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Проблемы организации сопровождения туристов на железнодорожных турах.</w:t>
      </w:r>
    </w:p>
    <w:p w:rsidR="0030436E" w:rsidRPr="00446801" w:rsidRDefault="00BD7A8C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О</w:t>
      </w:r>
      <w:r w:rsidR="00522F00" w:rsidRPr="00446801">
        <w:rPr>
          <w:sz w:val="28"/>
          <w:szCs w:val="28"/>
        </w:rPr>
        <w:t xml:space="preserve">беспечения безопасности туристов при </w:t>
      </w:r>
      <w:r w:rsidRPr="00446801">
        <w:rPr>
          <w:sz w:val="28"/>
          <w:szCs w:val="28"/>
        </w:rPr>
        <w:t>пешеходны</w:t>
      </w:r>
      <w:r w:rsidR="0030436E" w:rsidRPr="00446801">
        <w:rPr>
          <w:sz w:val="28"/>
          <w:szCs w:val="28"/>
        </w:rPr>
        <w:t>х</w:t>
      </w:r>
      <w:r w:rsidRPr="00446801">
        <w:rPr>
          <w:sz w:val="28"/>
          <w:szCs w:val="28"/>
        </w:rPr>
        <w:t xml:space="preserve"> экскурсиях</w:t>
      </w:r>
      <w:r w:rsidR="0030436E" w:rsidRPr="00446801">
        <w:rPr>
          <w:sz w:val="28"/>
          <w:szCs w:val="28"/>
        </w:rPr>
        <w:t>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Пути разрешения конфликтов</w:t>
      </w:r>
      <w:r w:rsidR="00655252" w:rsidRPr="00446801">
        <w:rPr>
          <w:sz w:val="28"/>
          <w:szCs w:val="28"/>
        </w:rPr>
        <w:t xml:space="preserve"> в туристической деятельности (</w:t>
      </w:r>
      <w:r w:rsidR="00E072C4" w:rsidRPr="00446801">
        <w:rPr>
          <w:sz w:val="28"/>
          <w:szCs w:val="28"/>
        </w:rPr>
        <w:t>на </w:t>
      </w:r>
      <w:r w:rsidRPr="00446801">
        <w:rPr>
          <w:sz w:val="28"/>
          <w:szCs w:val="28"/>
        </w:rPr>
        <w:t>примере работы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туристическ</w:t>
      </w:r>
      <w:r w:rsidR="000D030E" w:rsidRPr="00446801">
        <w:rPr>
          <w:sz w:val="28"/>
          <w:szCs w:val="28"/>
        </w:rPr>
        <w:t>ой компании…</w:t>
      </w:r>
      <w:r w:rsidRPr="00446801">
        <w:rPr>
          <w:sz w:val="28"/>
          <w:szCs w:val="28"/>
        </w:rPr>
        <w:t>).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Перспективы развития внутреннего и междунаро</w:t>
      </w:r>
      <w:r w:rsidR="00E072C4" w:rsidRPr="00446801">
        <w:rPr>
          <w:sz w:val="28"/>
          <w:szCs w:val="28"/>
        </w:rPr>
        <w:t>дного туризма на </w:t>
      </w:r>
      <w:r w:rsidRPr="00446801">
        <w:rPr>
          <w:sz w:val="28"/>
          <w:szCs w:val="28"/>
        </w:rPr>
        <w:t>примере Ярославской области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Конкурентная политика туристического предприятия.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Инноваци</w:t>
      </w:r>
      <w:r w:rsidR="000D030E" w:rsidRPr="00446801">
        <w:rPr>
          <w:sz w:val="28"/>
          <w:szCs w:val="28"/>
        </w:rPr>
        <w:t xml:space="preserve">онный турпродукт </w:t>
      </w:r>
      <w:r w:rsidRPr="00446801">
        <w:rPr>
          <w:sz w:val="28"/>
          <w:szCs w:val="28"/>
        </w:rPr>
        <w:t>в сфере туризма на территории</w:t>
      </w:r>
      <w:r w:rsidR="00E072C4" w:rsidRPr="00446801">
        <w:rPr>
          <w:sz w:val="28"/>
          <w:szCs w:val="28"/>
        </w:rPr>
        <w:t xml:space="preserve"> </w:t>
      </w:r>
      <w:r w:rsidRPr="00446801">
        <w:rPr>
          <w:sz w:val="28"/>
          <w:szCs w:val="28"/>
        </w:rPr>
        <w:t>Ярославской области.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lastRenderedPageBreak/>
        <w:t>Особенности управленческой деятельности в туристическом предприятии</w:t>
      </w:r>
      <w:r w:rsidR="000D030E" w:rsidRPr="00446801">
        <w:rPr>
          <w:sz w:val="28"/>
          <w:szCs w:val="28"/>
        </w:rPr>
        <w:t xml:space="preserve"> (на примере …)</w:t>
      </w:r>
      <w:r w:rsidRPr="00446801">
        <w:rPr>
          <w:sz w:val="28"/>
          <w:szCs w:val="28"/>
        </w:rPr>
        <w:t>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Совершенствование системы управления персоналом предприятия туризма</w:t>
      </w:r>
      <w:r w:rsidR="000D030E" w:rsidRPr="00446801">
        <w:rPr>
          <w:sz w:val="28"/>
          <w:szCs w:val="28"/>
        </w:rPr>
        <w:t xml:space="preserve"> (на примере…)</w:t>
      </w:r>
      <w:r w:rsidRPr="00446801">
        <w:rPr>
          <w:sz w:val="28"/>
          <w:szCs w:val="28"/>
        </w:rPr>
        <w:t>.</w:t>
      </w:r>
    </w:p>
    <w:p w:rsidR="00522F00" w:rsidRPr="00446801" w:rsidRDefault="00522F00" w:rsidP="00446801">
      <w:pPr>
        <w:numPr>
          <w:ilvl w:val="0"/>
          <w:numId w:val="3"/>
        </w:numPr>
        <w:tabs>
          <w:tab w:val="clear" w:pos="720"/>
          <w:tab w:val="num" w:pos="480"/>
        </w:tabs>
        <w:spacing w:before="120"/>
        <w:ind w:left="0" w:firstLine="0"/>
        <w:jc w:val="both"/>
        <w:rPr>
          <w:sz w:val="28"/>
          <w:szCs w:val="28"/>
        </w:rPr>
      </w:pPr>
      <w:r w:rsidRPr="00446801">
        <w:rPr>
          <w:sz w:val="28"/>
          <w:szCs w:val="28"/>
        </w:rPr>
        <w:t>Формирование системы упр</w:t>
      </w:r>
      <w:r w:rsidR="00997890" w:rsidRPr="00446801">
        <w:rPr>
          <w:sz w:val="28"/>
          <w:szCs w:val="28"/>
        </w:rPr>
        <w:t>авления мотивацией персонала на </w:t>
      </w:r>
      <w:r w:rsidRPr="00446801">
        <w:rPr>
          <w:sz w:val="28"/>
          <w:szCs w:val="28"/>
        </w:rPr>
        <w:t>предприятии туризма</w:t>
      </w:r>
      <w:r w:rsidR="000D030E" w:rsidRPr="00446801">
        <w:rPr>
          <w:sz w:val="28"/>
          <w:szCs w:val="28"/>
        </w:rPr>
        <w:t xml:space="preserve"> (на примере…)</w:t>
      </w:r>
      <w:r w:rsidRPr="00446801">
        <w:rPr>
          <w:sz w:val="28"/>
          <w:szCs w:val="28"/>
        </w:rPr>
        <w:t>.</w:t>
      </w:r>
    </w:p>
    <w:p w:rsidR="00997890" w:rsidRPr="00446801" w:rsidRDefault="00997890" w:rsidP="00446801">
      <w:pPr>
        <w:tabs>
          <w:tab w:val="num" w:pos="480"/>
        </w:tabs>
        <w:spacing w:before="120"/>
        <w:jc w:val="both"/>
        <w:rPr>
          <w:sz w:val="28"/>
          <w:szCs w:val="28"/>
        </w:rPr>
      </w:pPr>
    </w:p>
    <w:p w:rsidR="00997890" w:rsidRPr="00446801" w:rsidRDefault="00997890" w:rsidP="00446801">
      <w:pPr>
        <w:tabs>
          <w:tab w:val="num" w:pos="480"/>
        </w:tabs>
        <w:spacing w:before="120"/>
        <w:jc w:val="both"/>
        <w:rPr>
          <w:b/>
          <w:sz w:val="28"/>
          <w:szCs w:val="28"/>
        </w:rPr>
      </w:pPr>
      <w:r w:rsidRPr="00446801">
        <w:rPr>
          <w:b/>
          <w:sz w:val="28"/>
          <w:szCs w:val="28"/>
        </w:rPr>
        <w:t>Студент может предложить свою тему.</w:t>
      </w:r>
    </w:p>
    <w:p w:rsidR="00997890" w:rsidRPr="00446801" w:rsidRDefault="00997890" w:rsidP="00446801">
      <w:pPr>
        <w:tabs>
          <w:tab w:val="num" w:pos="480"/>
        </w:tabs>
        <w:spacing w:before="120"/>
        <w:jc w:val="both"/>
        <w:rPr>
          <w:sz w:val="28"/>
          <w:szCs w:val="28"/>
        </w:rPr>
      </w:pPr>
    </w:p>
    <w:p w:rsidR="00997890" w:rsidRPr="00446801" w:rsidRDefault="00997890" w:rsidP="00446801">
      <w:pPr>
        <w:tabs>
          <w:tab w:val="num" w:pos="480"/>
        </w:tabs>
        <w:spacing w:before="120"/>
        <w:jc w:val="both"/>
        <w:rPr>
          <w:sz w:val="28"/>
          <w:szCs w:val="28"/>
        </w:rPr>
      </w:pPr>
    </w:p>
    <w:sectPr w:rsidR="00997890" w:rsidRPr="00446801" w:rsidSect="00E072C4">
      <w:headerReference w:type="even" r:id="rId8"/>
      <w:headerReference w:type="default" r:id="rId9"/>
      <w:pgSz w:w="11906" w:h="16838"/>
      <w:pgMar w:top="1134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07" w:rsidRDefault="00F34907">
      <w:r>
        <w:separator/>
      </w:r>
    </w:p>
  </w:endnote>
  <w:endnote w:type="continuationSeparator" w:id="0">
    <w:p w:rsidR="00F34907" w:rsidRDefault="00F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07" w:rsidRDefault="00F34907">
      <w:r>
        <w:separator/>
      </w:r>
    </w:p>
  </w:footnote>
  <w:footnote w:type="continuationSeparator" w:id="0">
    <w:p w:rsidR="00F34907" w:rsidRDefault="00F3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00" w:rsidRDefault="005338D2" w:rsidP="00A905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2F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F00" w:rsidRDefault="00522F00" w:rsidP="00522F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76764"/>
      <w:docPartObj>
        <w:docPartGallery w:val="Page Numbers (Top of Page)"/>
        <w:docPartUnique/>
      </w:docPartObj>
    </w:sdtPr>
    <w:sdtEndPr/>
    <w:sdtContent>
      <w:p w:rsidR="00E072C4" w:rsidRDefault="00F349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F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2F00" w:rsidRDefault="00522F00" w:rsidP="00522F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316"/>
    <w:multiLevelType w:val="hybridMultilevel"/>
    <w:tmpl w:val="7280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EC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CA5"/>
    <w:multiLevelType w:val="hybridMultilevel"/>
    <w:tmpl w:val="43CA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215AC"/>
    <w:multiLevelType w:val="hybridMultilevel"/>
    <w:tmpl w:val="15B2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0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030E"/>
    <w:rsid w:val="000D1BC2"/>
    <w:rsid w:val="000D6626"/>
    <w:rsid w:val="000E43E2"/>
    <w:rsid w:val="000F1561"/>
    <w:rsid w:val="000F4CAB"/>
    <w:rsid w:val="000F5CE6"/>
    <w:rsid w:val="00100081"/>
    <w:rsid w:val="0010381D"/>
    <w:rsid w:val="00113B3E"/>
    <w:rsid w:val="001155CD"/>
    <w:rsid w:val="001224C0"/>
    <w:rsid w:val="00126552"/>
    <w:rsid w:val="00132B43"/>
    <w:rsid w:val="00133475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436E"/>
    <w:rsid w:val="0030684A"/>
    <w:rsid w:val="00306EE5"/>
    <w:rsid w:val="00312D63"/>
    <w:rsid w:val="00313ED6"/>
    <w:rsid w:val="00314023"/>
    <w:rsid w:val="00326264"/>
    <w:rsid w:val="00327C3F"/>
    <w:rsid w:val="00334E23"/>
    <w:rsid w:val="00336FD5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97FD9"/>
    <w:rsid w:val="003A4373"/>
    <w:rsid w:val="003A5090"/>
    <w:rsid w:val="003A7DE3"/>
    <w:rsid w:val="003B2593"/>
    <w:rsid w:val="003B5567"/>
    <w:rsid w:val="003D28FD"/>
    <w:rsid w:val="003E09AD"/>
    <w:rsid w:val="003E3977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46801"/>
    <w:rsid w:val="0045221D"/>
    <w:rsid w:val="00454847"/>
    <w:rsid w:val="00454A55"/>
    <w:rsid w:val="00461392"/>
    <w:rsid w:val="00462C54"/>
    <w:rsid w:val="00467B7B"/>
    <w:rsid w:val="00474759"/>
    <w:rsid w:val="0047719C"/>
    <w:rsid w:val="0048350D"/>
    <w:rsid w:val="00491F15"/>
    <w:rsid w:val="004922BB"/>
    <w:rsid w:val="004935A2"/>
    <w:rsid w:val="004A50D1"/>
    <w:rsid w:val="004B13BC"/>
    <w:rsid w:val="004B372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2F00"/>
    <w:rsid w:val="0052452C"/>
    <w:rsid w:val="0052546C"/>
    <w:rsid w:val="00526AA7"/>
    <w:rsid w:val="005306DF"/>
    <w:rsid w:val="005338D2"/>
    <w:rsid w:val="005345B7"/>
    <w:rsid w:val="00534741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3236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55252"/>
    <w:rsid w:val="00661738"/>
    <w:rsid w:val="00664B17"/>
    <w:rsid w:val="0066783C"/>
    <w:rsid w:val="00670A87"/>
    <w:rsid w:val="00670B8C"/>
    <w:rsid w:val="006777DA"/>
    <w:rsid w:val="0068091F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252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E3F66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97890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05C2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A8C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3761"/>
    <w:rsid w:val="00CD6C1C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072C4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490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uiPriority w:val="99"/>
    <w:rsid w:val="00522F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F00"/>
  </w:style>
  <w:style w:type="paragraph" w:styleId="a7">
    <w:name w:val="footer"/>
    <w:basedOn w:val="a"/>
    <w:link w:val="a8"/>
    <w:rsid w:val="00E07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72C4"/>
    <w:rPr>
      <w:sz w:val="24"/>
      <w:szCs w:val="24"/>
    </w:rPr>
  </w:style>
  <w:style w:type="character" w:customStyle="1" w:styleId="a9">
    <w:name w:val="Верхний колонтитул Знак"/>
    <w:basedOn w:val="a0"/>
    <w:link w:val="a5"/>
    <w:uiPriority w:val="99"/>
    <w:rsid w:val="00E0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uiPriority w:val="99"/>
    <w:rsid w:val="00522F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F00"/>
  </w:style>
  <w:style w:type="paragraph" w:styleId="a7">
    <w:name w:val="footer"/>
    <w:basedOn w:val="a"/>
    <w:link w:val="a8"/>
    <w:rsid w:val="00E07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72C4"/>
    <w:rPr>
      <w:sz w:val="24"/>
      <w:szCs w:val="24"/>
    </w:rPr>
  </w:style>
  <w:style w:type="character" w:customStyle="1" w:styleId="a9">
    <w:name w:val="Верхний колонтитул Знак"/>
    <w:basedOn w:val="a0"/>
    <w:link w:val="a5"/>
    <w:uiPriority w:val="99"/>
    <w:rsid w:val="00E0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ВКР по направлению «Туризм»</vt:lpstr>
    </vt:vector>
  </TitlesOfParts>
  <Company>RGGU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ВКР по направлению «Туризм»</dc:title>
  <dc:creator>RGGU</dc:creator>
  <cp:lastModifiedBy>Пользователь Windows</cp:lastModifiedBy>
  <cp:revision>2</cp:revision>
  <dcterms:created xsi:type="dcterms:W3CDTF">2020-04-27T08:42:00Z</dcterms:created>
  <dcterms:modified xsi:type="dcterms:W3CDTF">2020-04-27T08:42:00Z</dcterms:modified>
</cp:coreProperties>
</file>