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A6" w:rsidRPr="003F5827" w:rsidRDefault="000966D9" w:rsidP="003F582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5827">
        <w:rPr>
          <w:rFonts w:ascii="Times New Roman" w:hAnsi="Times New Roman" w:cs="Times New Roman"/>
          <w:bCs/>
          <w:sz w:val="28"/>
          <w:szCs w:val="28"/>
        </w:rPr>
        <w:t>Сведения о</w:t>
      </w:r>
      <w:r w:rsidR="00150F67" w:rsidRPr="003F5827">
        <w:rPr>
          <w:rFonts w:ascii="Times New Roman" w:hAnsi="Times New Roman" w:cs="Times New Roman"/>
          <w:bCs/>
          <w:sz w:val="28"/>
          <w:szCs w:val="28"/>
        </w:rPr>
        <w:t>б</w:t>
      </w:r>
      <w:r w:rsidRPr="003F5827">
        <w:rPr>
          <w:rFonts w:ascii="Times New Roman" w:hAnsi="Times New Roman" w:cs="Times New Roman"/>
          <w:bCs/>
          <w:sz w:val="28"/>
          <w:szCs w:val="28"/>
        </w:rPr>
        <w:t xml:space="preserve"> официальном </w:t>
      </w:r>
      <w:r w:rsidR="00D354A6" w:rsidRPr="003F5827">
        <w:rPr>
          <w:rFonts w:ascii="Times New Roman" w:hAnsi="Times New Roman" w:cs="Times New Roman"/>
          <w:bCs/>
          <w:sz w:val="28"/>
          <w:szCs w:val="28"/>
        </w:rPr>
        <w:t>оппонент</w:t>
      </w:r>
      <w:r w:rsidRPr="003F5827">
        <w:rPr>
          <w:rFonts w:ascii="Times New Roman" w:hAnsi="Times New Roman" w:cs="Times New Roman"/>
          <w:bCs/>
          <w:sz w:val="28"/>
          <w:szCs w:val="28"/>
        </w:rPr>
        <w:t>е</w:t>
      </w:r>
    </w:p>
    <w:p w:rsidR="00150F67" w:rsidRPr="003F5827" w:rsidRDefault="00150F67" w:rsidP="003F582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5827">
        <w:rPr>
          <w:rFonts w:ascii="Times New Roman" w:hAnsi="Times New Roman" w:cs="Times New Roman"/>
          <w:bCs/>
          <w:sz w:val="28"/>
          <w:szCs w:val="28"/>
        </w:rPr>
        <w:t xml:space="preserve">по диссертации </w:t>
      </w:r>
      <w:r w:rsidR="005F088E" w:rsidRPr="003F5827">
        <w:rPr>
          <w:rFonts w:ascii="Times New Roman" w:hAnsi="Times New Roman" w:cs="Times New Roman"/>
          <w:bCs/>
          <w:sz w:val="28"/>
          <w:szCs w:val="28"/>
        </w:rPr>
        <w:t>Асташова Александра Борисовича</w:t>
      </w:r>
    </w:p>
    <w:p w:rsidR="00845C50" w:rsidRPr="003F5827" w:rsidRDefault="00845C50" w:rsidP="003F5827">
      <w:pPr>
        <w:jc w:val="center"/>
        <w:rPr>
          <w:rFonts w:ascii="Times New Roman" w:hAnsi="Times New Roman" w:cs="Times New Roman"/>
          <w:sz w:val="28"/>
          <w:szCs w:val="28"/>
        </w:rPr>
      </w:pPr>
      <w:r w:rsidRPr="003F5827">
        <w:rPr>
          <w:rFonts w:ascii="Times New Roman" w:hAnsi="Times New Roman" w:cs="Times New Roman"/>
          <w:sz w:val="28"/>
          <w:szCs w:val="28"/>
        </w:rPr>
        <w:t>«Фронтовая повседневность российских солдат,</w:t>
      </w:r>
    </w:p>
    <w:p w:rsidR="00845C50" w:rsidRPr="003F5827" w:rsidRDefault="00845C50" w:rsidP="003F5827">
      <w:pPr>
        <w:jc w:val="center"/>
        <w:rPr>
          <w:rFonts w:ascii="Times New Roman" w:hAnsi="Times New Roman" w:cs="Times New Roman"/>
          <w:sz w:val="28"/>
          <w:szCs w:val="28"/>
        </w:rPr>
      </w:pPr>
      <w:r w:rsidRPr="003F5827">
        <w:rPr>
          <w:rFonts w:ascii="Times New Roman" w:hAnsi="Times New Roman" w:cs="Times New Roman"/>
          <w:sz w:val="28"/>
          <w:szCs w:val="28"/>
        </w:rPr>
        <w:t>август 1914 – февраль  1917 г. гг.»</w:t>
      </w:r>
    </w:p>
    <w:p w:rsidR="00D354A6" w:rsidRPr="003F5827" w:rsidRDefault="00845C50" w:rsidP="003F5827">
      <w:pPr>
        <w:jc w:val="center"/>
        <w:rPr>
          <w:rFonts w:ascii="Times New Roman" w:hAnsi="Times New Roman" w:cs="Times New Roman"/>
          <w:sz w:val="28"/>
          <w:szCs w:val="28"/>
        </w:rPr>
      </w:pPr>
      <w:r w:rsidRPr="003F5827">
        <w:rPr>
          <w:rFonts w:ascii="Times New Roman" w:hAnsi="Times New Roman" w:cs="Times New Roman"/>
          <w:sz w:val="28"/>
          <w:szCs w:val="28"/>
        </w:rPr>
        <w:t>по специальности 07.00.02 – Отечественная история</w:t>
      </w:r>
    </w:p>
    <w:p w:rsidR="00010F81" w:rsidRPr="003F5827" w:rsidRDefault="00010F81" w:rsidP="003F582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7303"/>
      </w:tblGrid>
      <w:tr w:rsidR="00D354A6" w:rsidRPr="003F5827">
        <w:tc>
          <w:tcPr>
            <w:tcW w:w="2268" w:type="dxa"/>
          </w:tcPr>
          <w:p w:rsidR="00D354A6" w:rsidRPr="003F5827" w:rsidRDefault="00D354A6" w:rsidP="003F582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82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7303" w:type="dxa"/>
          </w:tcPr>
          <w:p w:rsidR="00D354A6" w:rsidRPr="003F5827" w:rsidRDefault="00B56F6F" w:rsidP="003F582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</w:rPr>
              <w:t xml:space="preserve"> Салават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</w:rPr>
              <w:t>Мидхатович</w:t>
            </w:r>
            <w:proofErr w:type="spellEnd"/>
          </w:p>
        </w:tc>
      </w:tr>
      <w:tr w:rsidR="00842957" w:rsidRPr="003F5827">
        <w:tc>
          <w:tcPr>
            <w:tcW w:w="2268" w:type="dxa"/>
          </w:tcPr>
          <w:p w:rsidR="00842957" w:rsidRPr="003F5827" w:rsidRDefault="00842957" w:rsidP="003F582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827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  <w:r w:rsidR="00150F67" w:rsidRPr="003F58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03" w:type="dxa"/>
          </w:tcPr>
          <w:p w:rsidR="00842957" w:rsidRPr="003F5827" w:rsidRDefault="00AF1EEB" w:rsidP="003F582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82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Доктор исторических наук</w:t>
            </w:r>
          </w:p>
        </w:tc>
      </w:tr>
      <w:tr w:rsidR="00104244" w:rsidRPr="003F5827">
        <w:tc>
          <w:tcPr>
            <w:tcW w:w="2268" w:type="dxa"/>
          </w:tcPr>
          <w:p w:rsidR="00104244" w:rsidRPr="003F5827" w:rsidRDefault="00104244" w:rsidP="003F582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827">
              <w:rPr>
                <w:rFonts w:ascii="Times New Roman" w:hAnsi="Times New Roman" w:cs="Times New Roman"/>
                <w:sz w:val="28"/>
                <w:szCs w:val="28"/>
              </w:rPr>
              <w:t>Наименование научн</w:t>
            </w:r>
            <w:r w:rsidR="00C54A16" w:rsidRPr="003F5827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3F5827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специальност</w:t>
            </w:r>
            <w:r w:rsidR="00C54A16" w:rsidRPr="003F582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F5827">
              <w:rPr>
                <w:rFonts w:ascii="Times New Roman" w:hAnsi="Times New Roman" w:cs="Times New Roman"/>
                <w:sz w:val="28"/>
                <w:szCs w:val="28"/>
              </w:rPr>
              <w:t>, по котор</w:t>
            </w:r>
            <w:r w:rsidR="00C54A16" w:rsidRPr="003F5827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3F5827">
              <w:rPr>
                <w:rFonts w:ascii="Times New Roman" w:hAnsi="Times New Roman" w:cs="Times New Roman"/>
                <w:sz w:val="28"/>
                <w:szCs w:val="28"/>
              </w:rPr>
              <w:t xml:space="preserve"> оппонентом защищена диссертация</w:t>
            </w:r>
          </w:p>
        </w:tc>
        <w:tc>
          <w:tcPr>
            <w:tcW w:w="7303" w:type="dxa"/>
          </w:tcPr>
          <w:p w:rsidR="00AF1EEB" w:rsidRPr="003F5827" w:rsidRDefault="00AF1EEB" w:rsidP="003F58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07.00.02 - Отечественная история</w:t>
            </w:r>
          </w:p>
          <w:p w:rsidR="00104244" w:rsidRPr="003F5827" w:rsidRDefault="00104244" w:rsidP="003F582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957" w:rsidRPr="003F5827">
        <w:tc>
          <w:tcPr>
            <w:tcW w:w="2268" w:type="dxa"/>
          </w:tcPr>
          <w:p w:rsidR="00842957" w:rsidRPr="003F5827" w:rsidRDefault="00842957" w:rsidP="003F582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827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7303" w:type="dxa"/>
          </w:tcPr>
          <w:p w:rsidR="00842957" w:rsidRPr="003F5827" w:rsidRDefault="00AF1EEB" w:rsidP="003F582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827"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</w:t>
            </w:r>
          </w:p>
        </w:tc>
      </w:tr>
      <w:tr w:rsidR="00842957" w:rsidRPr="003F5827">
        <w:tc>
          <w:tcPr>
            <w:tcW w:w="2268" w:type="dxa"/>
          </w:tcPr>
          <w:p w:rsidR="00842957" w:rsidRPr="003F5827" w:rsidRDefault="00BC78CF" w:rsidP="003F582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827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наименование о</w:t>
            </w:r>
            <w:r w:rsidR="00842957" w:rsidRPr="003F5827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 w:rsidRPr="003F582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42957" w:rsidRPr="003F58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F5827">
              <w:rPr>
                <w:rFonts w:ascii="Times New Roman" w:hAnsi="Times New Roman" w:cs="Times New Roman"/>
                <w:sz w:val="28"/>
                <w:szCs w:val="28"/>
              </w:rPr>
              <w:t>являющейся основным местом работы оппонента</w:t>
            </w:r>
            <w:r w:rsidR="00747B72" w:rsidRPr="003F58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03" w:type="dxa"/>
          </w:tcPr>
          <w:p w:rsidR="00842957" w:rsidRPr="003F5827" w:rsidRDefault="003F5827" w:rsidP="003F5827">
            <w:pPr>
              <w:ind w:left="31" w:right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827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государственное бюджетное учреждение науки </w:t>
            </w:r>
            <w:bookmarkStart w:id="0" w:name="_GoBack"/>
            <w:bookmarkEnd w:id="0"/>
            <w:r w:rsidRPr="003F582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«Институт российской истории Российской академии наук (РАН)», ФГБУН ИРИ РАН.</w:t>
            </w:r>
          </w:p>
        </w:tc>
      </w:tr>
      <w:tr w:rsidR="00BC78CF" w:rsidRPr="003F5827">
        <w:tc>
          <w:tcPr>
            <w:tcW w:w="2268" w:type="dxa"/>
          </w:tcPr>
          <w:p w:rsidR="00BC78CF" w:rsidRPr="003F5827" w:rsidRDefault="00BC78CF" w:rsidP="003F582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827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подразделение, должность</w:t>
            </w:r>
            <w:r w:rsidR="00747B72" w:rsidRPr="003F58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03" w:type="dxa"/>
          </w:tcPr>
          <w:p w:rsidR="00F30D85" w:rsidRPr="003F5827" w:rsidRDefault="00F30D85" w:rsidP="003F5827">
            <w:pPr>
              <w:pStyle w:val="a9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827">
              <w:rPr>
                <w:rFonts w:ascii="Times New Roman" w:hAnsi="Times New Roman"/>
                <w:sz w:val="28"/>
                <w:szCs w:val="28"/>
              </w:rPr>
              <w:t>Центр изучения новейшей истории России и политологии ИРИ РАН,  ведущий научный сотрудник</w:t>
            </w:r>
          </w:p>
          <w:p w:rsidR="00BC78CF" w:rsidRPr="003F5827" w:rsidRDefault="00BC78CF" w:rsidP="003F5827">
            <w:pPr>
              <w:pStyle w:val="14"/>
              <w:spacing w:before="120" w:after="120"/>
              <w:jc w:val="both"/>
              <w:rPr>
                <w:rFonts w:ascii="Times New Roman" w:hAnsi="Times New Roman"/>
                <w:szCs w:val="28"/>
                <w:shd w:val="clear" w:color="auto" w:fill="FFFFFF"/>
              </w:rPr>
            </w:pPr>
          </w:p>
        </w:tc>
      </w:tr>
      <w:tr w:rsidR="00842957" w:rsidRPr="003F5827">
        <w:tc>
          <w:tcPr>
            <w:tcW w:w="2268" w:type="dxa"/>
          </w:tcPr>
          <w:p w:rsidR="00842957" w:rsidRPr="003F5827" w:rsidRDefault="00842957" w:rsidP="003F582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827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адрес, телефон и </w:t>
            </w:r>
            <w:r w:rsidR="00BC78CF" w:rsidRPr="003F5827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Pr="003F5827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r w:rsidR="00BC78CF" w:rsidRPr="003F5827">
              <w:rPr>
                <w:rFonts w:ascii="Times New Roman" w:hAnsi="Times New Roman" w:cs="Times New Roman"/>
                <w:sz w:val="28"/>
                <w:szCs w:val="28"/>
              </w:rPr>
              <w:t xml:space="preserve">ектронной </w:t>
            </w:r>
            <w:r w:rsidRPr="003F5827">
              <w:rPr>
                <w:rFonts w:ascii="Times New Roman" w:hAnsi="Times New Roman" w:cs="Times New Roman"/>
                <w:sz w:val="28"/>
                <w:szCs w:val="28"/>
              </w:rPr>
              <w:t>почт</w:t>
            </w:r>
            <w:r w:rsidR="00BC78CF" w:rsidRPr="003F582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F58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03" w:type="dxa"/>
          </w:tcPr>
          <w:p w:rsidR="003F5827" w:rsidRPr="003F5827" w:rsidRDefault="003F5827" w:rsidP="003F5827">
            <w:pPr>
              <w:pStyle w:val="a9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827">
              <w:rPr>
                <w:rFonts w:ascii="Times New Roman" w:hAnsi="Times New Roman"/>
                <w:sz w:val="28"/>
                <w:szCs w:val="28"/>
              </w:rPr>
              <w:t>117292, Москва, ул. Дм. Ульянова, 19</w:t>
            </w:r>
          </w:p>
          <w:p w:rsidR="003F5827" w:rsidRPr="003F5827" w:rsidRDefault="003F5827" w:rsidP="003F5827">
            <w:pPr>
              <w:pStyle w:val="a9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F582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F5827">
              <w:rPr>
                <w:rFonts w:ascii="Times New Roman" w:hAnsi="Times New Roman"/>
                <w:sz w:val="28"/>
                <w:szCs w:val="28"/>
              </w:rPr>
              <w:t>Тел</w:t>
            </w:r>
            <w:r w:rsidRPr="003F582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.: 8-499-723-69-45 E-mail: </w:t>
            </w:r>
            <w:hyperlink r:id="rId5" w:history="1">
              <w:r w:rsidRPr="003F5827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rusrevref@mail.ru</w:t>
              </w:r>
            </w:hyperlink>
          </w:p>
          <w:p w:rsidR="00842957" w:rsidRPr="003F5827" w:rsidRDefault="00842957" w:rsidP="003F582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42957" w:rsidRPr="003F5827" w:rsidTr="00150F67">
        <w:trPr>
          <w:trHeight w:val="8078"/>
        </w:trPr>
        <w:tc>
          <w:tcPr>
            <w:tcW w:w="2268" w:type="dxa"/>
          </w:tcPr>
          <w:p w:rsidR="00842957" w:rsidRPr="003F5827" w:rsidRDefault="00AC0195" w:rsidP="003F5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58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Список основных публикаций официального оппонента по теме диссертации в рецензируемых научных изданиях за последние 5 лет (не более 15 публикаций)</w:t>
            </w:r>
            <w:proofErr w:type="gramEnd"/>
          </w:p>
        </w:tc>
        <w:tc>
          <w:tcPr>
            <w:tcW w:w="7303" w:type="dxa"/>
          </w:tcPr>
          <w:p w:rsidR="00AF1EEB" w:rsidRPr="003F5827" w:rsidRDefault="00AF1EEB" w:rsidP="003F5827">
            <w:pPr>
              <w:pStyle w:val="a4"/>
              <w:numPr>
                <w:ilvl w:val="0"/>
                <w:numId w:val="10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827">
              <w:rPr>
                <w:rFonts w:ascii="Times New Roman" w:hAnsi="Times New Roman" w:cs="Times New Roman"/>
                <w:sz w:val="28"/>
                <w:szCs w:val="28"/>
              </w:rPr>
              <w:t xml:space="preserve">Генеалогия «вождя народа»: Образы лидеров и политический язык Российской революции 1917 г. // Эпоха войн и революций, 1914 – 1922: Материалы международного коллоквиума (Санкт-Петербург, 9 – 11 июня 2016 года) / Отв. ред.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</w:rPr>
              <w:t>Б.И.Колоницкий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</w:rPr>
              <w:t>Д.Орловски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</w:rPr>
              <w:t>. СПб.,2017. С. 446 — 459.</w:t>
            </w:r>
          </w:p>
          <w:p w:rsidR="00AF1EEB" w:rsidRPr="003F5827" w:rsidRDefault="00AF1EEB" w:rsidP="003F5827">
            <w:pPr>
              <w:pStyle w:val="a4"/>
              <w:numPr>
                <w:ilvl w:val="0"/>
                <w:numId w:val="10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827">
              <w:rPr>
                <w:rFonts w:ascii="Times New Roman" w:hAnsi="Times New Roman" w:cs="Times New Roman"/>
                <w:sz w:val="28"/>
                <w:szCs w:val="28"/>
              </w:rPr>
              <w:t>Города империи и горожане в эпоху войн и революций: перспективы сравнительных исследований // Города империи в годы Великой войны и революций. Нестор-История, М., СПб. 2017. С.509-520.</w:t>
            </w:r>
          </w:p>
          <w:p w:rsidR="00AF1EEB" w:rsidRPr="003F5827" w:rsidRDefault="00AF1EEB" w:rsidP="003F5827">
            <w:pPr>
              <w:pStyle w:val="a4"/>
              <w:numPr>
                <w:ilvl w:val="0"/>
                <w:numId w:val="10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827">
              <w:rPr>
                <w:rFonts w:ascii="Times New Roman" w:hAnsi="Times New Roman" w:cs="Times New Roman"/>
                <w:sz w:val="28"/>
                <w:szCs w:val="28"/>
              </w:rPr>
              <w:t>«Забытая война»? Политика памяти, российская культура эпохи</w:t>
            </w:r>
            <w:proofErr w:type="gramStart"/>
            <w:r w:rsidRPr="003F5827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3F5827">
              <w:rPr>
                <w:rFonts w:ascii="Times New Roman" w:hAnsi="Times New Roman" w:cs="Times New Roman"/>
                <w:sz w:val="28"/>
                <w:szCs w:val="28"/>
              </w:rPr>
              <w:t xml:space="preserve">ервой мировой войны и культурная память // Наше прошлое: Ностальгические воспоминания или угроза будущему? Материалы VIII социологических чтений имени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</w:rPr>
              <w:t>В.Б.Голофаста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</w:rPr>
              <w:t>. 9-11 декабря 2014 г. СПб</w:t>
            </w:r>
            <w:proofErr w:type="gramStart"/>
            <w:r w:rsidRPr="003F582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3F5827">
              <w:rPr>
                <w:rFonts w:ascii="Times New Roman" w:hAnsi="Times New Roman" w:cs="Times New Roman"/>
                <w:sz w:val="28"/>
                <w:szCs w:val="28"/>
              </w:rPr>
              <w:t>2015. С</w:t>
            </w:r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318 – 334.</w:t>
            </w:r>
          </w:p>
          <w:p w:rsidR="00AF1EEB" w:rsidRPr="003F5827" w:rsidRDefault="00AF1EEB" w:rsidP="003F5827">
            <w:pPr>
              <w:pStyle w:val="a4"/>
              <w:numPr>
                <w:ilvl w:val="0"/>
                <w:numId w:val="10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827">
              <w:rPr>
                <w:rFonts w:ascii="Times New Roman" w:hAnsi="Times New Roman" w:cs="Times New Roman"/>
                <w:sz w:val="28"/>
                <w:szCs w:val="28"/>
              </w:rPr>
              <w:t>Образ сестры милосердия в российской культуре эпохи</w:t>
            </w:r>
            <w:proofErr w:type="gramStart"/>
            <w:r w:rsidRPr="003F5827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3F5827">
              <w:rPr>
                <w:rFonts w:ascii="Times New Roman" w:hAnsi="Times New Roman" w:cs="Times New Roman"/>
                <w:sz w:val="28"/>
                <w:szCs w:val="28"/>
              </w:rPr>
              <w:t>ервой мировой войны // Большая война России: Социальный порядок, публичная коммуникация и насилие на рубеже царской и советской эпох. Сб. статей. М.: НЛО, 2014. С. 100-126/</w:t>
            </w:r>
          </w:p>
          <w:p w:rsidR="00AF1EEB" w:rsidRPr="003F5827" w:rsidRDefault="00AF1EEB" w:rsidP="003F5827">
            <w:pPr>
              <w:pStyle w:val="a4"/>
              <w:numPr>
                <w:ilvl w:val="0"/>
                <w:numId w:val="10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827">
              <w:rPr>
                <w:rFonts w:ascii="Times New Roman" w:hAnsi="Times New Roman" w:cs="Times New Roman"/>
                <w:sz w:val="28"/>
                <w:szCs w:val="28"/>
              </w:rPr>
              <w:t xml:space="preserve">Юбилейный год и историки революции // Российская история. </w:t>
            </w:r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2018. № 1. </w:t>
            </w:r>
            <w:r w:rsidRPr="003F582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181 – 187.</w:t>
            </w:r>
          </w:p>
          <w:p w:rsidR="00AF1EEB" w:rsidRPr="003F5827" w:rsidRDefault="00AF1EEB" w:rsidP="003F5827">
            <w:pPr>
              <w:pStyle w:val="a4"/>
              <w:numPr>
                <w:ilvl w:val="0"/>
                <w:numId w:val="10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Kunst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und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Kultur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zur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Zeit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des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Ersten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Weltkriegs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Russland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und das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kulturelle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Kriegsgedächtnis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//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Hochkultur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für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das Volk?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Literatur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Kunst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und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Musik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der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Spwjetunion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aus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kulturgeschichtlicher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Perspektive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Hrsgb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Igor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Narskij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2018. (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Schriften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des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Historischen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Kollegs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97. S. 29 – 51).</w:t>
            </w:r>
          </w:p>
          <w:p w:rsidR="00AF1EEB" w:rsidRPr="003F5827" w:rsidRDefault="00AF1EEB" w:rsidP="003F5827">
            <w:pPr>
              <w:pStyle w:val="a4"/>
              <w:numPr>
                <w:ilvl w:val="0"/>
                <w:numId w:val="10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On Studying the 1917 Revolution: Autobiographical Confessions </w:t>
            </w:r>
            <w:proofErr w:type="gram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and 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Historiographical</w:t>
            </w:r>
            <w:proofErr w:type="spellEnd"/>
            <w:proofErr w:type="gram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Predictions //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Kritika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Explorations in Russian and Eurasian History. 16, 4 (Fall 2015): 751–68.</w:t>
            </w:r>
          </w:p>
          <w:p w:rsidR="00AF1EEB" w:rsidRPr="003F5827" w:rsidRDefault="00AF1EEB" w:rsidP="003F5827">
            <w:pPr>
              <w:pStyle w:val="a4"/>
              <w:numPr>
                <w:ilvl w:val="0"/>
                <w:numId w:val="10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Resursy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kul’turnoi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pamiati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politika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pamiati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pervoi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mirovoi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voine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Rossii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// Cahiers du Monde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Russe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2017. # 58 (1-2). P. 179 – 202.</w:t>
            </w:r>
          </w:p>
          <w:p w:rsidR="00AF1EEB" w:rsidRPr="003F5827" w:rsidRDefault="00AF1EEB" w:rsidP="003F5827">
            <w:pPr>
              <w:pStyle w:val="a4"/>
              <w:numPr>
                <w:ilvl w:val="0"/>
                <w:numId w:val="10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Russian Leaders of the Great War and Revolutionary Era in Representations and Rumors // Cultural History of Russia in the Great War and Revolution, 1914-22. Book 1: Popular Culture, the Arts, and Institutions / Edited by Murray Frame, Boris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Kolonitskii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Steven G. Marks, and Melissa K. Stockdale. Bloomington, IN: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Slavica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Publishers, 2014. P. 27-54. </w:t>
            </w:r>
          </w:p>
          <w:p w:rsidR="00AF1EEB" w:rsidRPr="003F5827" w:rsidRDefault="00AF1EEB" w:rsidP="003F5827">
            <w:pPr>
              <w:pStyle w:val="a4"/>
              <w:numPr>
                <w:ilvl w:val="0"/>
                <w:numId w:val="10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Unpredictable Past: Politics of Memory and Commemorative Culture in Contemporary Russia // </w:t>
            </w:r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1917: Revolution (Russia and the Consequences) /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Deutsches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Historisches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Museum and the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Schweizerisches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Nattionalmuseum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</w:rPr>
              <w:t>Sanstein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</w:rPr>
              <w:t>Verlag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</w:rPr>
              <w:t>, 2017. P. 155 – 167.</w:t>
            </w:r>
          </w:p>
          <w:p w:rsidR="00AF1EEB" w:rsidRPr="003F5827" w:rsidRDefault="00AF1EEB" w:rsidP="003F5827">
            <w:pPr>
              <w:pStyle w:val="a4"/>
              <w:numPr>
                <w:ilvl w:val="0"/>
                <w:numId w:val="10"/>
              </w:num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War as legitimization of revolution, revolution as justification of war. Political mobilizations in Russia, 1914-1917// The Purpose of the First World War: War Aims and Military Strategies / Ed.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</w:rPr>
              <w:t>Holger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</w:rPr>
              <w:t>Afflerbach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</w:rPr>
              <w:t xml:space="preserve">. 2015. </w:t>
            </w:r>
            <w:proofErr w:type="spellStart"/>
            <w:r w:rsidRPr="003F5827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 w:rsidRPr="003F5827">
              <w:rPr>
                <w:rFonts w:ascii="Times New Roman" w:hAnsi="Times New Roman" w:cs="Times New Roman"/>
                <w:sz w:val="28"/>
                <w:szCs w:val="28"/>
              </w:rPr>
              <w:t>. 61-78.</w:t>
            </w:r>
          </w:p>
          <w:p w:rsidR="00842957" w:rsidRPr="003F5827" w:rsidRDefault="00842957" w:rsidP="003F5827">
            <w:pPr>
              <w:pStyle w:val="aa"/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</w:tbl>
    <w:p w:rsidR="00D354A6" w:rsidRPr="003F5827" w:rsidRDefault="00D354A6" w:rsidP="003F58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54A6" w:rsidRPr="003F5827" w:rsidSect="00601F5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F540C"/>
    <w:multiLevelType w:val="hybridMultilevel"/>
    <w:tmpl w:val="408E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97B99"/>
    <w:multiLevelType w:val="hybridMultilevel"/>
    <w:tmpl w:val="65A60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25269"/>
    <w:multiLevelType w:val="hybridMultilevel"/>
    <w:tmpl w:val="408E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064AD"/>
    <w:multiLevelType w:val="hybridMultilevel"/>
    <w:tmpl w:val="18F86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F1DD5"/>
    <w:multiLevelType w:val="hybridMultilevel"/>
    <w:tmpl w:val="D08C4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86A2A"/>
    <w:multiLevelType w:val="hybridMultilevel"/>
    <w:tmpl w:val="7CFC4FA0"/>
    <w:lvl w:ilvl="0" w:tplc="0419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1A06D5"/>
    <w:multiLevelType w:val="hybridMultilevel"/>
    <w:tmpl w:val="D5A0D20A"/>
    <w:lvl w:ilvl="0" w:tplc="6832BF3C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A5D78"/>
    <w:multiLevelType w:val="hybridMultilevel"/>
    <w:tmpl w:val="0C268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D77A19"/>
    <w:multiLevelType w:val="hybridMultilevel"/>
    <w:tmpl w:val="4A9A5C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2A753F"/>
    <w:multiLevelType w:val="hybridMultilevel"/>
    <w:tmpl w:val="408E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51BE4"/>
    <w:rsid w:val="0000151A"/>
    <w:rsid w:val="00010F81"/>
    <w:rsid w:val="00042C9D"/>
    <w:rsid w:val="000966D9"/>
    <w:rsid w:val="000A172E"/>
    <w:rsid w:val="000D0D05"/>
    <w:rsid w:val="000F0D70"/>
    <w:rsid w:val="0010073D"/>
    <w:rsid w:val="00104244"/>
    <w:rsid w:val="0010731E"/>
    <w:rsid w:val="00150F67"/>
    <w:rsid w:val="001A2898"/>
    <w:rsid w:val="001A42B9"/>
    <w:rsid w:val="001B2C9F"/>
    <w:rsid w:val="001B6491"/>
    <w:rsid w:val="001B6EC7"/>
    <w:rsid w:val="001C6008"/>
    <w:rsid w:val="001F75F8"/>
    <w:rsid w:val="00202944"/>
    <w:rsid w:val="002436B1"/>
    <w:rsid w:val="00282B5E"/>
    <w:rsid w:val="002D39CB"/>
    <w:rsid w:val="002E2BF0"/>
    <w:rsid w:val="003B1007"/>
    <w:rsid w:val="003C6EB0"/>
    <w:rsid w:val="003C7C28"/>
    <w:rsid w:val="003F5827"/>
    <w:rsid w:val="00415D47"/>
    <w:rsid w:val="00420B9F"/>
    <w:rsid w:val="004813C4"/>
    <w:rsid w:val="00483CC6"/>
    <w:rsid w:val="00487A40"/>
    <w:rsid w:val="004A655E"/>
    <w:rsid w:val="004C41AB"/>
    <w:rsid w:val="00516C89"/>
    <w:rsid w:val="00553206"/>
    <w:rsid w:val="0055773D"/>
    <w:rsid w:val="00584122"/>
    <w:rsid w:val="0059411F"/>
    <w:rsid w:val="005C0458"/>
    <w:rsid w:val="005D3BAB"/>
    <w:rsid w:val="005F088E"/>
    <w:rsid w:val="005F4D5B"/>
    <w:rsid w:val="005F590A"/>
    <w:rsid w:val="00601F51"/>
    <w:rsid w:val="00625C7B"/>
    <w:rsid w:val="00633547"/>
    <w:rsid w:val="00640E2B"/>
    <w:rsid w:val="006416EF"/>
    <w:rsid w:val="00647FBA"/>
    <w:rsid w:val="0065742D"/>
    <w:rsid w:val="00657432"/>
    <w:rsid w:val="00687DF8"/>
    <w:rsid w:val="00695EBB"/>
    <w:rsid w:val="006B13BC"/>
    <w:rsid w:val="006D4E60"/>
    <w:rsid w:val="006E0381"/>
    <w:rsid w:val="006E2E7A"/>
    <w:rsid w:val="006E7C97"/>
    <w:rsid w:val="006F20AE"/>
    <w:rsid w:val="007128F5"/>
    <w:rsid w:val="007248CB"/>
    <w:rsid w:val="00727B59"/>
    <w:rsid w:val="00747B72"/>
    <w:rsid w:val="00751BE4"/>
    <w:rsid w:val="00757E98"/>
    <w:rsid w:val="007751AE"/>
    <w:rsid w:val="00795610"/>
    <w:rsid w:val="007F35B8"/>
    <w:rsid w:val="007F3853"/>
    <w:rsid w:val="008106D6"/>
    <w:rsid w:val="008120C5"/>
    <w:rsid w:val="0081361C"/>
    <w:rsid w:val="0083138A"/>
    <w:rsid w:val="00842957"/>
    <w:rsid w:val="00844207"/>
    <w:rsid w:val="00845C50"/>
    <w:rsid w:val="008710B5"/>
    <w:rsid w:val="00872F18"/>
    <w:rsid w:val="00882309"/>
    <w:rsid w:val="00885259"/>
    <w:rsid w:val="008B47E7"/>
    <w:rsid w:val="008C0717"/>
    <w:rsid w:val="008C1D18"/>
    <w:rsid w:val="008E2C50"/>
    <w:rsid w:val="008E525E"/>
    <w:rsid w:val="00903EE3"/>
    <w:rsid w:val="009443C6"/>
    <w:rsid w:val="00982AF9"/>
    <w:rsid w:val="009A3004"/>
    <w:rsid w:val="009A65FF"/>
    <w:rsid w:val="009C26C5"/>
    <w:rsid w:val="009C52D1"/>
    <w:rsid w:val="009D212F"/>
    <w:rsid w:val="009D6C48"/>
    <w:rsid w:val="009F43AF"/>
    <w:rsid w:val="00A4171A"/>
    <w:rsid w:val="00A73227"/>
    <w:rsid w:val="00A75688"/>
    <w:rsid w:val="00AC0195"/>
    <w:rsid w:val="00AE1713"/>
    <w:rsid w:val="00AF1EEB"/>
    <w:rsid w:val="00B15AF2"/>
    <w:rsid w:val="00B17817"/>
    <w:rsid w:val="00B3438F"/>
    <w:rsid w:val="00B56F6F"/>
    <w:rsid w:val="00B944E3"/>
    <w:rsid w:val="00BC6079"/>
    <w:rsid w:val="00BC78CF"/>
    <w:rsid w:val="00C27023"/>
    <w:rsid w:val="00C54A16"/>
    <w:rsid w:val="00C65175"/>
    <w:rsid w:val="00C87355"/>
    <w:rsid w:val="00CB59A4"/>
    <w:rsid w:val="00D0017C"/>
    <w:rsid w:val="00D0667F"/>
    <w:rsid w:val="00D354A6"/>
    <w:rsid w:val="00D77AC6"/>
    <w:rsid w:val="00D77E6B"/>
    <w:rsid w:val="00D90A28"/>
    <w:rsid w:val="00E20874"/>
    <w:rsid w:val="00E26660"/>
    <w:rsid w:val="00E8330E"/>
    <w:rsid w:val="00EB205E"/>
    <w:rsid w:val="00EC7158"/>
    <w:rsid w:val="00ED2D67"/>
    <w:rsid w:val="00EE657D"/>
    <w:rsid w:val="00EE69A4"/>
    <w:rsid w:val="00F122F0"/>
    <w:rsid w:val="00F30D85"/>
    <w:rsid w:val="00FA2CD0"/>
    <w:rsid w:val="00FC0CFB"/>
    <w:rsid w:val="00FD6FF6"/>
    <w:rsid w:val="00FE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40"/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D0D05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D0D05"/>
    <w:rPr>
      <w:rFonts w:ascii="Cambria" w:hAnsi="Cambria" w:cs="Cambria"/>
      <w:b/>
      <w:bCs/>
      <w:color w:val="4F81BD"/>
      <w:sz w:val="26"/>
      <w:szCs w:val="26"/>
    </w:rPr>
  </w:style>
  <w:style w:type="character" w:styleId="a3">
    <w:name w:val="Hyperlink"/>
    <w:uiPriority w:val="99"/>
    <w:rsid w:val="00E266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6660"/>
    <w:pPr>
      <w:ind w:left="720"/>
    </w:pPr>
  </w:style>
  <w:style w:type="paragraph" w:styleId="a5">
    <w:name w:val="Balloon Text"/>
    <w:basedOn w:val="a"/>
    <w:link w:val="a6"/>
    <w:uiPriority w:val="99"/>
    <w:semiHidden/>
    <w:rsid w:val="001B6491"/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B6491"/>
    <w:rPr>
      <w:rFonts w:ascii="Tahoma" w:hAnsi="Tahoma" w:cs="Tahoma"/>
      <w:sz w:val="16"/>
      <w:szCs w:val="16"/>
    </w:rPr>
  </w:style>
  <w:style w:type="character" w:styleId="a7">
    <w:name w:val="FollowedHyperlink"/>
    <w:uiPriority w:val="99"/>
    <w:semiHidden/>
    <w:rsid w:val="006D4E60"/>
    <w:rPr>
      <w:color w:val="800080"/>
      <w:u w:val="single"/>
    </w:rPr>
  </w:style>
  <w:style w:type="character" w:styleId="a8">
    <w:name w:val="Strong"/>
    <w:qFormat/>
    <w:locked/>
    <w:rsid w:val="001C6008"/>
    <w:rPr>
      <w:b/>
      <w:bCs/>
    </w:rPr>
  </w:style>
  <w:style w:type="paragraph" w:styleId="a9">
    <w:name w:val="No Spacing"/>
    <w:uiPriority w:val="1"/>
    <w:qFormat/>
    <w:rsid w:val="003B1007"/>
    <w:rPr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601F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01F51"/>
  </w:style>
  <w:style w:type="character" w:customStyle="1" w:styleId="js-extracted-address">
    <w:name w:val="js-extracted-address"/>
    <w:rsid w:val="00601F51"/>
  </w:style>
  <w:style w:type="character" w:customStyle="1" w:styleId="mail-message-map-nobreak">
    <w:name w:val="mail-message-map-nobreak"/>
    <w:rsid w:val="00601F51"/>
  </w:style>
  <w:style w:type="paragraph" w:customStyle="1" w:styleId="14">
    <w:name w:val="табл_14"/>
    <w:basedOn w:val="a"/>
    <w:rsid w:val="00842957"/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0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srevre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Научный руководитель</vt:lpstr>
    </vt:vector>
  </TitlesOfParts>
  <Company>Computer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Научный руководитель</dc:title>
  <dc:subject/>
  <dc:creator>User</dc:creator>
  <cp:keywords/>
  <cp:lastModifiedBy>Я</cp:lastModifiedBy>
  <cp:revision>4</cp:revision>
  <dcterms:created xsi:type="dcterms:W3CDTF">2019-02-28T08:17:00Z</dcterms:created>
  <dcterms:modified xsi:type="dcterms:W3CDTF">2019-02-28T14:05:00Z</dcterms:modified>
</cp:coreProperties>
</file>