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3A9" w:rsidRPr="009B43A9" w:rsidRDefault="009B43A9" w:rsidP="009B43A9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9B43A9">
        <w:rPr>
          <w:rFonts w:ascii="Times New Roman" w:hAnsi="Times New Roman" w:cs="Times New Roman"/>
          <w:sz w:val="28"/>
          <w:szCs w:val="28"/>
        </w:rPr>
        <w:t>Сведения об официальном оппоненте</w:t>
      </w:r>
    </w:p>
    <w:p w:rsidR="009B43A9" w:rsidRPr="009B43A9" w:rsidRDefault="009B43A9" w:rsidP="009B43A9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43A9">
        <w:rPr>
          <w:rFonts w:ascii="Times New Roman" w:hAnsi="Times New Roman" w:cs="Times New Roman"/>
          <w:sz w:val="28"/>
          <w:szCs w:val="28"/>
        </w:rPr>
        <w:t xml:space="preserve">по диссертации </w:t>
      </w:r>
      <w:r w:rsidRPr="009B43A9">
        <w:rPr>
          <w:rFonts w:ascii="Times New Roman" w:hAnsi="Times New Roman" w:cs="Times New Roman"/>
          <w:b/>
          <w:bCs/>
          <w:sz w:val="28"/>
          <w:szCs w:val="28"/>
        </w:rPr>
        <w:t>Смоленской Марии Александровны</w:t>
      </w:r>
    </w:p>
    <w:p w:rsidR="009B43A9" w:rsidRPr="009B43A9" w:rsidRDefault="009B43A9" w:rsidP="009B43A9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9B43A9">
        <w:rPr>
          <w:rFonts w:ascii="Times New Roman" w:hAnsi="Times New Roman" w:cs="Times New Roman"/>
          <w:b/>
          <w:bCs/>
          <w:sz w:val="28"/>
          <w:szCs w:val="36"/>
        </w:rPr>
        <w:t>«Ненадежная наррация как проблема теории повествования (на материале русской литературы XIX века)»,</w:t>
      </w:r>
    </w:p>
    <w:p w:rsidR="009B43A9" w:rsidRPr="009B43A9" w:rsidRDefault="009B43A9" w:rsidP="009B43A9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9B43A9">
        <w:rPr>
          <w:rFonts w:ascii="Times New Roman" w:hAnsi="Times New Roman" w:cs="Times New Roman"/>
          <w:sz w:val="28"/>
          <w:szCs w:val="28"/>
        </w:rPr>
        <w:t>представленной на соискание учёной степени кандидата филологических наук по специальности 5.9.3 – Теория литературы</w:t>
      </w:r>
    </w:p>
    <w:p w:rsidR="009B43A9" w:rsidRPr="009B43A9" w:rsidRDefault="009B43A9" w:rsidP="009B43A9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9B43A9">
        <w:rPr>
          <w:rFonts w:ascii="Times New Roman" w:hAnsi="Times New Roman" w:cs="Times New Roman"/>
          <w:sz w:val="28"/>
          <w:szCs w:val="28"/>
        </w:rPr>
        <w:t>в диссертационном совете 24.2.366.06</w:t>
      </w:r>
    </w:p>
    <w:p w:rsidR="009B43A9" w:rsidRPr="009B43A9" w:rsidRDefault="009B43A9" w:rsidP="009B43A9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9B43A9">
        <w:rPr>
          <w:rFonts w:ascii="Times New Roman" w:hAnsi="Times New Roman" w:cs="Times New Roman"/>
          <w:sz w:val="28"/>
          <w:szCs w:val="28"/>
        </w:rPr>
        <w:t xml:space="preserve">на базе ФГАОУ </w:t>
      </w:r>
      <w:proofErr w:type="gramStart"/>
      <w:r w:rsidRPr="009B43A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B43A9">
        <w:rPr>
          <w:rFonts w:ascii="Times New Roman" w:hAnsi="Times New Roman" w:cs="Times New Roman"/>
          <w:sz w:val="28"/>
          <w:szCs w:val="28"/>
        </w:rPr>
        <w:t xml:space="preserve"> «Российский государственный гуманитарный университет» (РГГУ)</w:t>
      </w:r>
    </w:p>
    <w:p w:rsidR="00C671F9" w:rsidRDefault="00C671F9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5396"/>
      </w:tblGrid>
      <w:tr w:rsidR="009B43A9" w:rsidTr="003105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официального оппонента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Гримова</w:t>
            </w:r>
            <w:proofErr w:type="spellEnd"/>
            <w:r>
              <w:rPr>
                <w:sz w:val="28"/>
                <w:szCs w:val="28"/>
              </w:rPr>
              <w:t xml:space="preserve"> Ольга Александровна</w:t>
            </w:r>
          </w:p>
        </w:tc>
      </w:tr>
      <w:tr w:rsidR="009B43A9" w:rsidTr="003105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Ученая степень официального оппонента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Доктор филологических наук</w:t>
            </w:r>
          </w:p>
        </w:tc>
      </w:tr>
      <w:tr w:rsidR="009B43A9" w:rsidTr="003105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P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  <w:highlight w:val="yellow"/>
              </w:rPr>
            </w:pPr>
            <w:r w:rsidRPr="009B43A9">
              <w:rPr>
                <w:sz w:val="28"/>
                <w:szCs w:val="28"/>
              </w:rPr>
              <w:t>Отрасль науки, по которой присуждена ученая степень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Филологические науки</w:t>
            </w:r>
          </w:p>
        </w:tc>
      </w:tr>
      <w:tr w:rsidR="009B43A9" w:rsidTr="003105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P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Специальность</w:t>
            </w:r>
            <w:proofErr w:type="gramEnd"/>
            <w:r w:rsidRPr="009B43A9">
              <w:rPr>
                <w:sz w:val="28"/>
                <w:szCs w:val="28"/>
              </w:rPr>
              <w:t xml:space="preserve"> по которой защищена диссертация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5.9.3 – Теория литературы</w:t>
            </w:r>
          </w:p>
        </w:tc>
      </w:tr>
      <w:tr w:rsidR="009B43A9" w:rsidTr="003105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P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 w:rsidRPr="009B43A9">
              <w:rPr>
                <w:sz w:val="28"/>
                <w:szCs w:val="28"/>
              </w:rPr>
              <w:t xml:space="preserve">Ученое звание 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Доцент</w:t>
            </w:r>
          </w:p>
        </w:tc>
      </w:tr>
      <w:tr w:rsidR="009B43A9" w:rsidTr="003105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P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 w:rsidRPr="009B43A9">
              <w:rPr>
                <w:sz w:val="28"/>
                <w:szCs w:val="28"/>
              </w:rPr>
              <w:t xml:space="preserve">Академическое звание </w:t>
            </w:r>
            <w:r w:rsidRPr="009B43A9">
              <w:rPr>
                <w:sz w:val="28"/>
                <w:szCs w:val="28"/>
              </w:rPr>
              <w:br/>
            </w:r>
            <w:r w:rsidRPr="009B43A9">
              <w:rPr>
                <w:sz w:val="28"/>
                <w:szCs w:val="28"/>
                <w:lang w:eastAsia="en-US"/>
              </w:rPr>
              <w:t>(членство в академии – академик, член-корреспондент)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Доцент</w:t>
            </w:r>
          </w:p>
        </w:tc>
      </w:tr>
      <w:tr w:rsidR="009B43A9" w:rsidTr="003105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P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 w:rsidRPr="009B43A9">
              <w:rPr>
                <w:sz w:val="28"/>
                <w:szCs w:val="28"/>
              </w:rPr>
              <w:t xml:space="preserve">Место работы </w:t>
            </w:r>
            <w:r w:rsidRPr="009B43A9">
              <w:rPr>
                <w:sz w:val="28"/>
                <w:szCs w:val="28"/>
              </w:rPr>
              <w:br/>
              <w:t>(название организации)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ФГБОУ 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«Кубанский государственный университет»</w:t>
            </w:r>
          </w:p>
        </w:tc>
      </w:tr>
      <w:tr w:rsidR="009B43A9" w:rsidTr="003105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P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 w:rsidRPr="009B43A9">
              <w:rPr>
                <w:sz w:val="28"/>
                <w:szCs w:val="28"/>
              </w:rPr>
              <w:t>Ведомственная принадлежность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науки и высшего образования Российской Федерации</w:t>
            </w:r>
          </w:p>
        </w:tc>
      </w:tr>
      <w:tr w:rsidR="009B43A9" w:rsidTr="003105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P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 w:rsidRPr="009B43A9">
              <w:rPr>
                <w:sz w:val="28"/>
                <w:szCs w:val="28"/>
              </w:rPr>
              <w:t xml:space="preserve">Тип организации </w:t>
            </w:r>
            <w:r w:rsidRPr="009B43A9">
              <w:rPr>
                <w:sz w:val="28"/>
                <w:szCs w:val="28"/>
              </w:rPr>
              <w:br/>
              <w:t xml:space="preserve">(ВУЗ / </w:t>
            </w:r>
            <w:r w:rsidRPr="009B43A9">
              <w:rPr>
                <w:sz w:val="28"/>
                <w:szCs w:val="28"/>
              </w:rPr>
              <w:br/>
              <w:t xml:space="preserve">Институты Минобрнауки России / научные / </w:t>
            </w:r>
            <w:r w:rsidRPr="009B43A9">
              <w:rPr>
                <w:sz w:val="28"/>
                <w:szCs w:val="28"/>
              </w:rPr>
              <w:br/>
              <w:t xml:space="preserve">образовательные / </w:t>
            </w:r>
            <w:r w:rsidRPr="009B43A9">
              <w:rPr>
                <w:sz w:val="28"/>
                <w:szCs w:val="28"/>
              </w:rPr>
              <w:br/>
              <w:t xml:space="preserve">дополнительного образования / </w:t>
            </w:r>
            <w:r w:rsidRPr="009B43A9">
              <w:rPr>
                <w:sz w:val="28"/>
                <w:szCs w:val="28"/>
              </w:rPr>
              <w:br/>
              <w:t xml:space="preserve">органы </w:t>
            </w:r>
            <w:proofErr w:type="spellStart"/>
            <w:r w:rsidRPr="009B43A9">
              <w:rPr>
                <w:sz w:val="28"/>
                <w:szCs w:val="28"/>
              </w:rPr>
              <w:t>гос</w:t>
            </w:r>
            <w:proofErr w:type="spellEnd"/>
            <w:r w:rsidRPr="009B43A9">
              <w:rPr>
                <w:sz w:val="28"/>
                <w:szCs w:val="28"/>
              </w:rPr>
              <w:t xml:space="preserve">. власти / </w:t>
            </w:r>
            <w:r w:rsidRPr="009B43A9">
              <w:rPr>
                <w:sz w:val="28"/>
                <w:szCs w:val="28"/>
              </w:rPr>
              <w:br/>
              <w:t xml:space="preserve">иные организации / </w:t>
            </w:r>
            <w:r w:rsidRPr="009B43A9">
              <w:rPr>
                <w:sz w:val="28"/>
                <w:szCs w:val="28"/>
              </w:rPr>
              <w:br/>
              <w:t>тип организации неизвестен)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Вуз</w:t>
            </w:r>
          </w:p>
        </w:tc>
      </w:tr>
      <w:tr w:rsidR="009B43A9" w:rsidTr="003105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Страна 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</w:tc>
      </w:tr>
      <w:tr w:rsidR="009B43A9" w:rsidTr="003105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Субъект РФ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Краснодарский край</w:t>
            </w:r>
          </w:p>
        </w:tc>
      </w:tr>
      <w:tr w:rsidR="009B43A9" w:rsidTr="003105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 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</w:t>
            </w:r>
          </w:p>
        </w:tc>
      </w:tr>
      <w:tr w:rsidR="009B43A9" w:rsidTr="003105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организации </w:t>
            </w:r>
            <w:r>
              <w:rPr>
                <w:sz w:val="28"/>
                <w:szCs w:val="28"/>
              </w:rPr>
              <w:br/>
            </w:r>
            <w:r w:rsidRPr="002A7B10">
              <w:rPr>
                <w:sz w:val="28"/>
                <w:szCs w:val="28"/>
                <w:lang w:eastAsia="en-US"/>
              </w:rPr>
              <w:t>(с почтовым индексом)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 w:rsidRPr="00BC4F5F">
              <w:rPr>
                <w:sz w:val="28"/>
                <w:szCs w:val="28"/>
              </w:rPr>
              <w:t xml:space="preserve">350040, Россия, </w:t>
            </w:r>
            <w:proofErr w:type="gramStart"/>
            <w:r w:rsidRPr="00BC4F5F">
              <w:rPr>
                <w:sz w:val="28"/>
                <w:szCs w:val="28"/>
              </w:rPr>
              <w:t>г</w:t>
            </w:r>
            <w:proofErr w:type="gramEnd"/>
            <w:r w:rsidRPr="00BC4F5F">
              <w:rPr>
                <w:sz w:val="28"/>
                <w:szCs w:val="28"/>
              </w:rPr>
              <w:t>. Краснодар, ул. Ставропольская, д. 149</w:t>
            </w:r>
          </w:p>
        </w:tc>
      </w:tr>
      <w:tr w:rsidR="009B43A9" w:rsidTr="003105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структурного подразделения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  <w:r w:rsidRPr="00BC4F5F">
              <w:rPr>
                <w:sz w:val="28"/>
                <w:szCs w:val="28"/>
              </w:rPr>
              <w:t xml:space="preserve"> истории русской литературы, теории литературы и критики</w:t>
            </w:r>
            <w:r>
              <w:rPr>
                <w:sz w:val="28"/>
                <w:szCs w:val="28"/>
              </w:rPr>
              <w:t>, филологический факультет</w:t>
            </w:r>
          </w:p>
        </w:tc>
      </w:tr>
      <w:tr w:rsidR="009B43A9" w:rsidTr="00310531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310531">
            <w:pPr>
              <w:pStyle w:val="Default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BC4F5F">
              <w:rPr>
                <w:sz w:val="28"/>
                <w:szCs w:val="28"/>
              </w:rPr>
              <w:t>оцент кафедры истории русской</w:t>
            </w:r>
            <w:r>
              <w:rPr>
                <w:sz w:val="28"/>
                <w:szCs w:val="28"/>
              </w:rPr>
              <w:t xml:space="preserve"> </w:t>
            </w:r>
            <w:r w:rsidRPr="00BC4F5F">
              <w:rPr>
                <w:sz w:val="28"/>
                <w:szCs w:val="28"/>
              </w:rPr>
              <w:t>литературы, теории литературы и критики</w:t>
            </w:r>
          </w:p>
        </w:tc>
      </w:tr>
      <w:tr w:rsidR="009B43A9" w:rsidTr="00C04E03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Default="009B43A9" w:rsidP="009B43A9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Основные работы по профилю оппонируемой диссертации за последние 5 лет (не более 15 публикаций)</w:t>
            </w:r>
            <w:proofErr w:type="gramEnd"/>
          </w:p>
        </w:tc>
      </w:tr>
      <w:tr w:rsidR="009B43A9" w:rsidTr="00C04E03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3A9" w:rsidRPr="009B43A9" w:rsidRDefault="009B43A9" w:rsidP="009B43A9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43A9">
              <w:rPr>
                <w:rFonts w:ascii="Times New Roman" w:hAnsi="Times New Roman" w:cs="Times New Roman"/>
                <w:sz w:val="28"/>
                <w:szCs w:val="28"/>
              </w:rPr>
              <w:t>Гримова</w:t>
            </w:r>
            <w:proofErr w:type="spellEnd"/>
            <w:r w:rsidRPr="009B43A9">
              <w:rPr>
                <w:rFonts w:ascii="Times New Roman" w:hAnsi="Times New Roman" w:cs="Times New Roman"/>
                <w:sz w:val="28"/>
                <w:szCs w:val="28"/>
              </w:rPr>
              <w:t xml:space="preserve"> О.А. Ментальная изоляция и ее </w:t>
            </w:r>
            <w:proofErr w:type="spellStart"/>
            <w:r w:rsidRPr="009B43A9">
              <w:rPr>
                <w:rFonts w:ascii="Times New Roman" w:hAnsi="Times New Roman" w:cs="Times New Roman"/>
                <w:sz w:val="28"/>
                <w:szCs w:val="28"/>
              </w:rPr>
              <w:t>нарративная</w:t>
            </w:r>
            <w:proofErr w:type="spellEnd"/>
            <w:r w:rsidRPr="009B43A9">
              <w:rPr>
                <w:rFonts w:ascii="Times New Roman" w:hAnsi="Times New Roman" w:cs="Times New Roman"/>
                <w:sz w:val="28"/>
                <w:szCs w:val="28"/>
              </w:rPr>
              <w:t xml:space="preserve"> репрезентация в прозе К. </w:t>
            </w:r>
            <w:proofErr w:type="spellStart"/>
            <w:r w:rsidRPr="009B43A9">
              <w:rPr>
                <w:rFonts w:ascii="Times New Roman" w:hAnsi="Times New Roman" w:cs="Times New Roman"/>
                <w:sz w:val="28"/>
                <w:szCs w:val="28"/>
              </w:rPr>
              <w:t>Букши</w:t>
            </w:r>
            <w:proofErr w:type="spellEnd"/>
            <w:r w:rsidR="00FD6D7D">
              <w:rPr>
                <w:rFonts w:ascii="Times New Roman" w:hAnsi="Times New Roman" w:cs="Times New Roman"/>
                <w:sz w:val="28"/>
                <w:szCs w:val="28"/>
              </w:rPr>
              <w:t xml:space="preserve"> // Успехи гуманитарных наук.  2022.  </w:t>
            </w:r>
            <w:r w:rsidRPr="009B43A9">
              <w:rPr>
                <w:rFonts w:ascii="Times New Roman" w:hAnsi="Times New Roman" w:cs="Times New Roman"/>
                <w:sz w:val="28"/>
                <w:szCs w:val="28"/>
              </w:rPr>
              <w:t>№ 12</w:t>
            </w:r>
            <w:r w:rsidR="00FD6D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B43A9">
              <w:rPr>
                <w:rFonts w:ascii="Times New Roman" w:hAnsi="Times New Roman" w:cs="Times New Roman"/>
                <w:sz w:val="28"/>
                <w:szCs w:val="28"/>
              </w:rPr>
              <w:t>С. 26-30.</w:t>
            </w:r>
          </w:p>
          <w:p w:rsidR="009B43A9" w:rsidRPr="00FD6D7D" w:rsidRDefault="009B43A9" w:rsidP="009B43A9">
            <w:pPr>
              <w:pStyle w:val="a7"/>
              <w:numPr>
                <w:ilvl w:val="0"/>
                <w:numId w:val="2"/>
              </w:numPr>
              <w:jc w:val="both"/>
            </w:pPr>
            <w:proofErr w:type="spellStart"/>
            <w:r w:rsidRPr="009B43A9">
              <w:rPr>
                <w:rFonts w:ascii="Times New Roman" w:hAnsi="Times New Roman" w:cs="Times New Roman"/>
                <w:sz w:val="28"/>
                <w:szCs w:val="28"/>
              </w:rPr>
              <w:t>Гримова</w:t>
            </w:r>
            <w:proofErr w:type="spellEnd"/>
            <w:r w:rsidRPr="009B43A9">
              <w:rPr>
                <w:rFonts w:ascii="Times New Roman" w:hAnsi="Times New Roman" w:cs="Times New Roman"/>
                <w:sz w:val="28"/>
                <w:szCs w:val="28"/>
              </w:rPr>
              <w:t xml:space="preserve"> О.А. Биографический дискурс в романе Е.Г. Водолазкина «</w:t>
            </w:r>
            <w:proofErr w:type="spellStart"/>
            <w:r w:rsidRPr="009B43A9">
              <w:rPr>
                <w:rFonts w:ascii="Times New Roman" w:hAnsi="Times New Roman" w:cs="Times New Roman"/>
                <w:sz w:val="28"/>
                <w:szCs w:val="28"/>
              </w:rPr>
              <w:t>Чагин</w:t>
            </w:r>
            <w:proofErr w:type="spellEnd"/>
            <w:r w:rsidRPr="009B43A9">
              <w:rPr>
                <w:rFonts w:ascii="Times New Roman" w:hAnsi="Times New Roman" w:cs="Times New Roman"/>
                <w:sz w:val="28"/>
                <w:szCs w:val="28"/>
              </w:rPr>
              <w:t xml:space="preserve">» // Русская литература </w:t>
            </w:r>
            <w:proofErr w:type="gramStart"/>
            <w:r w:rsidRPr="009B43A9"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  <w:proofErr w:type="gramEnd"/>
            <w:r w:rsidRPr="009B43A9">
              <w:rPr>
                <w:rFonts w:ascii="Times New Roman" w:hAnsi="Times New Roman" w:cs="Times New Roman"/>
                <w:sz w:val="28"/>
                <w:szCs w:val="28"/>
              </w:rPr>
              <w:t xml:space="preserve">-XXI вв. как единый литературный процесс. – М.: МГУ, 2023. – C. 175-178. </w:t>
            </w:r>
          </w:p>
          <w:p w:rsidR="00FD6D7D" w:rsidRDefault="00FD6D7D" w:rsidP="00FD6D7D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Гримова</w:t>
            </w:r>
            <w:proofErr w:type="spellEnd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арративные</w:t>
            </w:r>
            <w:proofErr w:type="spellEnd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 xml:space="preserve"> интриги в романе 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Е.Г. В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одолазкина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агин</w:t>
            </w:r>
            <w:proofErr w:type="spellEnd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Новый филологический вестник. 2023. № 4 (67). С. 235-245.</w:t>
            </w:r>
          </w:p>
          <w:p w:rsidR="00FD6D7D" w:rsidRDefault="00FD6D7D" w:rsidP="00FD6D7D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Гримова</w:t>
            </w:r>
            <w:proofErr w:type="spellEnd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 xml:space="preserve">оризонты </w:t>
            </w:r>
            <w:proofErr w:type="gramStart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исторической</w:t>
            </w:r>
            <w:proofErr w:type="gramEnd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 xml:space="preserve"> нарратологии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proofErr w:type="spellStart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Studia</w:t>
            </w:r>
            <w:proofErr w:type="spellEnd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Litterarum</w:t>
            </w:r>
            <w:proofErr w:type="spellEnd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. 2024. Т. 9. № 1. С. 380-389.</w:t>
            </w:r>
          </w:p>
          <w:p w:rsidR="00FD6D7D" w:rsidRPr="00FD6D7D" w:rsidRDefault="00FD6D7D" w:rsidP="00FD6D7D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Гримова</w:t>
            </w:r>
            <w:proofErr w:type="spellEnd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арративные</w:t>
            </w:r>
            <w:proofErr w:type="spellEnd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</w:t>
            </w:r>
            <w:proofErr w:type="spellStart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метамодернистско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письма (на материале романа А. Козловой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юрик</w:t>
            </w:r>
            <w:proofErr w:type="spellEnd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")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Теоретик. Юбиляр. Преподаватель. Автор. К 80-летию Валерия Игоревича Тюпы: сборник научных статей. Москва, 2025. С. 200-205.</w:t>
            </w:r>
          </w:p>
          <w:p w:rsidR="00FD6D7D" w:rsidRPr="00FD6D7D" w:rsidRDefault="00FD6D7D" w:rsidP="00FD6D7D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Гримова</w:t>
            </w:r>
            <w:proofErr w:type="spellEnd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А. 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атастрофическая событийность в современном русском романе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: А.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альников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анилов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, Е.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одолазкин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// </w:t>
            </w:r>
            <w:r w:rsidRPr="00FD6D7D">
              <w:rPr>
                <w:rFonts w:ascii="Times New Roman" w:hAnsi="Times New Roman" w:cs="Times New Roman"/>
                <w:sz w:val="28"/>
                <w:szCs w:val="28"/>
              </w:rPr>
              <w:t>Вестник Костромского государственного университета. 2026. Т. 32. № 2. С. 91-96.</w:t>
            </w:r>
          </w:p>
        </w:tc>
      </w:tr>
    </w:tbl>
    <w:p w:rsidR="00FD6D7D" w:rsidRDefault="00FD6D7D" w:rsidP="009B43A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B43A9" w:rsidRPr="009B43A9" w:rsidRDefault="009B43A9" w:rsidP="009B43A9">
      <w:pPr>
        <w:pStyle w:val="ac"/>
        <w:rPr>
          <w:rFonts w:ascii="Times New Roman" w:hAnsi="Times New Roman" w:cs="Times New Roman"/>
          <w:sz w:val="28"/>
          <w:szCs w:val="28"/>
        </w:rPr>
      </w:pPr>
      <w:r w:rsidRPr="009B43A9">
        <w:rPr>
          <w:rFonts w:ascii="Times New Roman" w:hAnsi="Times New Roman" w:cs="Times New Roman"/>
          <w:sz w:val="28"/>
          <w:szCs w:val="28"/>
        </w:rPr>
        <w:t>Официальный оппонент:</w:t>
      </w:r>
    </w:p>
    <w:p w:rsidR="009B43A9" w:rsidRPr="009B43A9" w:rsidRDefault="009B43A9" w:rsidP="009B43A9">
      <w:pPr>
        <w:pStyle w:val="ac"/>
        <w:rPr>
          <w:rFonts w:ascii="Times New Roman" w:hAnsi="Times New Roman" w:cs="Times New Roman"/>
          <w:sz w:val="28"/>
          <w:szCs w:val="28"/>
        </w:rPr>
      </w:pPr>
      <w:r w:rsidRPr="009B43A9">
        <w:rPr>
          <w:rFonts w:ascii="Times New Roman" w:hAnsi="Times New Roman" w:cs="Times New Roman"/>
          <w:sz w:val="28"/>
          <w:szCs w:val="28"/>
        </w:rPr>
        <w:t>Доктор филологических наук, доцент</w:t>
      </w:r>
    </w:p>
    <w:p w:rsidR="009B43A9" w:rsidRPr="009B43A9" w:rsidRDefault="009B43A9" w:rsidP="009B43A9">
      <w:pPr>
        <w:pStyle w:val="ac"/>
        <w:rPr>
          <w:rFonts w:ascii="Times New Roman" w:hAnsi="Times New Roman" w:cs="Times New Roman"/>
          <w:sz w:val="28"/>
          <w:szCs w:val="28"/>
        </w:rPr>
      </w:pPr>
      <w:r w:rsidRPr="009B43A9">
        <w:rPr>
          <w:rFonts w:ascii="Times New Roman" w:hAnsi="Times New Roman" w:cs="Times New Roman"/>
          <w:sz w:val="28"/>
          <w:szCs w:val="28"/>
        </w:rPr>
        <w:t>кафедры истории русской литературы,</w:t>
      </w:r>
    </w:p>
    <w:p w:rsidR="009B43A9" w:rsidRPr="009B43A9" w:rsidRDefault="009B43A9" w:rsidP="009B43A9">
      <w:pPr>
        <w:pStyle w:val="ac"/>
        <w:rPr>
          <w:rFonts w:ascii="Times New Roman" w:hAnsi="Times New Roman" w:cs="Times New Roman"/>
          <w:sz w:val="28"/>
          <w:szCs w:val="28"/>
        </w:rPr>
      </w:pPr>
      <w:r w:rsidRPr="009B43A9">
        <w:rPr>
          <w:rFonts w:ascii="Times New Roman" w:hAnsi="Times New Roman" w:cs="Times New Roman"/>
          <w:sz w:val="28"/>
          <w:szCs w:val="28"/>
        </w:rPr>
        <w:t>теории литературы и критики</w:t>
      </w:r>
    </w:p>
    <w:p w:rsidR="009B43A9" w:rsidRPr="009B43A9" w:rsidRDefault="009B43A9" w:rsidP="009B43A9">
      <w:pPr>
        <w:pStyle w:val="ac"/>
        <w:rPr>
          <w:rFonts w:ascii="Times New Roman" w:hAnsi="Times New Roman" w:cs="Times New Roman"/>
          <w:sz w:val="28"/>
          <w:szCs w:val="28"/>
        </w:rPr>
      </w:pPr>
      <w:r w:rsidRPr="009B43A9">
        <w:rPr>
          <w:rFonts w:ascii="Times New Roman" w:hAnsi="Times New Roman" w:cs="Times New Roman"/>
          <w:sz w:val="28"/>
          <w:szCs w:val="28"/>
        </w:rPr>
        <w:t xml:space="preserve">филологического факультета </w:t>
      </w:r>
      <w:proofErr w:type="spellStart"/>
      <w:r w:rsidRPr="009B43A9">
        <w:rPr>
          <w:rFonts w:ascii="Times New Roman" w:hAnsi="Times New Roman" w:cs="Times New Roman"/>
          <w:sz w:val="28"/>
          <w:szCs w:val="28"/>
        </w:rPr>
        <w:t>КубГУ</w:t>
      </w:r>
      <w:proofErr w:type="spellEnd"/>
      <w:r w:rsidRPr="009B4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9B43A9"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 w:rsidRPr="009B43A9">
        <w:rPr>
          <w:rFonts w:ascii="Times New Roman" w:hAnsi="Times New Roman" w:cs="Times New Roman"/>
          <w:sz w:val="28"/>
          <w:szCs w:val="28"/>
        </w:rPr>
        <w:t>Гримова</w:t>
      </w:r>
      <w:proofErr w:type="spellEnd"/>
    </w:p>
    <w:sectPr w:rsidR="009B43A9" w:rsidRPr="009B43A9" w:rsidSect="00991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D3FCD"/>
    <w:multiLevelType w:val="hybridMultilevel"/>
    <w:tmpl w:val="3896419A"/>
    <w:lvl w:ilvl="0" w:tplc="FD507D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B975F4"/>
    <w:multiLevelType w:val="hybridMultilevel"/>
    <w:tmpl w:val="4CC22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1F9"/>
    <w:rsid w:val="00991EF4"/>
    <w:rsid w:val="009B43A9"/>
    <w:rsid w:val="00C671F9"/>
    <w:rsid w:val="00D33283"/>
    <w:rsid w:val="00FD6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A9"/>
    <w:pPr>
      <w:spacing w:line="259" w:lineRule="auto"/>
    </w:pPr>
    <w:rPr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671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1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1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1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1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1F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1F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1F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1F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1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1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1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1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1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1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1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1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1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67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1F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1F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C671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1F9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a8">
    <w:name w:val="Intense Emphasis"/>
    <w:basedOn w:val="a0"/>
    <w:uiPriority w:val="21"/>
    <w:qFormat/>
    <w:rsid w:val="00C671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1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C671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671F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9B43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</w:rPr>
  </w:style>
  <w:style w:type="paragraph" w:styleId="ac">
    <w:name w:val="No Spacing"/>
    <w:uiPriority w:val="1"/>
    <w:qFormat/>
    <w:rsid w:val="009B43A9"/>
    <w:pPr>
      <w:spacing w:after="0" w:line="240" w:lineRule="auto"/>
    </w:pPr>
    <w:rPr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2410</Characters>
  <Application>Microsoft Office Word</Application>
  <DocSecurity>0</DocSecurity>
  <Lines>20</Lines>
  <Paragraphs>5</Paragraphs>
  <ScaleCrop>false</ScaleCrop>
  <Company>Krokoz™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 Smolenskiy</dc:creator>
  <cp:lastModifiedBy>Дом</cp:lastModifiedBy>
  <cp:revision>2</cp:revision>
  <dcterms:created xsi:type="dcterms:W3CDTF">2026-06-05T07:09:00Z</dcterms:created>
  <dcterms:modified xsi:type="dcterms:W3CDTF">2026-06-05T07:09:00Z</dcterms:modified>
</cp:coreProperties>
</file>