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F9147" w14:textId="77777777" w:rsidR="00FC1AFF" w:rsidRPr="00E66F2D" w:rsidRDefault="00FC1AFF" w:rsidP="00FC1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2D">
        <w:rPr>
          <w:rFonts w:ascii="Times New Roman" w:hAnsi="Times New Roman" w:cs="Times New Roman"/>
          <w:b/>
          <w:sz w:val="28"/>
          <w:szCs w:val="28"/>
        </w:rPr>
        <w:t>Сведения о ведущей организации</w:t>
      </w:r>
    </w:p>
    <w:p w14:paraId="18B536C6" w14:textId="77777777" w:rsidR="00FC1AFF" w:rsidRPr="003D3C68" w:rsidRDefault="00FC1AFF" w:rsidP="00FC1A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FC1AFF" w14:paraId="376E749B" w14:textId="77777777" w:rsidTr="005F23BB">
        <w:tc>
          <w:tcPr>
            <w:tcW w:w="4928" w:type="dxa"/>
          </w:tcPr>
          <w:p w14:paraId="7B030592" w14:textId="77777777"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в </w:t>
            </w:r>
          </w:p>
          <w:p w14:paraId="3DF9A25B" w14:textId="77777777"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уставом</w:t>
            </w:r>
          </w:p>
        </w:tc>
        <w:tc>
          <w:tcPr>
            <w:tcW w:w="4678" w:type="dxa"/>
          </w:tcPr>
          <w:p w14:paraId="2CD661B0" w14:textId="62204221" w:rsidR="00FC1AFF" w:rsidRDefault="005F23BB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науки Институт восточных рукописей Российской академии наук</w:t>
            </w:r>
          </w:p>
        </w:tc>
      </w:tr>
      <w:tr w:rsidR="00FC1AFF" w14:paraId="7774F289" w14:textId="77777777" w:rsidTr="005F23BB">
        <w:tc>
          <w:tcPr>
            <w:tcW w:w="4928" w:type="dxa"/>
          </w:tcPr>
          <w:p w14:paraId="237C25B8" w14:textId="77777777"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организации </w:t>
            </w:r>
          </w:p>
          <w:p w14:paraId="6CBFBB4A" w14:textId="77777777"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уставом</w:t>
            </w:r>
          </w:p>
        </w:tc>
        <w:tc>
          <w:tcPr>
            <w:tcW w:w="4678" w:type="dxa"/>
          </w:tcPr>
          <w:p w14:paraId="1280EF9C" w14:textId="71840BDF" w:rsidR="00FC1AFF" w:rsidRDefault="005F23BB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ФГБУН ИВР РАН</w:t>
            </w:r>
          </w:p>
        </w:tc>
      </w:tr>
      <w:tr w:rsidR="002F4B14" w14:paraId="012C9477" w14:textId="77777777" w:rsidTr="005F23BB">
        <w:tc>
          <w:tcPr>
            <w:tcW w:w="4928" w:type="dxa"/>
          </w:tcPr>
          <w:p w14:paraId="01566D9C" w14:textId="42FD5369" w:rsidR="002F4B14" w:rsidRDefault="002F4B14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78" w:type="dxa"/>
          </w:tcPr>
          <w:p w14:paraId="6BB7B1CA" w14:textId="3A4F8159" w:rsidR="002F4B14" w:rsidRDefault="002F4B14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191186,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Санкт-Петербург, Дворцовая наб., 18</w:t>
            </w:r>
          </w:p>
        </w:tc>
      </w:tr>
      <w:tr w:rsidR="00FC1AFF" w14:paraId="41B2CDE8" w14:textId="77777777" w:rsidTr="005F23BB">
        <w:tc>
          <w:tcPr>
            <w:tcW w:w="4928" w:type="dxa"/>
          </w:tcPr>
          <w:p w14:paraId="5C895AD1" w14:textId="77777777"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</w:p>
        </w:tc>
        <w:tc>
          <w:tcPr>
            <w:tcW w:w="4678" w:type="dxa"/>
          </w:tcPr>
          <w:p w14:paraId="1C6DF73E" w14:textId="5748BD97" w:rsidR="00FC1AFF" w:rsidRPr="00A43498" w:rsidRDefault="005F23BB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A4349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5F2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43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F2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orientalstudies</w:t>
            </w:r>
            <w:proofErr w:type="spellEnd"/>
            <w:r w:rsidRPr="00A43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F2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434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FC1AFF" w14:paraId="525E412C" w14:textId="77777777" w:rsidTr="005F23BB">
        <w:tc>
          <w:tcPr>
            <w:tcW w:w="4928" w:type="dxa"/>
          </w:tcPr>
          <w:p w14:paraId="03920298" w14:textId="77777777"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8" w:type="dxa"/>
          </w:tcPr>
          <w:p w14:paraId="137A355F" w14:textId="76FC8D49" w:rsidR="00FC1AFF" w:rsidRPr="002F4B14" w:rsidRDefault="005F23BB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14">
              <w:rPr>
                <w:rFonts w:ascii="Times New Roman" w:hAnsi="Times New Roman" w:cs="Times New Roman"/>
                <w:sz w:val="28"/>
                <w:szCs w:val="28"/>
              </w:rPr>
              <w:t>+7(812)315-87-28</w:t>
            </w:r>
          </w:p>
        </w:tc>
      </w:tr>
      <w:tr w:rsidR="00FC1AFF" w14:paraId="0D348458" w14:textId="77777777" w:rsidTr="005F23BB">
        <w:tc>
          <w:tcPr>
            <w:tcW w:w="4928" w:type="dxa"/>
          </w:tcPr>
          <w:p w14:paraId="04F70FA7" w14:textId="77777777"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8" w:type="dxa"/>
          </w:tcPr>
          <w:p w14:paraId="152024E8" w14:textId="189E15D5" w:rsidR="00FC1AFF" w:rsidRPr="00A43498" w:rsidRDefault="005F23BB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iom</w:t>
            </w:r>
            <w:proofErr w:type="spellEnd"/>
            <w:r w:rsidRPr="00A434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orientalstudies</w:t>
            </w:r>
            <w:proofErr w:type="spellEnd"/>
            <w:r w:rsidRPr="00A43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C1AFF" w:rsidRPr="00A43498" w14:paraId="4245FEE6" w14:textId="77777777" w:rsidTr="005F23BB">
        <w:trPr>
          <w:trHeight w:val="2362"/>
        </w:trPr>
        <w:tc>
          <w:tcPr>
            <w:tcW w:w="4928" w:type="dxa"/>
          </w:tcPr>
          <w:p w14:paraId="05822C8E" w14:textId="79667192" w:rsidR="00FC1AFF" w:rsidRDefault="00FC1AFF" w:rsidP="000C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работников структурного подразделения, в котором будет</w:t>
            </w:r>
            <w:r w:rsidR="005F23BB" w:rsidRPr="005F2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готовиться отзыв по теме диссертации в</w:t>
            </w:r>
            <w:r w:rsidR="005F23BB" w:rsidRPr="005F2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рецензируемых научных изданиях</w:t>
            </w:r>
          </w:p>
        </w:tc>
        <w:tc>
          <w:tcPr>
            <w:tcW w:w="4678" w:type="dxa"/>
          </w:tcPr>
          <w:p w14:paraId="0283B875" w14:textId="2811A177" w:rsidR="00AC764F" w:rsidRDefault="00AC764F" w:rsidP="00AC764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Pang T. Nikolay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Кaramzin’s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Dedication to the Emperor Alexander I as a Preamble to the “History of Russian State” in Manchu and Chinese Translation by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Zakhar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Leontievsky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// Written Monuments of the Orient. </w:t>
            </w:r>
            <w:r w:rsidR="00C843F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2022. 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Vol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. 8, 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No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 2</w:t>
            </w:r>
            <w:r w:rsidR="00C843F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(16). 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P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 96</w:t>
            </w:r>
            <w:r w:rsidR="00A4349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123.</w:t>
            </w:r>
          </w:p>
          <w:p w14:paraId="16AD5502" w14:textId="77777777" w:rsidR="00A43498" w:rsidRPr="00AC764F" w:rsidRDefault="00A43498" w:rsidP="00AC764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14:paraId="12480812" w14:textId="6D128D3C" w:rsidR="00AC764F" w:rsidRDefault="00AC764F" w:rsidP="00AC764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Пан Т.А.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Маньчжурско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-китайский диплом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гаомин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AC764F">
              <w:rPr>
                <w:rFonts w:ascii="Times New Roman" w:hAnsi="Times New Roman" w:cs="Times New Roman" w:hint="eastAsia"/>
                <w:sz w:val="24"/>
                <w:szCs w:val="24"/>
                <w:lang w:val="en-US" w:eastAsia="ja-JP"/>
              </w:rPr>
              <w:t>誥命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из коллекции Н. П. Лихачева // Письменные памятники Востока. </w:t>
            </w:r>
            <w:r w:rsidR="00A43498"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2021</w:t>
            </w:r>
            <w:r w:rsidR="00A4349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Том 18</w:t>
            </w:r>
            <w:r w:rsidR="00A4349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№ 3 (46). С. 25–31.</w:t>
            </w:r>
          </w:p>
          <w:p w14:paraId="0F4CE68E" w14:textId="77777777" w:rsidR="00A43498" w:rsidRPr="00AC764F" w:rsidRDefault="00A43498" w:rsidP="00AC764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14:paraId="706A4A6B" w14:textId="476C18AA" w:rsidR="00AC764F" w:rsidRDefault="00AC764F" w:rsidP="00AC764F">
            <w:pP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Пан Т. А. Три императорских диплома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гаомин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AC764F">
              <w:rPr>
                <w:rFonts w:ascii="Times New Roman" w:hAnsi="Times New Roman" w:cs="Times New Roman" w:hint="eastAsia"/>
                <w:sz w:val="24"/>
                <w:szCs w:val="24"/>
                <w:lang w:val="en-US" w:eastAsia="ja-JP"/>
              </w:rPr>
              <w:t>誥命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из коллекции ИВР РАН // Письменные памятники Востока. </w:t>
            </w:r>
            <w:r w:rsidR="00A43498" w:rsidRPr="00C843F0">
              <w:rPr>
                <w:rFonts w:ascii="Times New Roman" w:hAnsi="Times New Roman" w:cs="Times New Roman"/>
                <w:sz w:val="24"/>
                <w:szCs w:val="24"/>
                <w:lang w:val="en-GB" w:eastAsia="ja-JP"/>
              </w:rPr>
              <w:t xml:space="preserve">2020.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Том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17</w:t>
            </w:r>
            <w:r w:rsidR="00A43498" w:rsidRPr="00C843F0">
              <w:rPr>
                <w:rFonts w:ascii="Times New Roman" w:hAnsi="Times New Roman" w:cs="Times New Roman"/>
                <w:sz w:val="24"/>
                <w:szCs w:val="24"/>
                <w:lang w:val="en-GB" w:eastAsia="ja-JP"/>
              </w:rPr>
              <w:t>.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№ 1</w:t>
            </w:r>
            <w:r w:rsidR="00C843F0" w:rsidRPr="002F4B14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(40). С. 5</w:t>
            </w:r>
            <w:r w:rsidR="00A43498" w:rsidRPr="00C843F0">
              <w:rPr>
                <w:rFonts w:ascii="Times New Roman" w:hAnsi="Times New Roman" w:cs="Times New Roman"/>
                <w:sz w:val="24"/>
                <w:szCs w:val="24"/>
                <w:lang w:val="en-GB" w:eastAsia="ja-JP"/>
              </w:rPr>
              <w:t>–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20.</w:t>
            </w:r>
          </w:p>
          <w:p w14:paraId="65FA4F6C" w14:textId="77777777" w:rsidR="00A43498" w:rsidRPr="00AC764F" w:rsidRDefault="00A43498" w:rsidP="00AC764F">
            <w:pP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  <w:p w14:paraId="38B5DE56" w14:textId="18FB01B6" w:rsidR="00AC764F" w:rsidRPr="00AC764F" w:rsidRDefault="00AC764F" w:rsidP="00AC764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Pang T.A. and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Pchelin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N.G. Portraits of Qing meritorious officers in the collection of the State Hermitage: scroll restoration and revised reading of the texts // Written Monuments of the Orient. </w:t>
            </w:r>
            <w:r w:rsidR="00A4349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2017. № 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C843F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(6). P. 88</w:t>
            </w:r>
            <w:r w:rsidR="00A4349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–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110.</w:t>
            </w:r>
          </w:p>
          <w:p w14:paraId="53BC8694" w14:textId="77777777" w:rsidR="00AC764F" w:rsidRDefault="00AC764F" w:rsidP="000C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41E06" w14:textId="10209637" w:rsidR="00AC764F" w:rsidRPr="00AC764F" w:rsidRDefault="00AC764F" w:rsidP="000C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Болтач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 xml:space="preserve"> Ю. В. Сновидения в сюжетах «Оставшихся сведений [о] трех государствах» // Письменные памятники Востока. </w:t>
            </w:r>
            <w:r w:rsidR="00A43498">
              <w:rPr>
                <w:rFonts w:ascii="Times New Roman" w:hAnsi="Times New Roman" w:cs="Times New Roman"/>
                <w:sz w:val="24"/>
                <w:szCs w:val="24"/>
              </w:rPr>
              <w:t xml:space="preserve">2022. </w:t>
            </w: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Том 19</w:t>
            </w:r>
            <w:r w:rsidR="00A43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№ 2 (49). С. 37–50.</w:t>
            </w:r>
          </w:p>
          <w:p w14:paraId="6ECB29AE" w14:textId="77777777" w:rsidR="00AC764F" w:rsidRDefault="00AC764F" w:rsidP="000C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0362E" w14:textId="4D2F8389" w:rsidR="005B5DF5" w:rsidRPr="00C843F0" w:rsidRDefault="005B5DF5" w:rsidP="000C1B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Лущенко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 xml:space="preserve"> А.Ю. Перевод «Свода правил [для] учеников школы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тэракоя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Сасаяма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Байан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 xml:space="preserve"> (конец XVII века). Японские</w:t>
            </w:r>
            <w:r w:rsidRPr="00C843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C843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2022</w:t>
            </w:r>
            <w:r w:rsidR="00A43498" w:rsidRPr="00C843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№ </w:t>
            </w:r>
            <w:r w:rsidRPr="00C843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A43498" w:rsidRPr="00C843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A434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3498" w:rsidRPr="00C843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C843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6-27. </w:t>
            </w:r>
          </w:p>
          <w:p w14:paraId="13990D65" w14:textId="77777777" w:rsidR="00A43498" w:rsidRPr="00C843F0" w:rsidRDefault="00A43498" w:rsidP="000C1BAF">
            <w:pPr>
              <w:rPr>
                <w:rFonts w:ascii="Times New Roman" w:hAnsi="Times New Roman" w:cs="Times New Roman"/>
                <w:sz w:val="24"/>
                <w:szCs w:val="24"/>
                <w:lang w:val="en-GB" w:eastAsia="ja-JP"/>
              </w:rPr>
            </w:pPr>
          </w:p>
          <w:p w14:paraId="5458EA25" w14:textId="79B649CD" w:rsidR="005B5DF5" w:rsidRDefault="005B5DF5" w:rsidP="000C1B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Лущенко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Heike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monogatari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hyōban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hidenshō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commentary in the Edo period: discussion, criticism, and education // Written Monuments of Orient</w:t>
            </w:r>
            <w:r w:rsidR="00A43498" w:rsidRPr="00A434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A43498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Volume 7, No. 2</w:t>
            </w:r>
            <w:r w:rsidR="00A43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(14)</w:t>
            </w:r>
            <w:r w:rsidR="00A43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3498">
              <w:rPr>
                <w:rFonts w:ascii="Times New Roman" w:hAnsi="Times New Roman" w:cs="Times New Roman"/>
                <w:sz w:val="24"/>
                <w:szCs w:val="24"/>
                <w:lang w:val="en-GB" w:eastAsia="ja-JP"/>
              </w:rPr>
              <w:t>P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148-171.</w:t>
            </w:r>
          </w:p>
          <w:p w14:paraId="0CEF8394" w14:textId="77777777" w:rsidR="00A43498" w:rsidRPr="00AC764F" w:rsidRDefault="00A43498" w:rsidP="000C1B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F88B47" w14:textId="3415B063" w:rsidR="005B5DF5" w:rsidRDefault="005B5DF5" w:rsidP="005B5DF5">
            <w:pP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Лущенко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А. Ю. Традиционное японское пособие по обучению письму (XVII–XIX вв.): «Наставления по изучению каллиграфии для начинающих» (</w:t>
            </w:r>
            <w:proofErr w:type="spellStart"/>
            <w:proofErr w:type="gramStart"/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Сёто:дзан</w:t>
            </w:r>
            <w:proofErr w:type="spellEnd"/>
            <w:proofErr w:type="gramEnd"/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тэнараи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кё:кунсё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) // Письменные памятники Востока. </w:t>
            </w:r>
            <w:r w:rsidR="00A43498">
              <w:rPr>
                <w:rFonts w:ascii="Times New Roman" w:hAnsi="Times New Roman" w:cs="Times New Roman"/>
                <w:sz w:val="24"/>
                <w:szCs w:val="24"/>
                <w:lang w:val="en-GB" w:eastAsia="ja-JP"/>
              </w:rPr>
              <w:t xml:space="preserve">2020. 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Том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17</w:t>
            </w:r>
            <w:r w:rsidR="00A43498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.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№ 2 (41). 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. 68–86.</w:t>
            </w:r>
          </w:p>
          <w:p w14:paraId="5BA502F0" w14:textId="77777777" w:rsidR="00A43498" w:rsidRPr="00AC764F" w:rsidRDefault="00A43498" w:rsidP="005B5DF5">
            <w:pP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  <w:p w14:paraId="2B4BE74E" w14:textId="0D2AA35C" w:rsidR="005B5DF5" w:rsidRPr="00A43498" w:rsidRDefault="005B5DF5" w:rsidP="005B5DF5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Лущенко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А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. 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Ю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. Japanese Didactic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Gunsho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Commentaries in the Edo Period: A Study of a 17th c. Commentary on the Heike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Monogatari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// Written Monuments of the Orient. </w:t>
            </w:r>
            <w:r w:rsidR="00A43498" w:rsidRPr="00C843F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2020. 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Vol</w:t>
            </w:r>
            <w:r w:rsidRPr="00A4349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. 6, 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No</w:t>
            </w:r>
            <w:r w:rsidRPr="00A4349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 2</w:t>
            </w:r>
            <w:r w:rsidR="00A43498" w:rsidRPr="00C843F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A4349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(12). 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P</w:t>
            </w:r>
            <w:r w:rsidRPr="00A4349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 93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</w:t>
            </w:r>
            <w:r w:rsidRPr="00A4349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113.</w:t>
            </w:r>
          </w:p>
          <w:p w14:paraId="5619D591" w14:textId="77777777" w:rsidR="00AC764F" w:rsidRDefault="00AC764F" w:rsidP="000C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23B53" w14:textId="37C9BC97" w:rsidR="005F23BB" w:rsidRDefault="005F23BB" w:rsidP="000C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 xml:space="preserve">Щепкин В. В. «Коллекция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Броссе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»: история ранних поступлений японских рукописей и ксилографов в Императорскую Петербургскую академию наук и Азиатский Музей (1791–1864) // Письменные памятники Востока. 2022. Т. 19. №</w:t>
            </w:r>
            <w:r w:rsidR="00A43498" w:rsidRPr="00C8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 xml:space="preserve">. 50). С. 88–109. </w:t>
            </w:r>
          </w:p>
          <w:p w14:paraId="01314DB3" w14:textId="77777777" w:rsidR="00A43498" w:rsidRPr="00AC764F" w:rsidRDefault="00A43498" w:rsidP="000C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A5EFD" w14:textId="5154C139" w:rsidR="00FC1AFF" w:rsidRDefault="005F23BB" w:rsidP="000C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 xml:space="preserve">Щепкин В. В. Рецензия на книгу: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Дзиппэнся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Икку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 xml:space="preserve">. На своих двоих по тракту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Токайдо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 xml:space="preserve"> / вступительная статья, перевод с японского и комментарии А. Ю.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Борькиной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. Санкт-Петербург: ИД «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Гиперион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 xml:space="preserve">», 2022. 576 с.,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. // Письменные памятники Востока. 2022. Т. 19. №</w:t>
            </w:r>
            <w:r w:rsidR="00A43498" w:rsidRPr="00C8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. 51). С. 112–115</w:t>
            </w:r>
            <w:r w:rsidR="00A43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977311" w14:textId="77777777" w:rsidR="00A43498" w:rsidRPr="00AC764F" w:rsidRDefault="00A43498" w:rsidP="000C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73543" w14:textId="3B8595C7" w:rsidR="005F23BB" w:rsidRDefault="005F23BB" w:rsidP="000C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Щепкин В. В. Образ Петра I в Японии периода Мэйдзи (1868–1912) // Ученые записки Петрозаводского государственного университета. 2022. Т. 44. №</w:t>
            </w:r>
            <w:r w:rsidR="00A43498" w:rsidRPr="00C8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4. С. 80–89</w:t>
            </w:r>
            <w:r w:rsidR="00A43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54B4E6" w14:textId="77777777" w:rsidR="00A43498" w:rsidRPr="00AC764F" w:rsidRDefault="00A43498" w:rsidP="000C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0CBEE" w14:textId="0ECFC69E" w:rsidR="005F23BB" w:rsidRDefault="005F23BB" w:rsidP="005F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Щепкин В. В. Реформы Петра I как модель для Японии в сочинениях конца периода Эдо // Вестник НГУ. Серия: История, филология. 2021. Т. 20</w:t>
            </w:r>
            <w:r w:rsidR="00A43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43498" w:rsidRPr="00C8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10: Востоковедение. С. 82–91</w:t>
            </w:r>
            <w:r w:rsidR="00A43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88CF67" w14:textId="77777777" w:rsidR="00A43498" w:rsidRPr="00AC764F" w:rsidRDefault="00A43498" w:rsidP="005F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BA6FB" w14:textId="54034E46" w:rsidR="005F23BB" w:rsidRDefault="005F23BB" w:rsidP="005F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 xml:space="preserve">Щепкин В. В. Пётр I и Россия в творчестве и исторической концепции японского писателя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Сиба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Рётаро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 xml:space="preserve"> // Ученые записки </w:t>
            </w:r>
            <w:r w:rsidRPr="00AC7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Петрозаводского государственного университета. 2021. Т. 43. №</w:t>
            </w:r>
            <w:r w:rsidR="00A43498" w:rsidRPr="00C8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6. С. 77–83</w:t>
            </w:r>
            <w:r w:rsidR="00A43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1B4EFA" w14:textId="77777777" w:rsidR="00A43498" w:rsidRPr="00AC764F" w:rsidRDefault="00A43498" w:rsidP="005F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8A2F9" w14:textId="1DDEBA15" w:rsidR="005F23BB" w:rsidRDefault="005F23BB" w:rsidP="005F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Щепкин В. В. Зеркало российского японоведения. Рецензия на книгу Л. М. Ермаковой «Российско-японские отражения: история, литература, искусство» // Японские исследования. 2021. №</w:t>
            </w:r>
            <w:r w:rsidR="00A43498" w:rsidRPr="00C8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1. С. 141–146</w:t>
            </w:r>
            <w:r w:rsidR="00A43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F82D2A" w14:textId="77777777" w:rsidR="00A43498" w:rsidRPr="00AC764F" w:rsidRDefault="00A43498" w:rsidP="005F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F94E7" w14:textId="04958BA1" w:rsidR="005F23BB" w:rsidRDefault="005F23BB" w:rsidP="005F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Щепкин В. В., Синицын А. Ю. Японская коллекция доктора И. А. Штуцера (1763–1821) в собраниях МАЭ РАН и ИВР РАН: предметный состав (по архивным и музейным документам) // Японские исследования. 2020. №</w:t>
            </w:r>
            <w:r w:rsidR="00A43498" w:rsidRPr="00C8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2. С. 6–31</w:t>
            </w:r>
            <w:r w:rsidR="00A43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A91882" w14:textId="77777777" w:rsidR="00A43498" w:rsidRPr="00AC764F" w:rsidRDefault="00A43498" w:rsidP="005F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7A3B1" w14:textId="781A445A" w:rsidR="005F23BB" w:rsidRDefault="005F23BB" w:rsidP="005F23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 xml:space="preserve">Щепкин В. В.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Ватанабэ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Кадзан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</w:rPr>
              <w:t xml:space="preserve"> (1793–1841) и его сочинение «Об [удобном] моменте для [проявления] благоразумия» // Японские исследования. </w:t>
            </w:r>
            <w:r w:rsidRPr="00A434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2019. №</w:t>
            </w:r>
            <w:r w:rsidR="00A434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434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</w:t>
            </w: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34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6–19</w:t>
            </w:r>
            <w:r w:rsidR="00A43498" w:rsidRPr="00A434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3406A7BD" w14:textId="77777777" w:rsidR="00A43498" w:rsidRPr="00A43498" w:rsidRDefault="00A43498" w:rsidP="005F23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DF3EFDE" w14:textId="057DEDEF" w:rsidR="005B5DF5" w:rsidRPr="00A43498" w:rsidRDefault="005B5DF5" w:rsidP="005F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C76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manuscript “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Nijūgokoku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Chūka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Chikyū</w:t>
            </w:r>
            <w:proofErr w:type="spellEnd"/>
            <w:r w:rsidRPr="00AC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 Zu” (“Pictures of the Peoples of 25 Countries with Maps of China and the World”) in the RAS IOM collection // Written Monuments of Orient</w:t>
            </w:r>
            <w:r w:rsidR="00A43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2016.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="00A43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P. 106–110</w:t>
            </w:r>
            <w:r w:rsidR="00A43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250A316" w14:textId="77777777" w:rsidR="00FC1AFF" w:rsidRPr="005B5DF5" w:rsidRDefault="00FC1AFF" w:rsidP="00FC1AF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A8D3B30" w14:textId="77777777" w:rsidR="00634C38" w:rsidRPr="005B5DF5" w:rsidRDefault="00634C38">
      <w:pPr>
        <w:rPr>
          <w:lang w:val="en-US"/>
        </w:rPr>
      </w:pPr>
    </w:p>
    <w:sectPr w:rsidR="00634C38" w:rsidRPr="005B5DF5" w:rsidSect="0063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AFF"/>
    <w:rsid w:val="002F4B14"/>
    <w:rsid w:val="005B5DF5"/>
    <w:rsid w:val="005C41E4"/>
    <w:rsid w:val="005F23BB"/>
    <w:rsid w:val="00634C38"/>
    <w:rsid w:val="00A43498"/>
    <w:rsid w:val="00A72756"/>
    <w:rsid w:val="00AC764F"/>
    <w:rsid w:val="00C843F0"/>
    <w:rsid w:val="00F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222CC8B8"/>
  <w15:docId w15:val="{0DBF2E63-0B1A-4CE3-A81D-A96A37E3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349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 Захарченко</cp:lastModifiedBy>
  <cp:revision>8</cp:revision>
  <dcterms:created xsi:type="dcterms:W3CDTF">2018-01-09T16:34:00Z</dcterms:created>
  <dcterms:modified xsi:type="dcterms:W3CDTF">2023-11-30T17:29:00Z</dcterms:modified>
</cp:coreProperties>
</file>