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E8" w:rsidRPr="00B434FC" w:rsidRDefault="00BD5FE8" w:rsidP="00771891">
      <w:pPr>
        <w:jc w:val="center"/>
        <w:rPr>
          <w:b/>
          <w:bCs/>
          <w:sz w:val="26"/>
          <w:szCs w:val="26"/>
        </w:rPr>
      </w:pPr>
      <w:r w:rsidRPr="00B434FC">
        <w:rPr>
          <w:b/>
          <w:bCs/>
          <w:sz w:val="26"/>
          <w:szCs w:val="26"/>
        </w:rPr>
        <w:t>Выписка из программы ГИА</w:t>
      </w:r>
    </w:p>
    <w:p w:rsidR="00BD5FE8" w:rsidRPr="00B434FC" w:rsidRDefault="00BD5FE8" w:rsidP="00771891">
      <w:pPr>
        <w:jc w:val="center"/>
        <w:rPr>
          <w:b/>
          <w:bCs/>
          <w:sz w:val="26"/>
          <w:szCs w:val="26"/>
        </w:rPr>
      </w:pPr>
    </w:p>
    <w:p w:rsidR="00BD5FE8" w:rsidRPr="00B434FC" w:rsidRDefault="00BD5FE8" w:rsidP="00771891">
      <w:pPr>
        <w:jc w:val="center"/>
        <w:rPr>
          <w:b/>
          <w:bCs/>
          <w:sz w:val="26"/>
          <w:szCs w:val="26"/>
        </w:rPr>
      </w:pPr>
      <w:r w:rsidRPr="00B434FC">
        <w:rPr>
          <w:b/>
          <w:bCs/>
          <w:sz w:val="26"/>
          <w:szCs w:val="26"/>
        </w:rPr>
        <w:t xml:space="preserve">Государственный междисциплинарный экзамен </w:t>
      </w:r>
    </w:p>
    <w:p w:rsidR="00BD5FE8" w:rsidRPr="00B434FC" w:rsidRDefault="00BD5FE8" w:rsidP="00771891">
      <w:pPr>
        <w:jc w:val="center"/>
        <w:rPr>
          <w:b/>
          <w:bCs/>
          <w:sz w:val="26"/>
          <w:szCs w:val="26"/>
        </w:rPr>
      </w:pPr>
      <w:r w:rsidRPr="00B434FC">
        <w:rPr>
          <w:b/>
          <w:bCs/>
          <w:sz w:val="26"/>
          <w:szCs w:val="26"/>
        </w:rPr>
        <w:t>по направлению подготовки 10.03.01 «Информационная безопасность»</w:t>
      </w:r>
    </w:p>
    <w:p w:rsidR="00BD5FE8" w:rsidRPr="00B434FC" w:rsidRDefault="00BD5FE8" w:rsidP="00771891">
      <w:pPr>
        <w:jc w:val="center"/>
        <w:rPr>
          <w:b/>
          <w:bCs/>
          <w:sz w:val="26"/>
          <w:szCs w:val="26"/>
        </w:rPr>
      </w:pPr>
      <w:r w:rsidRPr="00B434FC">
        <w:rPr>
          <w:b/>
          <w:bCs/>
          <w:sz w:val="26"/>
          <w:szCs w:val="26"/>
        </w:rPr>
        <w:t xml:space="preserve">(уровень – академический </w:t>
      </w:r>
      <w:proofErr w:type="spellStart"/>
      <w:r w:rsidRPr="00B434FC">
        <w:rPr>
          <w:b/>
          <w:bCs/>
          <w:sz w:val="26"/>
          <w:szCs w:val="26"/>
        </w:rPr>
        <w:t>бакалавриат</w:t>
      </w:r>
      <w:proofErr w:type="spellEnd"/>
      <w:r w:rsidRPr="00B434FC">
        <w:rPr>
          <w:b/>
          <w:bCs/>
          <w:sz w:val="26"/>
          <w:szCs w:val="26"/>
        </w:rPr>
        <w:t>)</w:t>
      </w:r>
    </w:p>
    <w:p w:rsidR="00BD5FE8" w:rsidRPr="00B434FC" w:rsidRDefault="00BD5FE8" w:rsidP="00771891">
      <w:pPr>
        <w:jc w:val="center"/>
        <w:rPr>
          <w:sz w:val="26"/>
          <w:szCs w:val="26"/>
        </w:rPr>
      </w:pPr>
    </w:p>
    <w:p w:rsidR="00BD5FE8" w:rsidRPr="00B434FC" w:rsidRDefault="00BD5FE8" w:rsidP="00771891">
      <w:pPr>
        <w:ind w:firstLine="708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В билет государственного междисциплинарного экзамена входят два вопроса. Первый вопрос – из раздела 1 программы (для всего направления подготовки); второй вопрос – из раздела 2 (для профиля Организация и технология защиты информации) программы. В одном билете должны быть вопросы из разных модулей (дисциплин) учебного плана.</w:t>
      </w:r>
    </w:p>
    <w:p w:rsidR="00BD5FE8" w:rsidRPr="00B434FC" w:rsidRDefault="00BD5FE8" w:rsidP="0065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34FC">
        <w:rPr>
          <w:rFonts w:ascii="Times New Roman" w:hAnsi="Times New Roman" w:cs="Times New Roman"/>
          <w:sz w:val="26"/>
          <w:szCs w:val="26"/>
        </w:rPr>
        <w:t xml:space="preserve">Государственный экзамен предусматривает оценивание уровня овладения выпускниками компетенций, установленных ФГОС </w:t>
      </w:r>
      <w:proofErr w:type="gramStart"/>
      <w:r w:rsidRPr="00B434FC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434FC">
        <w:rPr>
          <w:rFonts w:ascii="Times New Roman" w:hAnsi="Times New Roman" w:cs="Times New Roman"/>
          <w:sz w:val="26"/>
          <w:szCs w:val="26"/>
        </w:rPr>
        <w:t xml:space="preserve"> и дополнительных компетенций, установленных ООП ВО.</w:t>
      </w:r>
    </w:p>
    <w:p w:rsidR="00BD5FE8" w:rsidRPr="00B434FC" w:rsidRDefault="00BD5FE8" w:rsidP="00771891">
      <w:pPr>
        <w:jc w:val="center"/>
        <w:rPr>
          <w:sz w:val="26"/>
          <w:szCs w:val="26"/>
        </w:rPr>
      </w:pPr>
      <w:bookmarkStart w:id="0" w:name="_GoBack"/>
      <w:bookmarkEnd w:id="0"/>
    </w:p>
    <w:p w:rsidR="00BD5FE8" w:rsidRPr="00B434FC" w:rsidRDefault="00BD5FE8" w:rsidP="00771891">
      <w:pPr>
        <w:jc w:val="center"/>
        <w:rPr>
          <w:b/>
          <w:bCs/>
          <w:sz w:val="26"/>
          <w:szCs w:val="26"/>
        </w:rPr>
      </w:pPr>
      <w:r w:rsidRPr="00B434FC">
        <w:rPr>
          <w:b/>
          <w:bCs/>
          <w:sz w:val="26"/>
          <w:szCs w:val="26"/>
        </w:rPr>
        <w:t>Контрольные вопросы программы государственного междисциплинарного экзамена по направлению подготовки 10.03.01 «Информационная безопасность»</w:t>
      </w:r>
    </w:p>
    <w:p w:rsidR="00BD5FE8" w:rsidRPr="00B434FC" w:rsidRDefault="00BD5FE8" w:rsidP="00771891">
      <w:pPr>
        <w:jc w:val="center"/>
        <w:rPr>
          <w:b/>
          <w:bCs/>
          <w:i/>
          <w:iCs/>
          <w:sz w:val="26"/>
          <w:szCs w:val="26"/>
        </w:rPr>
      </w:pPr>
      <w:r w:rsidRPr="00B434FC">
        <w:rPr>
          <w:b/>
          <w:bCs/>
          <w:i/>
          <w:iCs/>
          <w:sz w:val="26"/>
          <w:szCs w:val="26"/>
        </w:rPr>
        <w:t>(в редакции 20</w:t>
      </w:r>
      <w:r w:rsidR="001E6F27" w:rsidRPr="00B434FC">
        <w:rPr>
          <w:b/>
          <w:bCs/>
          <w:i/>
          <w:iCs/>
          <w:sz w:val="26"/>
          <w:szCs w:val="26"/>
        </w:rPr>
        <w:t>2</w:t>
      </w:r>
      <w:r w:rsidR="003B1E48" w:rsidRPr="00B434FC">
        <w:rPr>
          <w:b/>
          <w:bCs/>
          <w:i/>
          <w:iCs/>
          <w:sz w:val="26"/>
          <w:szCs w:val="26"/>
        </w:rPr>
        <w:t>2</w:t>
      </w:r>
      <w:r w:rsidRPr="00B434FC">
        <w:rPr>
          <w:b/>
          <w:bCs/>
          <w:i/>
          <w:iCs/>
          <w:sz w:val="26"/>
          <w:szCs w:val="26"/>
        </w:rPr>
        <w:t>/</w:t>
      </w:r>
      <w:r w:rsidR="00210410" w:rsidRPr="00B434FC">
        <w:rPr>
          <w:b/>
          <w:bCs/>
          <w:i/>
          <w:iCs/>
          <w:sz w:val="26"/>
          <w:szCs w:val="26"/>
        </w:rPr>
        <w:t>2</w:t>
      </w:r>
      <w:r w:rsidR="003B1E48" w:rsidRPr="00B434FC">
        <w:rPr>
          <w:b/>
          <w:bCs/>
          <w:i/>
          <w:iCs/>
          <w:sz w:val="26"/>
          <w:szCs w:val="26"/>
        </w:rPr>
        <w:t>3</w:t>
      </w:r>
      <w:r w:rsidRPr="00B434FC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434FC">
        <w:rPr>
          <w:b/>
          <w:bCs/>
          <w:i/>
          <w:iCs/>
          <w:sz w:val="26"/>
          <w:szCs w:val="26"/>
        </w:rPr>
        <w:t>уч.</w:t>
      </w:r>
      <w:r w:rsidR="006F71FA" w:rsidRPr="00B434FC">
        <w:rPr>
          <w:b/>
          <w:bCs/>
          <w:i/>
          <w:iCs/>
          <w:sz w:val="26"/>
          <w:szCs w:val="26"/>
        </w:rPr>
        <w:t>г</w:t>
      </w:r>
      <w:r w:rsidRPr="00B434FC">
        <w:rPr>
          <w:b/>
          <w:bCs/>
          <w:i/>
          <w:iCs/>
          <w:sz w:val="26"/>
          <w:szCs w:val="26"/>
        </w:rPr>
        <w:t>г</w:t>
      </w:r>
      <w:proofErr w:type="spellEnd"/>
      <w:r w:rsidRPr="00B434FC">
        <w:rPr>
          <w:b/>
          <w:bCs/>
          <w:i/>
          <w:iCs/>
          <w:sz w:val="26"/>
          <w:szCs w:val="26"/>
        </w:rPr>
        <w:t>.)</w:t>
      </w:r>
    </w:p>
    <w:p w:rsidR="00BD5FE8" w:rsidRPr="00B434FC" w:rsidRDefault="00BD5FE8" w:rsidP="00771891">
      <w:pPr>
        <w:rPr>
          <w:sz w:val="26"/>
          <w:szCs w:val="26"/>
        </w:rPr>
      </w:pPr>
    </w:p>
    <w:p w:rsidR="00BD5FE8" w:rsidRPr="00B434FC" w:rsidRDefault="00BD5FE8" w:rsidP="00C44A94">
      <w:pPr>
        <w:spacing w:line="288" w:lineRule="auto"/>
        <w:ind w:firstLine="720"/>
        <w:rPr>
          <w:b/>
          <w:bCs/>
          <w:sz w:val="26"/>
          <w:szCs w:val="26"/>
        </w:rPr>
      </w:pPr>
      <w:r w:rsidRPr="00B434FC">
        <w:rPr>
          <w:b/>
          <w:bCs/>
          <w:sz w:val="26"/>
          <w:szCs w:val="26"/>
        </w:rPr>
        <w:t>Раздел 1. Вопросы по направлению подготовки</w:t>
      </w:r>
    </w:p>
    <w:p w:rsidR="00BD5FE8" w:rsidRPr="00B434FC" w:rsidRDefault="00BD5FE8" w:rsidP="00C44A94">
      <w:pPr>
        <w:spacing w:line="288" w:lineRule="auto"/>
        <w:ind w:firstLine="720"/>
        <w:rPr>
          <w:b/>
          <w:bCs/>
          <w:sz w:val="26"/>
          <w:szCs w:val="26"/>
        </w:rPr>
      </w:pPr>
    </w:p>
    <w:p w:rsidR="00265449" w:rsidRPr="00B434FC" w:rsidRDefault="00265449" w:rsidP="00265449">
      <w:pPr>
        <w:numPr>
          <w:ilvl w:val="0"/>
          <w:numId w:val="45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 xml:space="preserve">Понятие и сущность информационной безопасности современного общества. Доктрина информационной безопасности. Государственная система защиты информации. </w:t>
      </w:r>
    </w:p>
    <w:p w:rsidR="00265449" w:rsidRPr="00B434FC" w:rsidRDefault="00265449" w:rsidP="00265449">
      <w:pPr>
        <w:numPr>
          <w:ilvl w:val="0"/>
          <w:numId w:val="45"/>
        </w:numPr>
        <w:tabs>
          <w:tab w:val="clear" w:pos="1440"/>
          <w:tab w:val="left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 xml:space="preserve">Принципы, критерии и условия отнесения информации </w:t>
      </w:r>
      <w:proofErr w:type="gramStart"/>
      <w:r w:rsidRPr="00B434FC">
        <w:rPr>
          <w:sz w:val="26"/>
          <w:szCs w:val="26"/>
        </w:rPr>
        <w:t>к</w:t>
      </w:r>
      <w:proofErr w:type="gramEnd"/>
      <w:r w:rsidRPr="00B434FC">
        <w:rPr>
          <w:sz w:val="26"/>
          <w:szCs w:val="26"/>
        </w:rPr>
        <w:t xml:space="preserve"> защищаемой. Классификация конфиденциальной информации по видам тайн. </w:t>
      </w:r>
    </w:p>
    <w:p w:rsidR="00265449" w:rsidRPr="00B434FC" w:rsidRDefault="00265449" w:rsidP="00265449">
      <w:pPr>
        <w:numPr>
          <w:ilvl w:val="0"/>
          <w:numId w:val="45"/>
        </w:numPr>
        <w:tabs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 xml:space="preserve">Объекты защиты информации, их классификация и особенности. </w:t>
      </w:r>
    </w:p>
    <w:p w:rsidR="00265449" w:rsidRPr="00B434FC" w:rsidRDefault="00265449" w:rsidP="00265449">
      <w:pPr>
        <w:numPr>
          <w:ilvl w:val="0"/>
          <w:numId w:val="45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 xml:space="preserve">Понятие угрозы нарушения информационной безопасности; виды угроз. Источники угроз нарушения целостности, доступности и конфиденциальности информации. </w:t>
      </w:r>
    </w:p>
    <w:p w:rsidR="00BD5FE8" w:rsidRPr="00B434FC" w:rsidRDefault="00BD5FE8" w:rsidP="00C44A94">
      <w:pPr>
        <w:pStyle w:val="a4"/>
        <w:numPr>
          <w:ilvl w:val="0"/>
          <w:numId w:val="45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rPr>
          <w:sz w:val="26"/>
          <w:szCs w:val="26"/>
        </w:rPr>
      </w:pPr>
      <w:r w:rsidRPr="00B434FC">
        <w:rPr>
          <w:sz w:val="26"/>
          <w:szCs w:val="26"/>
        </w:rPr>
        <w:t xml:space="preserve">Каналы и методы несанкционированного доступа к конфиденциальной информации. </w:t>
      </w:r>
    </w:p>
    <w:p w:rsidR="00EC2DAD" w:rsidRPr="00B434FC" w:rsidRDefault="00EC2DAD" w:rsidP="00EC2DAD">
      <w:pPr>
        <w:numPr>
          <w:ilvl w:val="0"/>
          <w:numId w:val="45"/>
        </w:numPr>
        <w:tabs>
          <w:tab w:val="clear" w:pos="1440"/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Понятие риск</w:t>
      </w:r>
      <w:r w:rsidR="00871CE9" w:rsidRPr="00B434FC">
        <w:rPr>
          <w:sz w:val="26"/>
          <w:szCs w:val="26"/>
        </w:rPr>
        <w:t>а</w:t>
      </w:r>
      <w:r w:rsidRPr="00B434FC">
        <w:rPr>
          <w:sz w:val="26"/>
          <w:szCs w:val="26"/>
        </w:rPr>
        <w:t xml:space="preserve"> нарушения информационной безопасности. Методы анализа и управление информационными рисками. </w:t>
      </w:r>
    </w:p>
    <w:p w:rsidR="00EC2DAD" w:rsidRPr="00B434FC" w:rsidRDefault="00EC2DAD" w:rsidP="00EC2DAD">
      <w:pPr>
        <w:pStyle w:val="a4"/>
        <w:numPr>
          <w:ilvl w:val="0"/>
          <w:numId w:val="45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rPr>
          <w:sz w:val="26"/>
          <w:szCs w:val="26"/>
        </w:rPr>
      </w:pPr>
      <w:r w:rsidRPr="00B434FC">
        <w:rPr>
          <w:sz w:val="26"/>
          <w:szCs w:val="26"/>
        </w:rPr>
        <w:t xml:space="preserve">Сущность моделирования информационных процессов и систем. Разработка моделей комплексной системы защиты информации. </w:t>
      </w:r>
    </w:p>
    <w:p w:rsidR="00517DE7" w:rsidRPr="00B434FC" w:rsidRDefault="00BD5FE8" w:rsidP="00517DE7">
      <w:pPr>
        <w:pStyle w:val="a4"/>
        <w:numPr>
          <w:ilvl w:val="0"/>
          <w:numId w:val="45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rPr>
          <w:sz w:val="26"/>
          <w:szCs w:val="26"/>
        </w:rPr>
      </w:pPr>
      <w:r w:rsidRPr="00B434FC">
        <w:rPr>
          <w:sz w:val="26"/>
          <w:szCs w:val="26"/>
        </w:rPr>
        <w:t>Сущность, задачи, принципы построения и функционирования комплексной системы защиты информации. ТЭО проектов КСЗИ.</w:t>
      </w:r>
      <w:r w:rsidR="00517DE7" w:rsidRPr="00B434FC">
        <w:rPr>
          <w:sz w:val="26"/>
          <w:szCs w:val="26"/>
        </w:rPr>
        <w:t xml:space="preserve"> </w:t>
      </w:r>
    </w:p>
    <w:p w:rsidR="00BD5FE8" w:rsidRPr="00B434FC" w:rsidRDefault="00BD5FE8" w:rsidP="00C44A94">
      <w:pPr>
        <w:numPr>
          <w:ilvl w:val="0"/>
          <w:numId w:val="45"/>
        </w:numPr>
        <w:tabs>
          <w:tab w:val="clear" w:pos="1440"/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Лицензирование деятельности предприятий для проведения работ, связанных с использованием сведений, составляющих государственную тайну.</w:t>
      </w:r>
      <w:r w:rsidR="002C4701" w:rsidRPr="00B434FC">
        <w:rPr>
          <w:sz w:val="26"/>
          <w:szCs w:val="26"/>
        </w:rPr>
        <w:t xml:space="preserve"> </w:t>
      </w:r>
    </w:p>
    <w:p w:rsidR="00BD5FE8" w:rsidRPr="00B434FC" w:rsidRDefault="00BD5FE8" w:rsidP="00C44A94">
      <w:pPr>
        <w:numPr>
          <w:ilvl w:val="0"/>
          <w:numId w:val="45"/>
        </w:numPr>
        <w:tabs>
          <w:tab w:val="clear" w:pos="1440"/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lastRenderedPageBreak/>
        <w:t>Организационные требования к режимным помещениям. Порядок сдачи и приема режимных помещений под охрану.</w:t>
      </w:r>
      <w:r w:rsidR="002C4701" w:rsidRPr="00B434FC">
        <w:rPr>
          <w:sz w:val="26"/>
          <w:szCs w:val="26"/>
        </w:rPr>
        <w:t xml:space="preserve">  </w:t>
      </w:r>
    </w:p>
    <w:p w:rsidR="00BD5FE8" w:rsidRPr="00B434FC" w:rsidRDefault="00BD5FE8" w:rsidP="00C44A94">
      <w:pPr>
        <w:numPr>
          <w:ilvl w:val="0"/>
          <w:numId w:val="45"/>
        </w:numPr>
        <w:tabs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Виды и назначение технических средств охраны объектов.</w:t>
      </w:r>
      <w:r w:rsidR="009820DA" w:rsidRPr="00B434FC">
        <w:rPr>
          <w:sz w:val="26"/>
          <w:szCs w:val="26"/>
        </w:rPr>
        <w:t xml:space="preserve"> </w:t>
      </w:r>
    </w:p>
    <w:p w:rsidR="00BD5FE8" w:rsidRPr="00B434FC" w:rsidRDefault="00BD5FE8" w:rsidP="00C44A94">
      <w:pPr>
        <w:numPr>
          <w:ilvl w:val="0"/>
          <w:numId w:val="45"/>
        </w:numPr>
        <w:tabs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 xml:space="preserve">Организация охраны объекта информатизации. </w:t>
      </w:r>
      <w:proofErr w:type="spellStart"/>
      <w:r w:rsidRPr="00B434FC">
        <w:rPr>
          <w:sz w:val="26"/>
          <w:szCs w:val="26"/>
        </w:rPr>
        <w:t>Внутриобъектовый</w:t>
      </w:r>
      <w:proofErr w:type="spellEnd"/>
      <w:r w:rsidRPr="00B434FC">
        <w:rPr>
          <w:sz w:val="26"/>
          <w:szCs w:val="26"/>
        </w:rPr>
        <w:t xml:space="preserve"> и </w:t>
      </w:r>
      <w:proofErr w:type="gramStart"/>
      <w:r w:rsidRPr="00B434FC">
        <w:rPr>
          <w:sz w:val="26"/>
          <w:szCs w:val="26"/>
        </w:rPr>
        <w:t>пропускной</w:t>
      </w:r>
      <w:proofErr w:type="gramEnd"/>
      <w:r w:rsidRPr="00B434FC">
        <w:rPr>
          <w:sz w:val="26"/>
          <w:szCs w:val="26"/>
        </w:rPr>
        <w:t xml:space="preserve"> режимы.</w:t>
      </w:r>
      <w:r w:rsidR="002C4701" w:rsidRPr="00B434FC">
        <w:rPr>
          <w:sz w:val="26"/>
          <w:szCs w:val="26"/>
        </w:rPr>
        <w:t xml:space="preserve"> </w:t>
      </w:r>
    </w:p>
    <w:p w:rsidR="00BD5FE8" w:rsidRPr="00B434FC" w:rsidRDefault="00BD5FE8" w:rsidP="00C44A94">
      <w:pPr>
        <w:numPr>
          <w:ilvl w:val="0"/>
          <w:numId w:val="45"/>
        </w:numPr>
        <w:tabs>
          <w:tab w:val="clear" w:pos="1440"/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Понятие и сущность государственной тайны Особенности правовой защиты государственной тайны.</w:t>
      </w:r>
      <w:r w:rsidR="002C4701" w:rsidRPr="00B434FC">
        <w:rPr>
          <w:sz w:val="26"/>
          <w:szCs w:val="26"/>
        </w:rPr>
        <w:t xml:space="preserve"> </w:t>
      </w:r>
    </w:p>
    <w:p w:rsidR="00BD5FE8" w:rsidRPr="00B434FC" w:rsidRDefault="00BD5FE8" w:rsidP="00C44A94">
      <w:pPr>
        <w:numPr>
          <w:ilvl w:val="0"/>
          <w:numId w:val="45"/>
        </w:numPr>
        <w:tabs>
          <w:tab w:val="clear" w:pos="1440"/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Понятие и сущность служебной, коммерческой и профессиональной тайны. Особенности правовой защиты служебной, коммерческой и профессиональной тайны.</w:t>
      </w:r>
      <w:r w:rsidR="002C4701" w:rsidRPr="00B434FC">
        <w:rPr>
          <w:sz w:val="26"/>
          <w:szCs w:val="26"/>
        </w:rPr>
        <w:t xml:space="preserve"> </w:t>
      </w:r>
    </w:p>
    <w:p w:rsidR="00BD5FE8" w:rsidRPr="00B434FC" w:rsidRDefault="00BD5FE8" w:rsidP="00C44A94">
      <w:pPr>
        <w:numPr>
          <w:ilvl w:val="0"/>
          <w:numId w:val="45"/>
        </w:numPr>
        <w:tabs>
          <w:tab w:val="clear" w:pos="1440"/>
          <w:tab w:val="left" w:pos="709"/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Требования нормативных документов по защите персональных данных. Организация защиты персональных данных на предприятии.</w:t>
      </w:r>
      <w:r w:rsidR="002C4701" w:rsidRPr="00B434FC">
        <w:rPr>
          <w:sz w:val="26"/>
          <w:szCs w:val="26"/>
        </w:rPr>
        <w:t xml:space="preserve"> </w:t>
      </w:r>
    </w:p>
    <w:p w:rsidR="00BD5FE8" w:rsidRPr="00B434FC" w:rsidRDefault="00BD5FE8" w:rsidP="00C44A94">
      <w:pPr>
        <w:numPr>
          <w:ilvl w:val="0"/>
          <w:numId w:val="45"/>
        </w:numPr>
        <w:tabs>
          <w:tab w:val="clear" w:pos="1440"/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Общие положения о допуске граждан к государственной тайне. Порядок оформления допуска.</w:t>
      </w:r>
      <w:r w:rsidR="002C4701" w:rsidRPr="00B434FC">
        <w:rPr>
          <w:sz w:val="26"/>
          <w:szCs w:val="26"/>
        </w:rPr>
        <w:t xml:space="preserve"> </w:t>
      </w:r>
    </w:p>
    <w:p w:rsidR="00BD5FE8" w:rsidRPr="00B434FC" w:rsidRDefault="00BD5FE8" w:rsidP="00C44A94">
      <w:pPr>
        <w:numPr>
          <w:ilvl w:val="0"/>
          <w:numId w:val="45"/>
        </w:numPr>
        <w:tabs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Порядок доступа персонала и иных лиц к конфиденциальной информации.</w:t>
      </w:r>
      <w:r w:rsidR="002C4701" w:rsidRPr="00B434FC">
        <w:rPr>
          <w:sz w:val="26"/>
          <w:szCs w:val="26"/>
        </w:rPr>
        <w:t xml:space="preserve"> </w:t>
      </w:r>
    </w:p>
    <w:p w:rsidR="00BD5FE8" w:rsidRPr="00B434FC" w:rsidRDefault="00BD5FE8" w:rsidP="00C44A94">
      <w:pPr>
        <w:numPr>
          <w:ilvl w:val="0"/>
          <w:numId w:val="45"/>
        </w:numPr>
        <w:tabs>
          <w:tab w:val="clear" w:pos="1440"/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Организация работы по засекречиванию и рассекречиванию сведений, составляющих государственную тайну и другой конфиденциальной информации.</w:t>
      </w:r>
      <w:r w:rsidR="002C4701" w:rsidRPr="00B434FC">
        <w:rPr>
          <w:sz w:val="26"/>
          <w:szCs w:val="26"/>
        </w:rPr>
        <w:t xml:space="preserve"> </w:t>
      </w:r>
    </w:p>
    <w:p w:rsidR="001D17D1" w:rsidRPr="00B434FC" w:rsidRDefault="001D17D1" w:rsidP="001D17D1">
      <w:pPr>
        <w:numPr>
          <w:ilvl w:val="0"/>
          <w:numId w:val="45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 xml:space="preserve">Виды и состав стандартов и нормативных документов по информационной безопасности. </w:t>
      </w:r>
    </w:p>
    <w:p w:rsidR="001D17D1" w:rsidRPr="00B434FC" w:rsidRDefault="001D17D1" w:rsidP="001D17D1">
      <w:pPr>
        <w:numPr>
          <w:ilvl w:val="0"/>
          <w:numId w:val="45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 xml:space="preserve">Аттестационные испытания, аттестация объектов информатизации. </w:t>
      </w:r>
    </w:p>
    <w:p w:rsidR="009820DA" w:rsidRPr="00B434FC" w:rsidRDefault="009820DA" w:rsidP="009820DA">
      <w:pPr>
        <w:numPr>
          <w:ilvl w:val="0"/>
          <w:numId w:val="45"/>
        </w:numPr>
        <w:tabs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Акустические (воздушные и вибрационные) каналы утечки информации. Способы противодействия.</w:t>
      </w:r>
      <w:r w:rsidRPr="00B434FC">
        <w:t xml:space="preserve"> </w:t>
      </w:r>
    </w:p>
    <w:p w:rsidR="009820DA" w:rsidRPr="00B434FC" w:rsidRDefault="009820DA" w:rsidP="009820DA">
      <w:pPr>
        <w:numPr>
          <w:ilvl w:val="0"/>
          <w:numId w:val="45"/>
        </w:numPr>
        <w:tabs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Визуально-оптические каналы утечки информации. Способы противодействия.</w:t>
      </w:r>
      <w:r w:rsidRPr="00B434FC">
        <w:t xml:space="preserve"> </w:t>
      </w:r>
    </w:p>
    <w:p w:rsidR="009820DA" w:rsidRPr="00B434FC" w:rsidRDefault="009820DA" w:rsidP="009820DA">
      <w:pPr>
        <w:numPr>
          <w:ilvl w:val="0"/>
          <w:numId w:val="45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Радиоэлектронные каналы утечки информации. Способы противодействия</w:t>
      </w:r>
      <w:r w:rsidR="00B434FC" w:rsidRPr="00B434FC">
        <w:rPr>
          <w:sz w:val="26"/>
          <w:szCs w:val="26"/>
        </w:rPr>
        <w:t xml:space="preserve">. </w:t>
      </w:r>
    </w:p>
    <w:p w:rsidR="009820DA" w:rsidRPr="00B434FC" w:rsidRDefault="009820DA" w:rsidP="009820DA">
      <w:pPr>
        <w:numPr>
          <w:ilvl w:val="0"/>
          <w:numId w:val="45"/>
        </w:numPr>
        <w:tabs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Каналы утечки информации из технических систем и средств передачи, обработки, хранения и отображения информации. Способы противодействия.</w:t>
      </w:r>
      <w:r w:rsidRPr="00B434FC">
        <w:t xml:space="preserve"> </w:t>
      </w:r>
    </w:p>
    <w:p w:rsidR="008A7FB2" w:rsidRPr="00B434FC" w:rsidRDefault="008A7FB2" w:rsidP="008A7FB2">
      <w:pPr>
        <w:numPr>
          <w:ilvl w:val="0"/>
          <w:numId w:val="45"/>
        </w:numPr>
        <w:tabs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 xml:space="preserve">Назначение, состав и технические характеристики закладочных устройств. Демаскирующие признаки закладочных устройств. </w:t>
      </w:r>
    </w:p>
    <w:p w:rsidR="009820DA" w:rsidRPr="00B434FC" w:rsidRDefault="009820DA" w:rsidP="009820DA">
      <w:pPr>
        <w:numPr>
          <w:ilvl w:val="0"/>
          <w:numId w:val="45"/>
        </w:numPr>
        <w:tabs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Базовые сервисы информационной безопасности компьютерных систем.</w:t>
      </w:r>
      <w:r w:rsidRPr="00B434FC">
        <w:t xml:space="preserve"> </w:t>
      </w:r>
    </w:p>
    <w:p w:rsidR="009820DA" w:rsidRPr="00B434FC" w:rsidRDefault="009820DA" w:rsidP="009820DA">
      <w:pPr>
        <w:numPr>
          <w:ilvl w:val="0"/>
          <w:numId w:val="45"/>
        </w:numPr>
        <w:tabs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Разграничение доступа в операционных системах. Штатные средства идентификац</w:t>
      </w:r>
      <w:proofErr w:type="gramStart"/>
      <w:r w:rsidRPr="00B434FC">
        <w:rPr>
          <w:sz w:val="26"/>
          <w:szCs w:val="26"/>
        </w:rPr>
        <w:t>ии/ау</w:t>
      </w:r>
      <w:proofErr w:type="gramEnd"/>
      <w:r w:rsidRPr="00B434FC">
        <w:rPr>
          <w:sz w:val="26"/>
          <w:szCs w:val="26"/>
        </w:rPr>
        <w:t xml:space="preserve">тентификации субъектов доступа. </w:t>
      </w:r>
    </w:p>
    <w:p w:rsidR="009820DA" w:rsidRPr="00B434FC" w:rsidRDefault="009820DA" w:rsidP="009820DA">
      <w:pPr>
        <w:numPr>
          <w:ilvl w:val="0"/>
          <w:numId w:val="45"/>
        </w:numPr>
        <w:tabs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Криптосистемы с секретным и открытым ключом. Виды атак на них.</w:t>
      </w:r>
      <w:r w:rsidRPr="00B434FC">
        <w:t xml:space="preserve"> </w:t>
      </w:r>
    </w:p>
    <w:p w:rsidR="009820DA" w:rsidRPr="00B434FC" w:rsidRDefault="009820DA" w:rsidP="009820DA">
      <w:pPr>
        <w:numPr>
          <w:ilvl w:val="0"/>
          <w:numId w:val="45"/>
        </w:numPr>
        <w:tabs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lastRenderedPageBreak/>
        <w:t>Сущность, назначение и применение электронной подписи. Схемы электронной подписи. Удостоверяющий центр.</w:t>
      </w:r>
      <w:r w:rsidRPr="00B434FC">
        <w:t xml:space="preserve"> </w:t>
      </w:r>
    </w:p>
    <w:p w:rsidR="009820DA" w:rsidRPr="00B434FC" w:rsidRDefault="009820DA" w:rsidP="009820DA">
      <w:pPr>
        <w:numPr>
          <w:ilvl w:val="0"/>
          <w:numId w:val="45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Понятия базы данных, системы базы данных, банка данных, модели «сущность-связь».</w:t>
      </w:r>
      <w:r w:rsidRPr="00B434FC">
        <w:t xml:space="preserve"> </w:t>
      </w:r>
    </w:p>
    <w:p w:rsidR="009820DA" w:rsidRPr="00B434FC" w:rsidRDefault="009820DA" w:rsidP="009820DA">
      <w:pPr>
        <w:numPr>
          <w:ilvl w:val="0"/>
          <w:numId w:val="45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Элементы системы управления базами данных. Схема базы данных.</w:t>
      </w:r>
      <w:r w:rsidRPr="00B434FC">
        <w:t xml:space="preserve"> </w:t>
      </w:r>
    </w:p>
    <w:p w:rsidR="009820DA" w:rsidRPr="00B434FC" w:rsidRDefault="009820DA" w:rsidP="009820DA">
      <w:pPr>
        <w:numPr>
          <w:ilvl w:val="0"/>
          <w:numId w:val="45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Реляционная модель базы данных и нормализация.</w:t>
      </w:r>
      <w:r w:rsidRPr="00B434FC">
        <w:t xml:space="preserve"> </w:t>
      </w:r>
    </w:p>
    <w:p w:rsidR="009820DA" w:rsidRPr="00B434FC" w:rsidRDefault="009820DA" w:rsidP="009820DA">
      <w:pPr>
        <w:numPr>
          <w:ilvl w:val="0"/>
          <w:numId w:val="45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Многопользовательские базы данных, транзакции, виды транзакций, блокировка ресурсов.</w:t>
      </w:r>
      <w:r w:rsidRPr="00B434FC">
        <w:t xml:space="preserve"> </w:t>
      </w:r>
    </w:p>
    <w:p w:rsidR="00210410" w:rsidRPr="00B434FC" w:rsidRDefault="00210410" w:rsidP="00210410">
      <w:pPr>
        <w:numPr>
          <w:ilvl w:val="0"/>
          <w:numId w:val="45"/>
        </w:numPr>
        <w:tabs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Особенности правовой защиты объектов интеллектуальной собственности.</w:t>
      </w:r>
      <w:r w:rsidR="002C4701" w:rsidRPr="00B434FC">
        <w:rPr>
          <w:sz w:val="26"/>
          <w:szCs w:val="26"/>
        </w:rPr>
        <w:t xml:space="preserve"> </w:t>
      </w:r>
    </w:p>
    <w:p w:rsidR="001D17D1" w:rsidRPr="00B434FC" w:rsidRDefault="001D17D1" w:rsidP="001D17D1">
      <w:pPr>
        <w:numPr>
          <w:ilvl w:val="0"/>
          <w:numId w:val="45"/>
        </w:numPr>
        <w:tabs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 xml:space="preserve">Основные современные формы информационной войны. </w:t>
      </w:r>
    </w:p>
    <w:p w:rsidR="00BD5FE8" w:rsidRPr="00B434FC" w:rsidRDefault="00BD5FE8" w:rsidP="00C44A94">
      <w:pPr>
        <w:spacing w:line="288" w:lineRule="auto"/>
        <w:jc w:val="both"/>
        <w:rPr>
          <w:sz w:val="26"/>
          <w:szCs w:val="26"/>
        </w:rPr>
      </w:pPr>
    </w:p>
    <w:p w:rsidR="00BD5FE8" w:rsidRPr="00B434FC" w:rsidRDefault="00BD5FE8" w:rsidP="00C44A94">
      <w:pPr>
        <w:tabs>
          <w:tab w:val="left" w:pos="709"/>
          <w:tab w:val="left" w:pos="1260"/>
        </w:tabs>
        <w:spacing w:line="288" w:lineRule="auto"/>
        <w:ind w:firstLine="720"/>
        <w:jc w:val="both"/>
        <w:rPr>
          <w:b/>
          <w:bCs/>
          <w:sz w:val="26"/>
          <w:szCs w:val="26"/>
        </w:rPr>
      </w:pPr>
      <w:r w:rsidRPr="00B434FC">
        <w:rPr>
          <w:b/>
          <w:bCs/>
          <w:sz w:val="26"/>
          <w:szCs w:val="26"/>
        </w:rPr>
        <w:t>Раздел 2. Вопросы по профилю «Организация и технология защиты информации»</w:t>
      </w:r>
    </w:p>
    <w:p w:rsidR="00BD5FE8" w:rsidRPr="00B434FC" w:rsidRDefault="00BD5FE8" w:rsidP="00C44A94">
      <w:pPr>
        <w:tabs>
          <w:tab w:val="left" w:pos="709"/>
          <w:tab w:val="left" w:pos="1260"/>
        </w:tabs>
        <w:spacing w:line="288" w:lineRule="auto"/>
        <w:ind w:firstLine="720"/>
        <w:jc w:val="both"/>
        <w:rPr>
          <w:b/>
          <w:bCs/>
          <w:sz w:val="26"/>
          <w:szCs w:val="26"/>
        </w:rPr>
      </w:pPr>
    </w:p>
    <w:p w:rsidR="00265449" w:rsidRPr="00B434FC" w:rsidRDefault="00265449" w:rsidP="00265449">
      <w:pPr>
        <w:pStyle w:val="a4"/>
        <w:numPr>
          <w:ilvl w:val="0"/>
          <w:numId w:val="50"/>
        </w:numPr>
        <w:tabs>
          <w:tab w:val="clear" w:pos="720"/>
          <w:tab w:val="num" w:pos="1260"/>
        </w:tabs>
        <w:spacing w:line="288" w:lineRule="auto"/>
        <w:ind w:left="0" w:firstLine="720"/>
        <w:rPr>
          <w:sz w:val="26"/>
          <w:szCs w:val="26"/>
        </w:rPr>
      </w:pPr>
      <w:r w:rsidRPr="00B434FC">
        <w:rPr>
          <w:sz w:val="26"/>
          <w:szCs w:val="26"/>
        </w:rPr>
        <w:t xml:space="preserve">Сущность понятий «защита информации», «безопасность информации», «информационная безопасность». </w:t>
      </w:r>
    </w:p>
    <w:p w:rsidR="00265449" w:rsidRPr="00B434FC" w:rsidRDefault="00265449" w:rsidP="00265449">
      <w:pPr>
        <w:numPr>
          <w:ilvl w:val="0"/>
          <w:numId w:val="50"/>
        </w:numPr>
        <w:tabs>
          <w:tab w:val="clear" w:pos="720"/>
          <w:tab w:val="num" w:pos="540"/>
          <w:tab w:val="left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 xml:space="preserve">Принципы, цели и теоретические основы защиты информации. Классификация видов, методов и средств защиты информации. </w:t>
      </w:r>
    </w:p>
    <w:p w:rsidR="00265449" w:rsidRPr="00B434FC" w:rsidRDefault="00265449" w:rsidP="00265449">
      <w:pPr>
        <w:pStyle w:val="a4"/>
        <w:numPr>
          <w:ilvl w:val="0"/>
          <w:numId w:val="50"/>
        </w:numPr>
        <w:tabs>
          <w:tab w:val="clear" w:pos="720"/>
          <w:tab w:val="num" w:pos="540"/>
          <w:tab w:val="left" w:pos="1260"/>
        </w:tabs>
        <w:suppressAutoHyphens/>
        <w:spacing w:line="288" w:lineRule="auto"/>
        <w:ind w:left="0" w:firstLine="720"/>
        <w:rPr>
          <w:sz w:val="26"/>
          <w:szCs w:val="26"/>
        </w:rPr>
      </w:pPr>
      <w:r w:rsidRPr="00B434FC">
        <w:rPr>
          <w:sz w:val="26"/>
          <w:szCs w:val="26"/>
        </w:rPr>
        <w:t xml:space="preserve">Источники, виды и способы дестабилизирующих воздействий на информацию. </w:t>
      </w:r>
    </w:p>
    <w:p w:rsidR="00BD5FE8" w:rsidRPr="00B434FC" w:rsidRDefault="00BD5FE8" w:rsidP="00C44A94">
      <w:pPr>
        <w:numPr>
          <w:ilvl w:val="0"/>
          <w:numId w:val="50"/>
        </w:numPr>
        <w:tabs>
          <w:tab w:val="clear" w:pos="720"/>
          <w:tab w:val="num" w:pos="540"/>
          <w:tab w:val="left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Классификация носителей информации и особенности защиты зафиксированной на них информации.</w:t>
      </w:r>
      <w:r w:rsidR="002C4701" w:rsidRPr="00B434FC">
        <w:rPr>
          <w:sz w:val="26"/>
          <w:szCs w:val="26"/>
        </w:rPr>
        <w:t xml:space="preserve"> </w:t>
      </w:r>
    </w:p>
    <w:p w:rsidR="00265449" w:rsidRPr="00B434FC" w:rsidRDefault="00265449" w:rsidP="00265449">
      <w:pPr>
        <w:pStyle w:val="a4"/>
        <w:numPr>
          <w:ilvl w:val="0"/>
          <w:numId w:val="50"/>
        </w:numPr>
        <w:tabs>
          <w:tab w:val="clear" w:pos="720"/>
          <w:tab w:val="num" w:pos="1260"/>
        </w:tabs>
        <w:suppressAutoHyphens/>
        <w:spacing w:line="288" w:lineRule="auto"/>
        <w:ind w:left="0" w:firstLine="720"/>
        <w:rPr>
          <w:sz w:val="26"/>
          <w:szCs w:val="26"/>
        </w:rPr>
      </w:pPr>
      <w:r w:rsidRPr="00B434FC">
        <w:rPr>
          <w:sz w:val="26"/>
          <w:szCs w:val="26"/>
        </w:rPr>
        <w:t xml:space="preserve">Сущность и основные этапы организационного проектирования комплексной системы защиты информации.  </w:t>
      </w:r>
    </w:p>
    <w:p w:rsidR="00EC2DAD" w:rsidRPr="00B434FC" w:rsidRDefault="00EC2DAD" w:rsidP="00EC2DAD">
      <w:pPr>
        <w:pStyle w:val="a4"/>
        <w:numPr>
          <w:ilvl w:val="0"/>
          <w:numId w:val="50"/>
        </w:numPr>
        <w:tabs>
          <w:tab w:val="clear" w:pos="720"/>
          <w:tab w:val="num" w:pos="1260"/>
        </w:tabs>
        <w:suppressAutoHyphens/>
        <w:spacing w:line="288" w:lineRule="auto"/>
        <w:ind w:left="0" w:firstLine="720"/>
        <w:rPr>
          <w:sz w:val="26"/>
          <w:szCs w:val="26"/>
        </w:rPr>
      </w:pPr>
      <w:r w:rsidRPr="00B434FC">
        <w:rPr>
          <w:sz w:val="26"/>
          <w:szCs w:val="26"/>
        </w:rPr>
        <w:t xml:space="preserve">Принципы, сущность и методы управления информационной безопасностью объекта. </w:t>
      </w:r>
    </w:p>
    <w:p w:rsidR="00BD5FE8" w:rsidRPr="00B434FC" w:rsidRDefault="00BD5FE8" w:rsidP="00C44A94">
      <w:pPr>
        <w:numPr>
          <w:ilvl w:val="0"/>
          <w:numId w:val="50"/>
        </w:numPr>
        <w:tabs>
          <w:tab w:val="clear" w:pos="720"/>
          <w:tab w:val="num" w:pos="540"/>
          <w:tab w:val="left" w:pos="900"/>
          <w:tab w:val="left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Организационная защита информации в процессе издательской, рекламной и выставочной деятельности.</w:t>
      </w:r>
      <w:r w:rsidR="002C4701" w:rsidRPr="00B434FC">
        <w:rPr>
          <w:sz w:val="26"/>
          <w:szCs w:val="26"/>
        </w:rPr>
        <w:t xml:space="preserve"> </w:t>
      </w:r>
    </w:p>
    <w:p w:rsidR="00BD5FE8" w:rsidRPr="00B434FC" w:rsidRDefault="00BD5FE8" w:rsidP="00C44A94">
      <w:pPr>
        <w:numPr>
          <w:ilvl w:val="0"/>
          <w:numId w:val="50"/>
        </w:numPr>
        <w:tabs>
          <w:tab w:val="clear" w:pos="720"/>
          <w:tab w:val="num" w:pos="540"/>
          <w:tab w:val="left" w:pos="900"/>
          <w:tab w:val="left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Организационная защита информации при проведении переговоров (совещаний) по конфиденциальным вопросам.</w:t>
      </w:r>
      <w:r w:rsidR="002C4701" w:rsidRPr="00B434FC">
        <w:rPr>
          <w:sz w:val="26"/>
          <w:szCs w:val="26"/>
        </w:rPr>
        <w:t xml:space="preserve"> </w:t>
      </w:r>
    </w:p>
    <w:p w:rsidR="00BD5FE8" w:rsidRPr="00B434FC" w:rsidRDefault="00BD5FE8" w:rsidP="00C44A94">
      <w:pPr>
        <w:numPr>
          <w:ilvl w:val="0"/>
          <w:numId w:val="50"/>
        </w:numPr>
        <w:tabs>
          <w:tab w:val="clear" w:pos="720"/>
          <w:tab w:val="num" w:pos="540"/>
          <w:tab w:val="left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Организационная защита конфиденциальных изделий в процессе их изготовления, хранения и транспортировки.</w:t>
      </w:r>
      <w:r w:rsidR="002C4701" w:rsidRPr="00B434FC">
        <w:rPr>
          <w:sz w:val="26"/>
          <w:szCs w:val="26"/>
        </w:rPr>
        <w:t xml:space="preserve"> </w:t>
      </w:r>
    </w:p>
    <w:p w:rsidR="00BD5FE8" w:rsidRPr="00B434FC" w:rsidRDefault="00BD5FE8" w:rsidP="00C44A94">
      <w:pPr>
        <w:numPr>
          <w:ilvl w:val="0"/>
          <w:numId w:val="50"/>
        </w:numPr>
        <w:tabs>
          <w:tab w:val="clear" w:pos="720"/>
          <w:tab w:val="num" w:pos="540"/>
          <w:tab w:val="left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 xml:space="preserve">Организация обмена секретными сведениями между предприятиями. Порядок подготовки к передаче сведений, составляющих государственную тайну, другим государствам. </w:t>
      </w:r>
    </w:p>
    <w:p w:rsidR="00BD5FE8" w:rsidRPr="00B434FC" w:rsidRDefault="00BD5FE8" w:rsidP="00C44A94">
      <w:pPr>
        <w:numPr>
          <w:ilvl w:val="0"/>
          <w:numId w:val="50"/>
        </w:numPr>
        <w:tabs>
          <w:tab w:val="clear" w:pos="720"/>
          <w:tab w:val="num" w:pos="540"/>
          <w:tab w:val="left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Особенности документирования трудовых отношений с персоналом, допускаемым к конфиденциальной информации. Организация внутреннего расследования по фактам нарушения режима конфиденциальности.</w:t>
      </w:r>
      <w:r w:rsidR="002C4701" w:rsidRPr="00B434FC">
        <w:rPr>
          <w:sz w:val="26"/>
          <w:szCs w:val="26"/>
        </w:rPr>
        <w:t xml:space="preserve"> </w:t>
      </w:r>
    </w:p>
    <w:p w:rsidR="00BD5FE8" w:rsidRPr="00B434FC" w:rsidRDefault="00BD5FE8" w:rsidP="00C44A94">
      <w:pPr>
        <w:numPr>
          <w:ilvl w:val="0"/>
          <w:numId w:val="50"/>
        </w:numPr>
        <w:tabs>
          <w:tab w:val="clear" w:pos="720"/>
          <w:tab w:val="num" w:pos="540"/>
          <w:tab w:val="left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Организация конфиденциального делопроизводства на предприятии (в организации). Процедуры приема, обработки и отправки специальной корреспонденции. Передача документов внутри организации (предприятия).</w:t>
      </w:r>
      <w:r w:rsidR="002C4701" w:rsidRPr="00B434FC">
        <w:rPr>
          <w:sz w:val="26"/>
          <w:szCs w:val="26"/>
        </w:rPr>
        <w:t xml:space="preserve"> </w:t>
      </w:r>
    </w:p>
    <w:p w:rsidR="00BD5FE8" w:rsidRPr="00B434FC" w:rsidRDefault="00BD5FE8" w:rsidP="00C44A94">
      <w:pPr>
        <w:numPr>
          <w:ilvl w:val="0"/>
          <w:numId w:val="50"/>
        </w:numPr>
        <w:tabs>
          <w:tab w:val="clear" w:pos="720"/>
          <w:tab w:val="num" w:pos="540"/>
          <w:tab w:val="left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Технология работы с конфиденциальными документами. Особенности учета носителей информации и проектов конфиденциальных документов, их уничтожение.</w:t>
      </w:r>
      <w:r w:rsidR="002C4701" w:rsidRPr="00B434FC">
        <w:rPr>
          <w:sz w:val="26"/>
          <w:szCs w:val="26"/>
        </w:rPr>
        <w:t xml:space="preserve"> </w:t>
      </w:r>
    </w:p>
    <w:p w:rsidR="00BD5FE8" w:rsidRPr="00B434FC" w:rsidRDefault="00BD5FE8" w:rsidP="00C44A94">
      <w:pPr>
        <w:numPr>
          <w:ilvl w:val="0"/>
          <w:numId w:val="50"/>
        </w:numPr>
        <w:tabs>
          <w:tab w:val="clear" w:pos="720"/>
          <w:tab w:val="num" w:pos="540"/>
          <w:tab w:val="left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Классификация и формирование дел, содержащих конфиденциальные документы, подготовка их к хранению. Номенклатура дел. Архивное хранение.</w:t>
      </w:r>
      <w:r w:rsidR="002C4701" w:rsidRPr="00B434FC">
        <w:rPr>
          <w:sz w:val="26"/>
          <w:szCs w:val="26"/>
        </w:rPr>
        <w:t xml:space="preserve"> </w:t>
      </w:r>
    </w:p>
    <w:p w:rsidR="00BD5FE8" w:rsidRPr="00B434FC" w:rsidRDefault="00BD5FE8" w:rsidP="00C44A94">
      <w:pPr>
        <w:numPr>
          <w:ilvl w:val="0"/>
          <w:numId w:val="50"/>
        </w:numPr>
        <w:tabs>
          <w:tab w:val="clear" w:pos="720"/>
          <w:tab w:val="num" w:pos="540"/>
          <w:tab w:val="left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Системы электронного документооборота. Обеспечение безопасности электронного документооборота.</w:t>
      </w:r>
      <w:r w:rsidR="002C4701" w:rsidRPr="00B434FC">
        <w:rPr>
          <w:sz w:val="26"/>
          <w:szCs w:val="26"/>
        </w:rPr>
        <w:t xml:space="preserve"> </w:t>
      </w:r>
    </w:p>
    <w:p w:rsidR="00265449" w:rsidRPr="00B434FC" w:rsidRDefault="00265449" w:rsidP="00265449">
      <w:pPr>
        <w:numPr>
          <w:ilvl w:val="0"/>
          <w:numId w:val="50"/>
        </w:numPr>
        <w:tabs>
          <w:tab w:val="clear" w:pos="720"/>
          <w:tab w:val="left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 xml:space="preserve">Организация и управление службой защиты информации на предприятии. </w:t>
      </w:r>
    </w:p>
    <w:p w:rsidR="00265449" w:rsidRPr="00B434FC" w:rsidRDefault="00265449" w:rsidP="00265449">
      <w:pPr>
        <w:numPr>
          <w:ilvl w:val="0"/>
          <w:numId w:val="50"/>
        </w:numPr>
        <w:tabs>
          <w:tab w:val="clear" w:pos="720"/>
          <w:tab w:val="num" w:pos="540"/>
          <w:tab w:val="left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 xml:space="preserve">Организация информационно-аналитической деятельности по комплексной защите информации. Понятие и сущность конкурентной разведки. </w:t>
      </w:r>
    </w:p>
    <w:p w:rsidR="00BD5FE8" w:rsidRPr="00B434FC" w:rsidRDefault="00BD5FE8" w:rsidP="00C44A94">
      <w:pPr>
        <w:numPr>
          <w:ilvl w:val="0"/>
          <w:numId w:val="50"/>
        </w:numPr>
        <w:tabs>
          <w:tab w:val="clear" w:pos="720"/>
          <w:tab w:val="num" w:pos="540"/>
          <w:tab w:val="left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Сущность и порядок организац</w:t>
      </w:r>
      <w:proofErr w:type="gramStart"/>
      <w:r w:rsidRPr="00B434FC">
        <w:rPr>
          <w:sz w:val="26"/>
          <w:szCs w:val="26"/>
        </w:rPr>
        <w:t>ии ау</w:t>
      </w:r>
      <w:proofErr w:type="gramEnd"/>
      <w:r w:rsidRPr="00B434FC">
        <w:rPr>
          <w:sz w:val="26"/>
          <w:szCs w:val="26"/>
        </w:rPr>
        <w:t>дита информационной безопасности.</w:t>
      </w:r>
      <w:r w:rsidR="00B434FC" w:rsidRPr="00B434FC">
        <w:rPr>
          <w:sz w:val="26"/>
          <w:szCs w:val="26"/>
        </w:rPr>
        <w:t xml:space="preserve"> </w:t>
      </w:r>
    </w:p>
    <w:p w:rsidR="001D17D1" w:rsidRPr="00B434FC" w:rsidRDefault="001D17D1" w:rsidP="001D17D1">
      <w:pPr>
        <w:numPr>
          <w:ilvl w:val="0"/>
          <w:numId w:val="50"/>
        </w:numPr>
        <w:tabs>
          <w:tab w:val="clear" w:pos="720"/>
          <w:tab w:val="left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 xml:space="preserve">Политики информационной безопасности. </w:t>
      </w:r>
    </w:p>
    <w:p w:rsidR="008A7FB2" w:rsidRPr="00B434FC" w:rsidRDefault="008A7FB2" w:rsidP="008A7FB2">
      <w:pPr>
        <w:numPr>
          <w:ilvl w:val="0"/>
          <w:numId w:val="50"/>
        </w:numPr>
        <w:tabs>
          <w:tab w:val="clear" w:pos="720"/>
          <w:tab w:val="num" w:pos="540"/>
          <w:tab w:val="left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 xml:space="preserve">Классификация, назначение и основные характеристики средств обнаружения закладочных устройств.  </w:t>
      </w:r>
    </w:p>
    <w:p w:rsidR="009820DA" w:rsidRPr="00B434FC" w:rsidRDefault="009820DA" w:rsidP="009820DA">
      <w:pPr>
        <w:numPr>
          <w:ilvl w:val="0"/>
          <w:numId w:val="50"/>
        </w:numPr>
        <w:tabs>
          <w:tab w:val="clear" w:pos="720"/>
          <w:tab w:val="num" w:pos="540"/>
          <w:tab w:val="left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Защита информации техническими способами и средствами.</w:t>
      </w:r>
      <w:r w:rsidRPr="00B434FC">
        <w:t xml:space="preserve"> </w:t>
      </w:r>
    </w:p>
    <w:p w:rsidR="009820DA" w:rsidRPr="00B434FC" w:rsidRDefault="009820DA" w:rsidP="009820DA">
      <w:pPr>
        <w:numPr>
          <w:ilvl w:val="0"/>
          <w:numId w:val="50"/>
        </w:numPr>
        <w:tabs>
          <w:tab w:val="clear" w:pos="720"/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Методы и средства противодействия наблюдению в оптическом и инфракрасном диапазонах.</w:t>
      </w:r>
      <w:r w:rsidRPr="00B434FC">
        <w:t xml:space="preserve"> </w:t>
      </w:r>
    </w:p>
    <w:p w:rsidR="009820DA" w:rsidRPr="00B434FC" w:rsidRDefault="009820DA" w:rsidP="009820DA">
      <w:pPr>
        <w:numPr>
          <w:ilvl w:val="0"/>
          <w:numId w:val="50"/>
        </w:numPr>
        <w:tabs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Методы и средства защиты речевой информации.</w:t>
      </w:r>
      <w:r w:rsidRPr="00B434FC">
        <w:t xml:space="preserve"> </w:t>
      </w:r>
    </w:p>
    <w:p w:rsidR="009820DA" w:rsidRPr="00B434FC" w:rsidRDefault="009820DA" w:rsidP="009820DA">
      <w:pPr>
        <w:numPr>
          <w:ilvl w:val="0"/>
          <w:numId w:val="50"/>
        </w:numPr>
        <w:tabs>
          <w:tab w:val="clear" w:pos="720"/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Способы и средства предотвращения утечки информации через побочные излучения и наводки.</w:t>
      </w:r>
      <w:r w:rsidRPr="00B434FC">
        <w:t xml:space="preserve"> </w:t>
      </w:r>
    </w:p>
    <w:p w:rsidR="009820DA" w:rsidRPr="00B434FC" w:rsidRDefault="009820DA" w:rsidP="009820DA">
      <w:pPr>
        <w:numPr>
          <w:ilvl w:val="0"/>
          <w:numId w:val="50"/>
        </w:numPr>
        <w:tabs>
          <w:tab w:val="clear" w:pos="720"/>
          <w:tab w:val="num" w:pos="540"/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Активные и пассивные методы и средства защиты информации от утечки по радиоэлектронному каналу.</w:t>
      </w:r>
      <w:r w:rsidRPr="00B434FC">
        <w:t xml:space="preserve"> </w:t>
      </w:r>
    </w:p>
    <w:p w:rsidR="009820DA" w:rsidRPr="00B434FC" w:rsidRDefault="009820DA" w:rsidP="009820DA">
      <w:pPr>
        <w:pStyle w:val="a4"/>
        <w:numPr>
          <w:ilvl w:val="0"/>
          <w:numId w:val="50"/>
        </w:numPr>
        <w:tabs>
          <w:tab w:val="clear" w:pos="720"/>
          <w:tab w:val="num" w:pos="1260"/>
        </w:tabs>
        <w:spacing w:line="288" w:lineRule="auto"/>
        <w:ind w:left="0" w:firstLine="720"/>
        <w:rPr>
          <w:sz w:val="26"/>
          <w:szCs w:val="26"/>
        </w:rPr>
      </w:pPr>
      <w:r w:rsidRPr="00B434FC">
        <w:rPr>
          <w:sz w:val="26"/>
          <w:szCs w:val="26"/>
        </w:rPr>
        <w:t>Виды атак на информационные системы. Методы обнаружения компьютерных атак.</w:t>
      </w:r>
      <w:r w:rsidRPr="00B434FC">
        <w:t xml:space="preserve"> </w:t>
      </w:r>
    </w:p>
    <w:p w:rsidR="009820DA" w:rsidRPr="00B434FC" w:rsidRDefault="009820DA" w:rsidP="009820DA">
      <w:pPr>
        <w:numPr>
          <w:ilvl w:val="0"/>
          <w:numId w:val="50"/>
        </w:numPr>
        <w:tabs>
          <w:tab w:val="clear" w:pos="720"/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B434FC">
        <w:rPr>
          <w:sz w:val="26"/>
          <w:szCs w:val="26"/>
        </w:rPr>
        <w:t>Программные и программно-аппаратные средства защиты информации.</w:t>
      </w:r>
      <w:r w:rsidRPr="00B434FC">
        <w:t xml:space="preserve"> </w:t>
      </w:r>
    </w:p>
    <w:p w:rsidR="009820DA" w:rsidRPr="00B434FC" w:rsidRDefault="009820DA" w:rsidP="009820DA">
      <w:pPr>
        <w:pStyle w:val="a4"/>
        <w:numPr>
          <w:ilvl w:val="0"/>
          <w:numId w:val="50"/>
        </w:numPr>
        <w:tabs>
          <w:tab w:val="clear" w:pos="720"/>
          <w:tab w:val="num" w:pos="1260"/>
        </w:tabs>
        <w:spacing w:line="288" w:lineRule="auto"/>
        <w:ind w:left="0" w:firstLine="720"/>
        <w:rPr>
          <w:sz w:val="26"/>
          <w:szCs w:val="26"/>
        </w:rPr>
      </w:pPr>
      <w:r w:rsidRPr="00B434FC">
        <w:rPr>
          <w:sz w:val="26"/>
          <w:szCs w:val="26"/>
        </w:rPr>
        <w:t>Понятие об администрировании систем информационной безопасности.</w:t>
      </w:r>
      <w:r w:rsidRPr="00B434FC">
        <w:t xml:space="preserve"> </w:t>
      </w:r>
    </w:p>
    <w:p w:rsidR="00BD5FE8" w:rsidRPr="00B434FC" w:rsidRDefault="00BD5FE8" w:rsidP="00C44A94">
      <w:pPr>
        <w:pStyle w:val="a4"/>
        <w:numPr>
          <w:ilvl w:val="0"/>
          <w:numId w:val="50"/>
        </w:numPr>
        <w:tabs>
          <w:tab w:val="clear" w:pos="720"/>
          <w:tab w:val="num" w:pos="1260"/>
        </w:tabs>
        <w:spacing w:line="288" w:lineRule="auto"/>
        <w:ind w:left="0" w:firstLine="720"/>
        <w:rPr>
          <w:sz w:val="26"/>
          <w:szCs w:val="26"/>
        </w:rPr>
      </w:pPr>
      <w:r w:rsidRPr="00B434FC">
        <w:rPr>
          <w:sz w:val="26"/>
          <w:szCs w:val="26"/>
        </w:rPr>
        <w:t>Ответственность за правонарушения в сфере информации, информационных технологий и защите информации</w:t>
      </w:r>
      <w:r w:rsidR="002C4701" w:rsidRPr="00B434FC">
        <w:rPr>
          <w:sz w:val="26"/>
          <w:szCs w:val="26"/>
        </w:rPr>
        <w:t xml:space="preserve"> </w:t>
      </w:r>
    </w:p>
    <w:p w:rsidR="001D17D1" w:rsidRPr="00B434FC" w:rsidRDefault="001D17D1" w:rsidP="001D17D1">
      <w:pPr>
        <w:pStyle w:val="a4"/>
        <w:numPr>
          <w:ilvl w:val="0"/>
          <w:numId w:val="50"/>
        </w:numPr>
        <w:tabs>
          <w:tab w:val="clear" w:pos="720"/>
          <w:tab w:val="num" w:pos="1260"/>
        </w:tabs>
        <w:suppressAutoHyphens/>
        <w:spacing w:line="288" w:lineRule="auto"/>
        <w:ind w:left="0" w:firstLine="720"/>
        <w:rPr>
          <w:sz w:val="26"/>
          <w:szCs w:val="26"/>
        </w:rPr>
      </w:pPr>
      <w:r w:rsidRPr="00B434FC">
        <w:rPr>
          <w:spacing w:val="2"/>
          <w:sz w:val="26"/>
          <w:szCs w:val="26"/>
        </w:rPr>
        <w:t xml:space="preserve">Основные направления эффективной </w:t>
      </w:r>
      <w:r w:rsidRPr="00B434FC">
        <w:rPr>
          <w:spacing w:val="-1"/>
          <w:sz w:val="26"/>
          <w:szCs w:val="26"/>
        </w:rPr>
        <w:t xml:space="preserve">информационной защиты социальных систем. </w:t>
      </w:r>
    </w:p>
    <w:p w:rsidR="008A7FB2" w:rsidRPr="00B434FC" w:rsidRDefault="008A7FB2" w:rsidP="008A7FB2">
      <w:pPr>
        <w:pStyle w:val="a4"/>
        <w:numPr>
          <w:ilvl w:val="0"/>
          <w:numId w:val="50"/>
        </w:numPr>
        <w:tabs>
          <w:tab w:val="clear" w:pos="720"/>
          <w:tab w:val="num" w:pos="1260"/>
        </w:tabs>
        <w:suppressAutoHyphens/>
        <w:spacing w:line="288" w:lineRule="auto"/>
        <w:ind w:left="0" w:firstLine="720"/>
        <w:rPr>
          <w:sz w:val="26"/>
          <w:szCs w:val="26"/>
        </w:rPr>
      </w:pPr>
      <w:r w:rsidRPr="00B434FC">
        <w:rPr>
          <w:sz w:val="26"/>
          <w:szCs w:val="26"/>
        </w:rPr>
        <w:t xml:space="preserve">Механизмы </w:t>
      </w:r>
      <w:r w:rsidRPr="00B434FC">
        <w:rPr>
          <w:spacing w:val="-1"/>
          <w:sz w:val="26"/>
          <w:szCs w:val="26"/>
        </w:rPr>
        <w:t>одноразовой</w:t>
      </w:r>
      <w:r w:rsidRPr="00B434FC">
        <w:rPr>
          <w:sz w:val="26"/>
          <w:szCs w:val="26"/>
        </w:rPr>
        <w:t xml:space="preserve"> аутентификации.</w:t>
      </w:r>
    </w:p>
    <w:p w:rsidR="008A7FB2" w:rsidRPr="00B434FC" w:rsidRDefault="008A7FB2" w:rsidP="008A7FB2">
      <w:pPr>
        <w:pStyle w:val="a4"/>
        <w:numPr>
          <w:ilvl w:val="0"/>
          <w:numId w:val="50"/>
        </w:numPr>
        <w:tabs>
          <w:tab w:val="clear" w:pos="720"/>
          <w:tab w:val="num" w:pos="1260"/>
        </w:tabs>
        <w:suppressAutoHyphens/>
        <w:spacing w:line="288" w:lineRule="auto"/>
        <w:ind w:left="0" w:firstLine="720"/>
        <w:rPr>
          <w:sz w:val="26"/>
          <w:szCs w:val="26"/>
        </w:rPr>
      </w:pPr>
      <w:r w:rsidRPr="00B434FC">
        <w:rPr>
          <w:sz w:val="26"/>
          <w:szCs w:val="26"/>
        </w:rPr>
        <w:t xml:space="preserve">Аутентификация </w:t>
      </w:r>
      <w:proofErr w:type="spellStart"/>
      <w:r w:rsidRPr="00B434FC">
        <w:rPr>
          <w:sz w:val="26"/>
          <w:szCs w:val="26"/>
        </w:rPr>
        <w:t>Kerberos</w:t>
      </w:r>
      <w:proofErr w:type="spellEnd"/>
      <w:r w:rsidRPr="00B434FC">
        <w:rPr>
          <w:sz w:val="26"/>
          <w:szCs w:val="26"/>
        </w:rPr>
        <w:t xml:space="preserve">. </w:t>
      </w:r>
    </w:p>
    <w:p w:rsidR="008A7FB2" w:rsidRPr="00B434FC" w:rsidRDefault="008A7FB2" w:rsidP="008A7FB2">
      <w:pPr>
        <w:pStyle w:val="a4"/>
        <w:numPr>
          <w:ilvl w:val="0"/>
          <w:numId w:val="50"/>
        </w:numPr>
        <w:tabs>
          <w:tab w:val="clear" w:pos="720"/>
          <w:tab w:val="num" w:pos="1260"/>
        </w:tabs>
        <w:suppressAutoHyphens/>
        <w:spacing w:line="288" w:lineRule="auto"/>
        <w:ind w:left="0" w:firstLine="720"/>
        <w:rPr>
          <w:sz w:val="26"/>
          <w:szCs w:val="26"/>
        </w:rPr>
      </w:pPr>
      <w:r w:rsidRPr="00B434FC">
        <w:rPr>
          <w:sz w:val="26"/>
          <w:szCs w:val="26"/>
        </w:rPr>
        <w:t xml:space="preserve">Аутентификация при помощи сертификатов. </w:t>
      </w:r>
      <w:bookmarkStart w:id="1" w:name="_Toc92271153"/>
      <w:r w:rsidRPr="00B434FC">
        <w:t>Возможности PKI</w:t>
      </w:r>
      <w:bookmarkEnd w:id="1"/>
      <w:r w:rsidRPr="00B434FC">
        <w:rPr>
          <w:sz w:val="26"/>
          <w:szCs w:val="26"/>
        </w:rPr>
        <w:t xml:space="preserve">. </w:t>
      </w:r>
    </w:p>
    <w:p w:rsidR="008A7FB2" w:rsidRPr="00B434FC" w:rsidRDefault="008A7FB2" w:rsidP="008A7FB2">
      <w:pPr>
        <w:pStyle w:val="a4"/>
        <w:numPr>
          <w:ilvl w:val="0"/>
          <w:numId w:val="50"/>
        </w:numPr>
        <w:tabs>
          <w:tab w:val="clear" w:pos="720"/>
          <w:tab w:val="num" w:pos="1260"/>
        </w:tabs>
        <w:suppressAutoHyphens/>
        <w:spacing w:line="288" w:lineRule="auto"/>
        <w:ind w:left="0" w:firstLine="720"/>
        <w:rPr>
          <w:sz w:val="26"/>
          <w:szCs w:val="26"/>
        </w:rPr>
      </w:pPr>
      <w:r w:rsidRPr="00B434FC">
        <w:rPr>
          <w:sz w:val="26"/>
          <w:szCs w:val="26"/>
        </w:rPr>
        <w:t>Основные</w:t>
      </w:r>
      <w:r w:rsidRPr="00B434FC">
        <w:t xml:space="preserve"> </w:t>
      </w:r>
      <w:r w:rsidRPr="00B434FC">
        <w:rPr>
          <w:sz w:val="26"/>
          <w:szCs w:val="26"/>
        </w:rPr>
        <w:t>компоненты</w:t>
      </w:r>
      <w:r w:rsidRPr="00B434FC">
        <w:t xml:space="preserve"> PKI</w:t>
      </w:r>
      <w:r w:rsidRPr="00B434FC">
        <w:rPr>
          <w:sz w:val="26"/>
          <w:szCs w:val="26"/>
        </w:rPr>
        <w:t xml:space="preserve">. </w:t>
      </w:r>
    </w:p>
    <w:p w:rsidR="008A7FB2" w:rsidRPr="00B434FC" w:rsidRDefault="008A7FB2" w:rsidP="008A7FB2">
      <w:pPr>
        <w:pStyle w:val="a4"/>
        <w:numPr>
          <w:ilvl w:val="0"/>
          <w:numId w:val="50"/>
        </w:numPr>
        <w:tabs>
          <w:tab w:val="clear" w:pos="720"/>
          <w:tab w:val="num" w:pos="1260"/>
        </w:tabs>
        <w:suppressAutoHyphens/>
        <w:spacing w:line="288" w:lineRule="auto"/>
        <w:ind w:left="0" w:firstLine="720"/>
        <w:rPr>
          <w:sz w:val="26"/>
          <w:szCs w:val="26"/>
        </w:rPr>
      </w:pPr>
      <w:r w:rsidRPr="00B434FC">
        <w:rPr>
          <w:sz w:val="26"/>
          <w:szCs w:val="26"/>
        </w:rPr>
        <w:t xml:space="preserve">Сертификаты открытых ключей X.509. </w:t>
      </w:r>
    </w:p>
    <w:p w:rsidR="00B8172A" w:rsidRPr="00B434FC" w:rsidRDefault="008A7FB2" w:rsidP="008A7FB2">
      <w:pPr>
        <w:pStyle w:val="a4"/>
        <w:numPr>
          <w:ilvl w:val="0"/>
          <w:numId w:val="50"/>
        </w:numPr>
        <w:tabs>
          <w:tab w:val="clear" w:pos="720"/>
          <w:tab w:val="num" w:pos="1260"/>
        </w:tabs>
        <w:suppressAutoHyphens/>
        <w:spacing w:line="288" w:lineRule="auto"/>
        <w:ind w:left="0" w:firstLine="720"/>
        <w:rPr>
          <w:sz w:val="26"/>
          <w:szCs w:val="26"/>
        </w:rPr>
      </w:pPr>
      <w:r w:rsidRPr="00B434FC">
        <w:rPr>
          <w:sz w:val="26"/>
          <w:szCs w:val="26"/>
        </w:rPr>
        <w:t xml:space="preserve">Жизненный цикл сертификатов и ключей. </w:t>
      </w:r>
    </w:p>
    <w:sectPr w:rsidR="00B8172A" w:rsidRPr="00B434FC" w:rsidSect="00C44A94">
      <w:foot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5B" w:rsidRDefault="006B735B">
      <w:r>
        <w:separator/>
      </w:r>
    </w:p>
  </w:endnote>
  <w:endnote w:type="continuationSeparator" w:id="0">
    <w:p w:rsidR="006B735B" w:rsidRDefault="006B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E8" w:rsidRDefault="0085467A" w:rsidP="00F03E45">
    <w:pPr>
      <w:pStyle w:val="ac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D5FE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434FC">
      <w:rPr>
        <w:rStyle w:val="af"/>
        <w:noProof/>
      </w:rPr>
      <w:t>4</w:t>
    </w:r>
    <w:r>
      <w:rPr>
        <w:rStyle w:val="af"/>
      </w:rPr>
      <w:fldChar w:fldCharType="end"/>
    </w:r>
  </w:p>
  <w:p w:rsidR="00BD5FE8" w:rsidRDefault="00BD5FE8" w:rsidP="00C44A9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5B" w:rsidRDefault="006B735B">
      <w:r>
        <w:separator/>
      </w:r>
    </w:p>
  </w:footnote>
  <w:footnote w:type="continuationSeparator" w:id="0">
    <w:p w:rsidR="006B735B" w:rsidRDefault="006B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40148FC"/>
    <w:multiLevelType w:val="hybridMultilevel"/>
    <w:tmpl w:val="E3AAB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F66EE"/>
    <w:multiLevelType w:val="hybridMultilevel"/>
    <w:tmpl w:val="0BCA81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9C24B0"/>
    <w:multiLevelType w:val="hybridMultilevel"/>
    <w:tmpl w:val="14EAB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20E1B"/>
    <w:multiLevelType w:val="hybridMultilevel"/>
    <w:tmpl w:val="309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A2789A"/>
    <w:multiLevelType w:val="hybridMultilevel"/>
    <w:tmpl w:val="FBA0B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63997"/>
    <w:multiLevelType w:val="hybridMultilevel"/>
    <w:tmpl w:val="09CEA6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E601C0D"/>
    <w:multiLevelType w:val="hybridMultilevel"/>
    <w:tmpl w:val="B686D502"/>
    <w:lvl w:ilvl="0" w:tplc="0419000F">
      <w:start w:val="1"/>
      <w:numFmt w:val="decimal"/>
      <w:lvlText w:val="%1."/>
      <w:lvlJc w:val="left"/>
      <w:pPr>
        <w:tabs>
          <w:tab w:val="num" w:pos="1371"/>
        </w:tabs>
        <w:ind w:left="13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91"/>
        </w:tabs>
        <w:ind w:left="2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11"/>
        </w:tabs>
        <w:ind w:left="2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8">
    <w:nsid w:val="0E975D1C"/>
    <w:multiLevelType w:val="hybridMultilevel"/>
    <w:tmpl w:val="78D60F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3E15F09"/>
    <w:multiLevelType w:val="hybridMultilevel"/>
    <w:tmpl w:val="E3D61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580529"/>
    <w:multiLevelType w:val="hybridMultilevel"/>
    <w:tmpl w:val="C5502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090290"/>
    <w:multiLevelType w:val="hybridMultilevel"/>
    <w:tmpl w:val="52BA1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9B4204"/>
    <w:multiLevelType w:val="hybridMultilevel"/>
    <w:tmpl w:val="E8C2F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7155EB"/>
    <w:multiLevelType w:val="hybridMultilevel"/>
    <w:tmpl w:val="25467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60769F"/>
    <w:multiLevelType w:val="hybridMultilevel"/>
    <w:tmpl w:val="E67EF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C877AF"/>
    <w:multiLevelType w:val="hybridMultilevel"/>
    <w:tmpl w:val="69403C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4B561EB"/>
    <w:multiLevelType w:val="hybridMultilevel"/>
    <w:tmpl w:val="7096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E612D"/>
    <w:multiLevelType w:val="hybridMultilevel"/>
    <w:tmpl w:val="6E02B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651FF7"/>
    <w:multiLevelType w:val="hybridMultilevel"/>
    <w:tmpl w:val="D1EE4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7015C3"/>
    <w:multiLevelType w:val="hybridMultilevel"/>
    <w:tmpl w:val="86BA35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73A0A"/>
    <w:multiLevelType w:val="hybridMultilevel"/>
    <w:tmpl w:val="B84A7210"/>
    <w:lvl w:ilvl="0" w:tplc="0419000F">
      <w:start w:val="1"/>
      <w:numFmt w:val="decimal"/>
      <w:lvlText w:val="%1."/>
      <w:lvlJc w:val="left"/>
      <w:pPr>
        <w:tabs>
          <w:tab w:val="num" w:pos="1371"/>
        </w:tabs>
        <w:ind w:left="13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91"/>
        </w:tabs>
        <w:ind w:left="2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11"/>
        </w:tabs>
        <w:ind w:left="2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21">
    <w:nsid w:val="2B2D1446"/>
    <w:multiLevelType w:val="hybridMultilevel"/>
    <w:tmpl w:val="A5984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2E3CF8"/>
    <w:multiLevelType w:val="hybridMultilevel"/>
    <w:tmpl w:val="74C6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D9091F"/>
    <w:multiLevelType w:val="hybridMultilevel"/>
    <w:tmpl w:val="ADF4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82262F"/>
    <w:multiLevelType w:val="hybridMultilevel"/>
    <w:tmpl w:val="37DE9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FB5164"/>
    <w:multiLevelType w:val="hybridMultilevel"/>
    <w:tmpl w:val="4B80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EF510CF"/>
    <w:multiLevelType w:val="hybridMultilevel"/>
    <w:tmpl w:val="A1CA2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986BD0"/>
    <w:multiLevelType w:val="hybridMultilevel"/>
    <w:tmpl w:val="13B8F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235979"/>
    <w:multiLevelType w:val="hybridMultilevel"/>
    <w:tmpl w:val="39E2E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5759BB"/>
    <w:multiLevelType w:val="hybridMultilevel"/>
    <w:tmpl w:val="4AB473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4EA97CCF"/>
    <w:multiLevelType w:val="hybridMultilevel"/>
    <w:tmpl w:val="F190E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704CF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07C6316"/>
    <w:multiLevelType w:val="hybridMultilevel"/>
    <w:tmpl w:val="290C3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474C80"/>
    <w:multiLevelType w:val="hybridMultilevel"/>
    <w:tmpl w:val="FC84075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4">
    <w:nsid w:val="537D1D8F"/>
    <w:multiLevelType w:val="hybridMultilevel"/>
    <w:tmpl w:val="589CB960"/>
    <w:lvl w:ilvl="0" w:tplc="38C0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28661A"/>
    <w:multiLevelType w:val="hybridMultilevel"/>
    <w:tmpl w:val="63FAC6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57DC4D6D"/>
    <w:multiLevelType w:val="hybridMultilevel"/>
    <w:tmpl w:val="9410D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850292"/>
    <w:multiLevelType w:val="hybridMultilevel"/>
    <w:tmpl w:val="93BCF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0F4246"/>
    <w:multiLevelType w:val="hybridMultilevel"/>
    <w:tmpl w:val="48BA7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AF34DE"/>
    <w:multiLevelType w:val="hybridMultilevel"/>
    <w:tmpl w:val="C4E8B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B75E07"/>
    <w:multiLevelType w:val="hybridMultilevel"/>
    <w:tmpl w:val="883C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A75EA6"/>
    <w:multiLevelType w:val="hybridMultilevel"/>
    <w:tmpl w:val="BB5EA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304FEF"/>
    <w:multiLevelType w:val="hybridMultilevel"/>
    <w:tmpl w:val="A07C6538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43">
    <w:nsid w:val="61721D60"/>
    <w:multiLevelType w:val="hybridMultilevel"/>
    <w:tmpl w:val="893672D8"/>
    <w:lvl w:ilvl="0" w:tplc="0419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44">
    <w:nsid w:val="655663DC"/>
    <w:multiLevelType w:val="hybridMultilevel"/>
    <w:tmpl w:val="6D7817CA"/>
    <w:lvl w:ilvl="0" w:tplc="0419000F">
      <w:start w:val="1"/>
      <w:numFmt w:val="decimal"/>
      <w:lvlText w:val="%1."/>
      <w:lvlJc w:val="left"/>
      <w:pPr>
        <w:tabs>
          <w:tab w:val="num" w:pos="1371"/>
        </w:tabs>
        <w:ind w:left="13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91"/>
        </w:tabs>
        <w:ind w:left="2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11"/>
        </w:tabs>
        <w:ind w:left="2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45">
    <w:nsid w:val="7021755A"/>
    <w:multiLevelType w:val="hybridMultilevel"/>
    <w:tmpl w:val="64DE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590BAF"/>
    <w:multiLevelType w:val="hybridMultilevel"/>
    <w:tmpl w:val="C032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C6D34"/>
    <w:multiLevelType w:val="hybridMultilevel"/>
    <w:tmpl w:val="495CD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FD36C8"/>
    <w:multiLevelType w:val="hybridMultilevel"/>
    <w:tmpl w:val="B636B8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7C5938B8"/>
    <w:multiLevelType w:val="hybridMultilevel"/>
    <w:tmpl w:val="D96A4EB4"/>
    <w:lvl w:ilvl="0" w:tplc="0419000F">
      <w:start w:val="1"/>
      <w:numFmt w:val="decimal"/>
      <w:lvlText w:val="%1."/>
      <w:lvlJc w:val="left"/>
      <w:pPr>
        <w:tabs>
          <w:tab w:val="num" w:pos="1011"/>
        </w:tabs>
        <w:ind w:left="10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33"/>
  </w:num>
  <w:num w:numId="5">
    <w:abstractNumId w:val="24"/>
  </w:num>
  <w:num w:numId="6">
    <w:abstractNumId w:val="26"/>
  </w:num>
  <w:num w:numId="7">
    <w:abstractNumId w:val="3"/>
  </w:num>
  <w:num w:numId="8">
    <w:abstractNumId w:val="13"/>
  </w:num>
  <w:num w:numId="9">
    <w:abstractNumId w:val="40"/>
  </w:num>
  <w:num w:numId="10">
    <w:abstractNumId w:val="10"/>
  </w:num>
  <w:num w:numId="11">
    <w:abstractNumId w:val="45"/>
  </w:num>
  <w:num w:numId="12">
    <w:abstractNumId w:val="42"/>
  </w:num>
  <w:num w:numId="13">
    <w:abstractNumId w:val="36"/>
  </w:num>
  <w:num w:numId="14">
    <w:abstractNumId w:val="30"/>
  </w:num>
  <w:num w:numId="15">
    <w:abstractNumId w:val="34"/>
  </w:num>
  <w:num w:numId="16">
    <w:abstractNumId w:val="9"/>
  </w:num>
  <w:num w:numId="17">
    <w:abstractNumId w:val="38"/>
  </w:num>
  <w:num w:numId="18">
    <w:abstractNumId w:val="12"/>
  </w:num>
  <w:num w:numId="19">
    <w:abstractNumId w:val="47"/>
  </w:num>
  <w:num w:numId="20">
    <w:abstractNumId w:val="21"/>
  </w:num>
  <w:num w:numId="21">
    <w:abstractNumId w:val="39"/>
  </w:num>
  <w:num w:numId="22">
    <w:abstractNumId w:val="27"/>
  </w:num>
  <w:num w:numId="23">
    <w:abstractNumId w:val="1"/>
  </w:num>
  <w:num w:numId="24">
    <w:abstractNumId w:val="49"/>
  </w:num>
  <w:num w:numId="25">
    <w:abstractNumId w:val="28"/>
  </w:num>
  <w:num w:numId="26">
    <w:abstractNumId w:val="41"/>
  </w:num>
  <w:num w:numId="27">
    <w:abstractNumId w:val="11"/>
  </w:num>
  <w:num w:numId="28">
    <w:abstractNumId w:val="43"/>
  </w:num>
  <w:num w:numId="29">
    <w:abstractNumId w:val="4"/>
  </w:num>
  <w:num w:numId="30">
    <w:abstractNumId w:val="14"/>
  </w:num>
  <w:num w:numId="31">
    <w:abstractNumId w:val="46"/>
  </w:num>
  <w:num w:numId="32">
    <w:abstractNumId w:val="31"/>
  </w:num>
  <w:num w:numId="33">
    <w:abstractNumId w:val="22"/>
  </w:num>
  <w:num w:numId="34">
    <w:abstractNumId w:val="16"/>
  </w:num>
  <w:num w:numId="35">
    <w:abstractNumId w:val="25"/>
  </w:num>
  <w:num w:numId="36">
    <w:abstractNumId w:val="35"/>
  </w:num>
  <w:num w:numId="37">
    <w:abstractNumId w:val="2"/>
  </w:num>
  <w:num w:numId="38">
    <w:abstractNumId w:val="48"/>
  </w:num>
  <w:num w:numId="39">
    <w:abstractNumId w:val="8"/>
  </w:num>
  <w:num w:numId="40">
    <w:abstractNumId w:val="7"/>
  </w:num>
  <w:num w:numId="41">
    <w:abstractNumId w:val="37"/>
  </w:num>
  <w:num w:numId="42">
    <w:abstractNumId w:val="15"/>
  </w:num>
  <w:num w:numId="43">
    <w:abstractNumId w:val="44"/>
  </w:num>
  <w:num w:numId="44">
    <w:abstractNumId w:val="20"/>
  </w:num>
  <w:num w:numId="45">
    <w:abstractNumId w:val="0"/>
  </w:num>
  <w:num w:numId="46">
    <w:abstractNumId w:val="19"/>
  </w:num>
  <w:num w:numId="47">
    <w:abstractNumId w:val="6"/>
  </w:num>
  <w:num w:numId="48">
    <w:abstractNumId w:val="29"/>
  </w:num>
  <w:num w:numId="49">
    <w:abstractNumId w:val="32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E1"/>
    <w:rsid w:val="00002615"/>
    <w:rsid w:val="00010B02"/>
    <w:rsid w:val="00011555"/>
    <w:rsid w:val="00017B54"/>
    <w:rsid w:val="00026A94"/>
    <w:rsid w:val="000366AD"/>
    <w:rsid w:val="00061136"/>
    <w:rsid w:val="0006479E"/>
    <w:rsid w:val="0006603B"/>
    <w:rsid w:val="00075204"/>
    <w:rsid w:val="00080AB6"/>
    <w:rsid w:val="00093F49"/>
    <w:rsid w:val="000A00F2"/>
    <w:rsid w:val="000A682D"/>
    <w:rsid w:val="000B2264"/>
    <w:rsid w:val="000C3C54"/>
    <w:rsid w:val="000D372B"/>
    <w:rsid w:val="000D3B5C"/>
    <w:rsid w:val="0010096C"/>
    <w:rsid w:val="001013BE"/>
    <w:rsid w:val="00103592"/>
    <w:rsid w:val="00104A01"/>
    <w:rsid w:val="0011404D"/>
    <w:rsid w:val="00114F91"/>
    <w:rsid w:val="00120421"/>
    <w:rsid w:val="00122818"/>
    <w:rsid w:val="00157CFC"/>
    <w:rsid w:val="00162C09"/>
    <w:rsid w:val="001821DF"/>
    <w:rsid w:val="001A40B2"/>
    <w:rsid w:val="001A79ED"/>
    <w:rsid w:val="001D17D1"/>
    <w:rsid w:val="001D47FA"/>
    <w:rsid w:val="001D75D1"/>
    <w:rsid w:val="001E1615"/>
    <w:rsid w:val="001E308D"/>
    <w:rsid w:val="001E3C13"/>
    <w:rsid w:val="001E6F27"/>
    <w:rsid w:val="001F188D"/>
    <w:rsid w:val="001F4262"/>
    <w:rsid w:val="001F6957"/>
    <w:rsid w:val="001F77A5"/>
    <w:rsid w:val="00210410"/>
    <w:rsid w:val="00216C20"/>
    <w:rsid w:val="00221789"/>
    <w:rsid w:val="00240AD4"/>
    <w:rsid w:val="002414A4"/>
    <w:rsid w:val="00250468"/>
    <w:rsid w:val="00265449"/>
    <w:rsid w:val="00275BD0"/>
    <w:rsid w:val="00286560"/>
    <w:rsid w:val="00297A03"/>
    <w:rsid w:val="002C1C99"/>
    <w:rsid w:val="002C4701"/>
    <w:rsid w:val="003218B4"/>
    <w:rsid w:val="00321C7F"/>
    <w:rsid w:val="00342374"/>
    <w:rsid w:val="00381CEA"/>
    <w:rsid w:val="00383FBA"/>
    <w:rsid w:val="0039098E"/>
    <w:rsid w:val="003A0B89"/>
    <w:rsid w:val="003B1E48"/>
    <w:rsid w:val="003B5DE3"/>
    <w:rsid w:val="003C0EF8"/>
    <w:rsid w:val="003E0A94"/>
    <w:rsid w:val="003F7D21"/>
    <w:rsid w:val="00402BA3"/>
    <w:rsid w:val="004132CE"/>
    <w:rsid w:val="0041757A"/>
    <w:rsid w:val="004233F3"/>
    <w:rsid w:val="00424AD4"/>
    <w:rsid w:val="00440AA1"/>
    <w:rsid w:val="00445BC6"/>
    <w:rsid w:val="00445E5E"/>
    <w:rsid w:val="004464BA"/>
    <w:rsid w:val="00450482"/>
    <w:rsid w:val="004616D1"/>
    <w:rsid w:val="00464E3A"/>
    <w:rsid w:val="004650F9"/>
    <w:rsid w:val="00485D2C"/>
    <w:rsid w:val="00497B12"/>
    <w:rsid w:val="004A105B"/>
    <w:rsid w:val="004A405D"/>
    <w:rsid w:val="004A4DF0"/>
    <w:rsid w:val="004A5DA9"/>
    <w:rsid w:val="004A6CE2"/>
    <w:rsid w:val="004B1370"/>
    <w:rsid w:val="004E65A3"/>
    <w:rsid w:val="004F4550"/>
    <w:rsid w:val="00503D20"/>
    <w:rsid w:val="005077FE"/>
    <w:rsid w:val="00512751"/>
    <w:rsid w:val="00517DE7"/>
    <w:rsid w:val="00535325"/>
    <w:rsid w:val="00536E22"/>
    <w:rsid w:val="005373A1"/>
    <w:rsid w:val="005536D5"/>
    <w:rsid w:val="00554A81"/>
    <w:rsid w:val="0058127F"/>
    <w:rsid w:val="00586761"/>
    <w:rsid w:val="005937B4"/>
    <w:rsid w:val="005944A3"/>
    <w:rsid w:val="005A4E45"/>
    <w:rsid w:val="005A78FD"/>
    <w:rsid w:val="005B7974"/>
    <w:rsid w:val="005C6977"/>
    <w:rsid w:val="005C7308"/>
    <w:rsid w:val="005E25D6"/>
    <w:rsid w:val="005F3A2C"/>
    <w:rsid w:val="005F7F82"/>
    <w:rsid w:val="00600B07"/>
    <w:rsid w:val="006025F5"/>
    <w:rsid w:val="0060418D"/>
    <w:rsid w:val="00610143"/>
    <w:rsid w:val="006165A1"/>
    <w:rsid w:val="00620EAB"/>
    <w:rsid w:val="00621315"/>
    <w:rsid w:val="00624986"/>
    <w:rsid w:val="006252EE"/>
    <w:rsid w:val="00633209"/>
    <w:rsid w:val="00636295"/>
    <w:rsid w:val="00644250"/>
    <w:rsid w:val="00653B7C"/>
    <w:rsid w:val="00665BB4"/>
    <w:rsid w:val="00672A00"/>
    <w:rsid w:val="006A1283"/>
    <w:rsid w:val="006A251E"/>
    <w:rsid w:val="006B735B"/>
    <w:rsid w:val="006B7F48"/>
    <w:rsid w:val="006C521F"/>
    <w:rsid w:val="006D0E88"/>
    <w:rsid w:val="006D78B4"/>
    <w:rsid w:val="006E6DF4"/>
    <w:rsid w:val="006F1EA5"/>
    <w:rsid w:val="006F2E65"/>
    <w:rsid w:val="006F71FA"/>
    <w:rsid w:val="007067B5"/>
    <w:rsid w:val="00710020"/>
    <w:rsid w:val="007170CA"/>
    <w:rsid w:val="00725FCE"/>
    <w:rsid w:val="007305C4"/>
    <w:rsid w:val="00736785"/>
    <w:rsid w:val="007606A5"/>
    <w:rsid w:val="00766DA9"/>
    <w:rsid w:val="00771891"/>
    <w:rsid w:val="00777B5D"/>
    <w:rsid w:val="00780023"/>
    <w:rsid w:val="00782A6E"/>
    <w:rsid w:val="00787909"/>
    <w:rsid w:val="00787D8D"/>
    <w:rsid w:val="007917B4"/>
    <w:rsid w:val="0079526F"/>
    <w:rsid w:val="007A5E52"/>
    <w:rsid w:val="007D087E"/>
    <w:rsid w:val="007D5AE8"/>
    <w:rsid w:val="007E76C7"/>
    <w:rsid w:val="007F7BD3"/>
    <w:rsid w:val="008035FB"/>
    <w:rsid w:val="00804FE0"/>
    <w:rsid w:val="00820ED0"/>
    <w:rsid w:val="00827565"/>
    <w:rsid w:val="00827C90"/>
    <w:rsid w:val="00833F04"/>
    <w:rsid w:val="00835A5F"/>
    <w:rsid w:val="0083794C"/>
    <w:rsid w:val="0085467A"/>
    <w:rsid w:val="00871CE9"/>
    <w:rsid w:val="0087270C"/>
    <w:rsid w:val="00891D3F"/>
    <w:rsid w:val="00894993"/>
    <w:rsid w:val="008A1B78"/>
    <w:rsid w:val="008A5753"/>
    <w:rsid w:val="008A7FB2"/>
    <w:rsid w:val="008B1BFA"/>
    <w:rsid w:val="008C6E32"/>
    <w:rsid w:val="008E394C"/>
    <w:rsid w:val="008E41F1"/>
    <w:rsid w:val="008F0E37"/>
    <w:rsid w:val="008F5675"/>
    <w:rsid w:val="009031C6"/>
    <w:rsid w:val="009117A5"/>
    <w:rsid w:val="0091439B"/>
    <w:rsid w:val="00915CB6"/>
    <w:rsid w:val="0091795E"/>
    <w:rsid w:val="00936B65"/>
    <w:rsid w:val="00937ECF"/>
    <w:rsid w:val="00940BB6"/>
    <w:rsid w:val="00947485"/>
    <w:rsid w:val="00954425"/>
    <w:rsid w:val="009578AD"/>
    <w:rsid w:val="00957FB5"/>
    <w:rsid w:val="00961269"/>
    <w:rsid w:val="00961A5D"/>
    <w:rsid w:val="009820DA"/>
    <w:rsid w:val="00982590"/>
    <w:rsid w:val="00995512"/>
    <w:rsid w:val="009B2972"/>
    <w:rsid w:val="00A00D93"/>
    <w:rsid w:val="00A029AE"/>
    <w:rsid w:val="00A179EA"/>
    <w:rsid w:val="00A252A0"/>
    <w:rsid w:val="00A254E5"/>
    <w:rsid w:val="00A26519"/>
    <w:rsid w:val="00A36ADC"/>
    <w:rsid w:val="00A42266"/>
    <w:rsid w:val="00A53048"/>
    <w:rsid w:val="00A63D4C"/>
    <w:rsid w:val="00A657D4"/>
    <w:rsid w:val="00A74212"/>
    <w:rsid w:val="00A74813"/>
    <w:rsid w:val="00A82CE4"/>
    <w:rsid w:val="00A8432A"/>
    <w:rsid w:val="00A922BD"/>
    <w:rsid w:val="00A94931"/>
    <w:rsid w:val="00AC581F"/>
    <w:rsid w:val="00AC5D4C"/>
    <w:rsid w:val="00AD05CE"/>
    <w:rsid w:val="00AD0B0E"/>
    <w:rsid w:val="00AD1020"/>
    <w:rsid w:val="00AD5243"/>
    <w:rsid w:val="00AD72F9"/>
    <w:rsid w:val="00AD74A2"/>
    <w:rsid w:val="00AE168B"/>
    <w:rsid w:val="00AF03DC"/>
    <w:rsid w:val="00B210C2"/>
    <w:rsid w:val="00B3056C"/>
    <w:rsid w:val="00B3412F"/>
    <w:rsid w:val="00B434FC"/>
    <w:rsid w:val="00B45A7C"/>
    <w:rsid w:val="00B607EA"/>
    <w:rsid w:val="00B6736E"/>
    <w:rsid w:val="00B71A16"/>
    <w:rsid w:val="00B775A6"/>
    <w:rsid w:val="00B8172A"/>
    <w:rsid w:val="00B81BC7"/>
    <w:rsid w:val="00B86F65"/>
    <w:rsid w:val="00B9316E"/>
    <w:rsid w:val="00B94126"/>
    <w:rsid w:val="00B95FC6"/>
    <w:rsid w:val="00BB47E1"/>
    <w:rsid w:val="00BC4DE0"/>
    <w:rsid w:val="00BD5FE8"/>
    <w:rsid w:val="00BD6810"/>
    <w:rsid w:val="00BE58DE"/>
    <w:rsid w:val="00C11F1D"/>
    <w:rsid w:val="00C14FF7"/>
    <w:rsid w:val="00C21A3A"/>
    <w:rsid w:val="00C21E6B"/>
    <w:rsid w:val="00C2235E"/>
    <w:rsid w:val="00C3070F"/>
    <w:rsid w:val="00C352F9"/>
    <w:rsid w:val="00C36C45"/>
    <w:rsid w:val="00C43256"/>
    <w:rsid w:val="00C44883"/>
    <w:rsid w:val="00C44A94"/>
    <w:rsid w:val="00C50CF7"/>
    <w:rsid w:val="00C546ED"/>
    <w:rsid w:val="00C57319"/>
    <w:rsid w:val="00C61375"/>
    <w:rsid w:val="00C770F4"/>
    <w:rsid w:val="00C8596A"/>
    <w:rsid w:val="00C86DFD"/>
    <w:rsid w:val="00C9675B"/>
    <w:rsid w:val="00CA3114"/>
    <w:rsid w:val="00CB6A90"/>
    <w:rsid w:val="00CB71E3"/>
    <w:rsid w:val="00CC63BE"/>
    <w:rsid w:val="00CD0DC2"/>
    <w:rsid w:val="00CD6381"/>
    <w:rsid w:val="00CF5260"/>
    <w:rsid w:val="00CF6D6F"/>
    <w:rsid w:val="00D30B99"/>
    <w:rsid w:val="00D55C13"/>
    <w:rsid w:val="00D56968"/>
    <w:rsid w:val="00D705C7"/>
    <w:rsid w:val="00D7547B"/>
    <w:rsid w:val="00D77238"/>
    <w:rsid w:val="00D80503"/>
    <w:rsid w:val="00D91DF2"/>
    <w:rsid w:val="00DA0B34"/>
    <w:rsid w:val="00DA4BDF"/>
    <w:rsid w:val="00DA53E8"/>
    <w:rsid w:val="00DA5951"/>
    <w:rsid w:val="00DC6428"/>
    <w:rsid w:val="00DE225A"/>
    <w:rsid w:val="00DF1E85"/>
    <w:rsid w:val="00E03B08"/>
    <w:rsid w:val="00E23EB3"/>
    <w:rsid w:val="00E25F79"/>
    <w:rsid w:val="00E32FE8"/>
    <w:rsid w:val="00E45F0E"/>
    <w:rsid w:val="00E511F2"/>
    <w:rsid w:val="00E523F0"/>
    <w:rsid w:val="00E6130A"/>
    <w:rsid w:val="00E61564"/>
    <w:rsid w:val="00E7386A"/>
    <w:rsid w:val="00E90ABC"/>
    <w:rsid w:val="00E951E4"/>
    <w:rsid w:val="00EB7E37"/>
    <w:rsid w:val="00EC2DAD"/>
    <w:rsid w:val="00ED22FE"/>
    <w:rsid w:val="00ED66FC"/>
    <w:rsid w:val="00EE4C68"/>
    <w:rsid w:val="00EF2620"/>
    <w:rsid w:val="00F03E45"/>
    <w:rsid w:val="00F05186"/>
    <w:rsid w:val="00F23826"/>
    <w:rsid w:val="00F3542F"/>
    <w:rsid w:val="00F53864"/>
    <w:rsid w:val="00F56B15"/>
    <w:rsid w:val="00F577A5"/>
    <w:rsid w:val="00F64F14"/>
    <w:rsid w:val="00F83DBF"/>
    <w:rsid w:val="00F85EFF"/>
    <w:rsid w:val="00F9615E"/>
    <w:rsid w:val="00FA24A5"/>
    <w:rsid w:val="00FA349C"/>
    <w:rsid w:val="00FA4342"/>
    <w:rsid w:val="00FA74EC"/>
    <w:rsid w:val="00FB2649"/>
    <w:rsid w:val="00FB3B7B"/>
    <w:rsid w:val="00FC2914"/>
    <w:rsid w:val="00FC6891"/>
    <w:rsid w:val="00FD05BD"/>
    <w:rsid w:val="00FE1D95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7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BB47E1"/>
    <w:pPr>
      <w:ind w:left="36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92018"/>
    <w:rPr>
      <w:sz w:val="24"/>
      <w:szCs w:val="24"/>
    </w:rPr>
  </w:style>
  <w:style w:type="paragraph" w:styleId="a6">
    <w:name w:val="Body Text"/>
    <w:basedOn w:val="a"/>
    <w:link w:val="a7"/>
    <w:uiPriority w:val="99"/>
    <w:rsid w:val="00BB47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201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03B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018"/>
    <w:rPr>
      <w:sz w:val="0"/>
      <w:szCs w:val="0"/>
    </w:rPr>
  </w:style>
  <w:style w:type="paragraph" w:styleId="aa">
    <w:name w:val="header"/>
    <w:basedOn w:val="a"/>
    <w:link w:val="ab"/>
    <w:uiPriority w:val="99"/>
    <w:rsid w:val="006C52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2018"/>
    <w:rPr>
      <w:sz w:val="24"/>
      <w:szCs w:val="24"/>
    </w:rPr>
  </w:style>
  <w:style w:type="paragraph" w:styleId="ac">
    <w:name w:val="footer"/>
    <w:basedOn w:val="a"/>
    <w:link w:val="ad"/>
    <w:uiPriority w:val="99"/>
    <w:rsid w:val="006C52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2018"/>
    <w:rPr>
      <w:sz w:val="24"/>
      <w:szCs w:val="24"/>
    </w:rPr>
  </w:style>
  <w:style w:type="paragraph" w:customStyle="1" w:styleId="ConsPlusNormal">
    <w:name w:val="ConsPlusNormal"/>
    <w:uiPriority w:val="99"/>
    <w:rsid w:val="00653B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7367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36785"/>
  </w:style>
  <w:style w:type="character" w:styleId="af">
    <w:name w:val="page number"/>
    <w:basedOn w:val="a0"/>
    <w:uiPriority w:val="99"/>
    <w:rsid w:val="00C44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7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BB47E1"/>
    <w:pPr>
      <w:ind w:left="36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92018"/>
    <w:rPr>
      <w:sz w:val="24"/>
      <w:szCs w:val="24"/>
    </w:rPr>
  </w:style>
  <w:style w:type="paragraph" w:styleId="a6">
    <w:name w:val="Body Text"/>
    <w:basedOn w:val="a"/>
    <w:link w:val="a7"/>
    <w:uiPriority w:val="99"/>
    <w:rsid w:val="00BB47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201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03B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018"/>
    <w:rPr>
      <w:sz w:val="0"/>
      <w:szCs w:val="0"/>
    </w:rPr>
  </w:style>
  <w:style w:type="paragraph" w:styleId="aa">
    <w:name w:val="header"/>
    <w:basedOn w:val="a"/>
    <w:link w:val="ab"/>
    <w:uiPriority w:val="99"/>
    <w:rsid w:val="006C52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2018"/>
    <w:rPr>
      <w:sz w:val="24"/>
      <w:szCs w:val="24"/>
    </w:rPr>
  </w:style>
  <w:style w:type="paragraph" w:styleId="ac">
    <w:name w:val="footer"/>
    <w:basedOn w:val="a"/>
    <w:link w:val="ad"/>
    <w:uiPriority w:val="99"/>
    <w:rsid w:val="006C52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2018"/>
    <w:rPr>
      <w:sz w:val="24"/>
      <w:szCs w:val="24"/>
    </w:rPr>
  </w:style>
  <w:style w:type="paragraph" w:customStyle="1" w:styleId="ConsPlusNormal">
    <w:name w:val="ConsPlusNormal"/>
    <w:uiPriority w:val="99"/>
    <w:rsid w:val="00653B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7367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36785"/>
  </w:style>
  <w:style w:type="character" w:styleId="af">
    <w:name w:val="page number"/>
    <w:basedOn w:val="a0"/>
    <w:uiPriority w:val="99"/>
    <w:rsid w:val="00C4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614BA-0D80-4C4B-BBB5-F0FF7F82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856</Words>
  <Characters>6602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ГОСУДАРСТВЕННЫЙ ГУМАНИТАРНЫЙ УНИВЕРСИТЕТ</vt:lpstr>
    </vt:vector>
  </TitlesOfParts>
  <Company>РГГУ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ГОСУДАРСТВЕННЫЙ ГУМАНИТАРНЫЙ УНИВЕРСИТЕТ</dc:title>
  <dc:creator>Юля</dc:creator>
  <cp:lastModifiedBy>Galina</cp:lastModifiedBy>
  <cp:revision>18</cp:revision>
  <cp:lastPrinted>2016-01-13T11:04:00Z</cp:lastPrinted>
  <dcterms:created xsi:type="dcterms:W3CDTF">2021-04-06T15:22:00Z</dcterms:created>
  <dcterms:modified xsi:type="dcterms:W3CDTF">2023-02-15T20:16:00Z</dcterms:modified>
</cp:coreProperties>
</file>