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E8" w:rsidRPr="00D30382" w:rsidRDefault="00BD5FE8" w:rsidP="00771891">
      <w:pPr>
        <w:jc w:val="center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>Выписка из программы ГИА</w:t>
      </w:r>
    </w:p>
    <w:p w:rsidR="00BD5FE8" w:rsidRPr="00D30382" w:rsidRDefault="00BD5FE8" w:rsidP="00771891">
      <w:pPr>
        <w:jc w:val="center"/>
        <w:rPr>
          <w:b/>
          <w:bCs/>
          <w:sz w:val="26"/>
          <w:szCs w:val="26"/>
        </w:rPr>
      </w:pPr>
    </w:p>
    <w:p w:rsidR="00BD5FE8" w:rsidRPr="00D30382" w:rsidRDefault="00BD5FE8" w:rsidP="00771891">
      <w:pPr>
        <w:jc w:val="center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 xml:space="preserve">Государственный междисциплинарный экзамен </w:t>
      </w:r>
    </w:p>
    <w:p w:rsidR="00BD5FE8" w:rsidRPr="00D30382" w:rsidRDefault="00BD5FE8" w:rsidP="00771891">
      <w:pPr>
        <w:jc w:val="center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>по направлению подготовки 10.03.01 «Информационная безопасность»</w:t>
      </w:r>
    </w:p>
    <w:p w:rsidR="00BD5FE8" w:rsidRPr="00D30382" w:rsidRDefault="00BD5FE8" w:rsidP="00771891">
      <w:pPr>
        <w:jc w:val="center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 xml:space="preserve">(уровень – академический </w:t>
      </w:r>
      <w:proofErr w:type="spellStart"/>
      <w:r w:rsidRPr="00D30382">
        <w:rPr>
          <w:b/>
          <w:bCs/>
          <w:sz w:val="26"/>
          <w:szCs w:val="26"/>
        </w:rPr>
        <w:t>бакалавриат</w:t>
      </w:r>
      <w:proofErr w:type="spellEnd"/>
      <w:r w:rsidRPr="00D30382">
        <w:rPr>
          <w:b/>
          <w:bCs/>
          <w:sz w:val="26"/>
          <w:szCs w:val="26"/>
        </w:rPr>
        <w:t>)</w:t>
      </w:r>
      <w:bookmarkStart w:id="0" w:name="_GoBack"/>
    </w:p>
    <w:bookmarkEnd w:id="0"/>
    <w:p w:rsidR="00BD5FE8" w:rsidRPr="00D30382" w:rsidRDefault="00BD5FE8" w:rsidP="00771891">
      <w:pPr>
        <w:jc w:val="center"/>
        <w:rPr>
          <w:sz w:val="26"/>
          <w:szCs w:val="26"/>
        </w:rPr>
      </w:pPr>
    </w:p>
    <w:p w:rsidR="00BD5FE8" w:rsidRPr="00D30382" w:rsidRDefault="00BD5FE8" w:rsidP="00771891">
      <w:pPr>
        <w:jc w:val="center"/>
        <w:rPr>
          <w:sz w:val="26"/>
          <w:szCs w:val="26"/>
        </w:rPr>
      </w:pPr>
    </w:p>
    <w:p w:rsidR="00BD5FE8" w:rsidRPr="00D30382" w:rsidRDefault="00BD5FE8" w:rsidP="00771891">
      <w:pPr>
        <w:ind w:firstLine="708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В билет государственного междисциплинарного экзамена входят два вопроса. Первый вопрос – из раздела 1 программы (для всего направления подготовки); второй вопрос – из раздела 2 (для профиля </w:t>
      </w:r>
      <w:r w:rsidR="00A5349E" w:rsidRPr="00D30382">
        <w:rPr>
          <w:sz w:val="26"/>
          <w:szCs w:val="26"/>
        </w:rPr>
        <w:t>Комплексная защита объектов информатизации</w:t>
      </w:r>
      <w:r w:rsidRPr="00D30382">
        <w:rPr>
          <w:sz w:val="26"/>
          <w:szCs w:val="26"/>
        </w:rPr>
        <w:t>) программы. В одном билете должны быть вопросы из разных модулей (дисциплин) учебного плана.</w:t>
      </w:r>
    </w:p>
    <w:p w:rsidR="00BD5FE8" w:rsidRPr="00D30382" w:rsidRDefault="00BD5FE8" w:rsidP="00653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0382">
        <w:rPr>
          <w:rFonts w:ascii="Times New Roman" w:hAnsi="Times New Roman" w:cs="Times New Roman"/>
          <w:sz w:val="26"/>
          <w:szCs w:val="26"/>
        </w:rPr>
        <w:t xml:space="preserve">Государственный экзамен предусматривает оценивание уровня овладения выпускниками компетенций, установленных ФГОС </w:t>
      </w:r>
      <w:proofErr w:type="gramStart"/>
      <w:r w:rsidRPr="00D3038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30382">
        <w:rPr>
          <w:rFonts w:ascii="Times New Roman" w:hAnsi="Times New Roman" w:cs="Times New Roman"/>
          <w:sz w:val="26"/>
          <w:szCs w:val="26"/>
        </w:rPr>
        <w:t xml:space="preserve"> и дополнительных компетенций, установленных ООП ВО.</w:t>
      </w:r>
    </w:p>
    <w:p w:rsidR="00BD5FE8" w:rsidRPr="00D30382" w:rsidRDefault="00BD5FE8" w:rsidP="00771891">
      <w:pPr>
        <w:jc w:val="center"/>
        <w:rPr>
          <w:sz w:val="26"/>
          <w:szCs w:val="26"/>
        </w:rPr>
      </w:pPr>
    </w:p>
    <w:p w:rsidR="00BD5FE8" w:rsidRPr="00D30382" w:rsidRDefault="00BD5FE8" w:rsidP="00771891">
      <w:pPr>
        <w:jc w:val="center"/>
        <w:rPr>
          <w:sz w:val="26"/>
          <w:szCs w:val="26"/>
        </w:rPr>
      </w:pPr>
    </w:p>
    <w:p w:rsidR="00BD5FE8" w:rsidRPr="00D30382" w:rsidRDefault="00BD5FE8" w:rsidP="00771891">
      <w:pPr>
        <w:jc w:val="center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>Контрольные вопросы программы государственного междисциплинарного экзамена по направлению подготовки 10.03.01 «Информационная безопасность»</w:t>
      </w:r>
    </w:p>
    <w:p w:rsidR="00BD5FE8" w:rsidRPr="00D30382" w:rsidRDefault="00BD5FE8" w:rsidP="00771891">
      <w:pPr>
        <w:jc w:val="center"/>
        <w:rPr>
          <w:b/>
          <w:bCs/>
          <w:i/>
          <w:iCs/>
          <w:sz w:val="26"/>
          <w:szCs w:val="26"/>
        </w:rPr>
      </w:pPr>
      <w:r w:rsidRPr="00D30382">
        <w:rPr>
          <w:b/>
          <w:bCs/>
          <w:i/>
          <w:iCs/>
          <w:sz w:val="26"/>
          <w:szCs w:val="26"/>
        </w:rPr>
        <w:t>(в редакции 20</w:t>
      </w:r>
      <w:r w:rsidR="00827DC4" w:rsidRPr="00D30382">
        <w:rPr>
          <w:b/>
          <w:bCs/>
          <w:i/>
          <w:iCs/>
          <w:sz w:val="26"/>
          <w:szCs w:val="26"/>
        </w:rPr>
        <w:t>2</w:t>
      </w:r>
      <w:r w:rsidR="00445A9A" w:rsidRPr="00D30382">
        <w:rPr>
          <w:b/>
          <w:bCs/>
          <w:i/>
          <w:iCs/>
          <w:sz w:val="26"/>
          <w:szCs w:val="26"/>
        </w:rPr>
        <w:t>2</w:t>
      </w:r>
      <w:r w:rsidRPr="00D30382">
        <w:rPr>
          <w:b/>
          <w:bCs/>
          <w:i/>
          <w:iCs/>
          <w:sz w:val="26"/>
          <w:szCs w:val="26"/>
        </w:rPr>
        <w:t>/</w:t>
      </w:r>
      <w:r w:rsidR="00210410" w:rsidRPr="00D30382">
        <w:rPr>
          <w:b/>
          <w:bCs/>
          <w:i/>
          <w:iCs/>
          <w:sz w:val="26"/>
          <w:szCs w:val="26"/>
        </w:rPr>
        <w:t>2</w:t>
      </w:r>
      <w:r w:rsidR="00445A9A" w:rsidRPr="00D30382">
        <w:rPr>
          <w:b/>
          <w:bCs/>
          <w:i/>
          <w:iCs/>
          <w:sz w:val="26"/>
          <w:szCs w:val="26"/>
        </w:rPr>
        <w:t>3</w:t>
      </w:r>
      <w:r w:rsidRPr="00D30382">
        <w:rPr>
          <w:b/>
          <w:bCs/>
          <w:i/>
          <w:iCs/>
          <w:sz w:val="26"/>
          <w:szCs w:val="26"/>
        </w:rPr>
        <w:t xml:space="preserve"> уч.</w:t>
      </w:r>
      <w:r w:rsidR="00356F2C" w:rsidRPr="00D30382">
        <w:rPr>
          <w:b/>
          <w:bCs/>
          <w:i/>
          <w:iCs/>
          <w:sz w:val="26"/>
          <w:szCs w:val="26"/>
        </w:rPr>
        <w:t xml:space="preserve"> </w:t>
      </w:r>
      <w:r w:rsidR="006F71FA" w:rsidRPr="00D30382">
        <w:rPr>
          <w:b/>
          <w:bCs/>
          <w:i/>
          <w:iCs/>
          <w:sz w:val="26"/>
          <w:szCs w:val="26"/>
        </w:rPr>
        <w:t>г</w:t>
      </w:r>
      <w:r w:rsidRPr="00D30382">
        <w:rPr>
          <w:b/>
          <w:bCs/>
          <w:i/>
          <w:iCs/>
          <w:sz w:val="26"/>
          <w:szCs w:val="26"/>
        </w:rPr>
        <w:t>г.)</w:t>
      </w:r>
    </w:p>
    <w:p w:rsidR="00BD5FE8" w:rsidRPr="00D30382" w:rsidRDefault="00BD5FE8" w:rsidP="00771891">
      <w:pPr>
        <w:rPr>
          <w:sz w:val="26"/>
          <w:szCs w:val="26"/>
        </w:rPr>
      </w:pPr>
    </w:p>
    <w:p w:rsidR="00BD5FE8" w:rsidRPr="00D30382" w:rsidRDefault="00BD5FE8" w:rsidP="00C44A94">
      <w:pPr>
        <w:spacing w:line="288" w:lineRule="auto"/>
        <w:ind w:firstLine="720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>Раздел 1. Вопросы по направлению подготовки</w:t>
      </w:r>
    </w:p>
    <w:p w:rsidR="00BD5FE8" w:rsidRPr="00D30382" w:rsidRDefault="00BD5FE8" w:rsidP="00C44A94">
      <w:pPr>
        <w:spacing w:line="288" w:lineRule="auto"/>
        <w:ind w:firstLine="720"/>
        <w:rPr>
          <w:b/>
          <w:bCs/>
          <w:sz w:val="26"/>
          <w:szCs w:val="26"/>
        </w:rPr>
      </w:pPr>
    </w:p>
    <w:p w:rsidR="00F31B54" w:rsidRPr="00D30382" w:rsidRDefault="00F31B54" w:rsidP="00F31B54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Понятие и сущность информационной безопасности современного общества. Доктрина информационной безопасности. Государственная система защиты информации.</w:t>
      </w:r>
      <w:r w:rsidRPr="00D30382">
        <w:rPr>
          <w:sz w:val="26"/>
          <w:szCs w:val="26"/>
          <w:lang w:val="en-US"/>
        </w:rPr>
        <w:t xml:space="preserve"> </w:t>
      </w:r>
      <w:bookmarkStart w:id="1" w:name="_Hlk72096100"/>
    </w:p>
    <w:bookmarkEnd w:id="1"/>
    <w:p w:rsidR="00F31B54" w:rsidRPr="00D30382" w:rsidRDefault="00F31B54" w:rsidP="00F31B54">
      <w:pPr>
        <w:numPr>
          <w:ilvl w:val="0"/>
          <w:numId w:val="1"/>
        </w:numPr>
        <w:tabs>
          <w:tab w:val="clear" w:pos="1440"/>
          <w:tab w:val="left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Принципы, критерии и условия отнесения информации </w:t>
      </w:r>
      <w:proofErr w:type="gramStart"/>
      <w:r w:rsidRPr="00D30382">
        <w:rPr>
          <w:sz w:val="26"/>
          <w:szCs w:val="26"/>
        </w:rPr>
        <w:t>к</w:t>
      </w:r>
      <w:proofErr w:type="gramEnd"/>
      <w:r w:rsidRPr="00D30382">
        <w:rPr>
          <w:sz w:val="26"/>
          <w:szCs w:val="26"/>
        </w:rPr>
        <w:t xml:space="preserve"> защищаемой. Классификация конфиденциальной информации по видам тайн. </w:t>
      </w:r>
    </w:p>
    <w:p w:rsidR="00F31B54" w:rsidRPr="00D30382" w:rsidRDefault="00F31B54" w:rsidP="00F31B54">
      <w:pPr>
        <w:numPr>
          <w:ilvl w:val="0"/>
          <w:numId w:val="1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Объекты защиты информации, их классификация и особенности. </w:t>
      </w:r>
    </w:p>
    <w:p w:rsidR="00F31B54" w:rsidRPr="00D30382" w:rsidRDefault="00F31B54" w:rsidP="00F31B54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Понятие угрозы нарушения информационной безопасности; виды угроз. Источники угроз нарушения целостности, доступности и конфиденциальности информации.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Каналы и методы несанкционированного доступа к конфиденциальной информации. </w:t>
      </w:r>
    </w:p>
    <w:p w:rsidR="001A5B7B" w:rsidRPr="00D30382" w:rsidRDefault="001A5B7B" w:rsidP="001A5B7B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Понятие риск</w:t>
      </w:r>
      <w:r w:rsidR="00F70F00" w:rsidRPr="00D30382">
        <w:rPr>
          <w:sz w:val="26"/>
          <w:szCs w:val="26"/>
        </w:rPr>
        <w:t>а</w:t>
      </w:r>
      <w:r w:rsidRPr="00D30382">
        <w:rPr>
          <w:sz w:val="26"/>
          <w:szCs w:val="26"/>
        </w:rPr>
        <w:t xml:space="preserve"> нарушения информационной безопасности. Методы анализа и управление информационными рисками. </w:t>
      </w:r>
    </w:p>
    <w:p w:rsidR="001A5B7B" w:rsidRPr="00D30382" w:rsidRDefault="001A5B7B" w:rsidP="001A5B7B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Сущность моделирования информационных процессов и систем. Разработка моделей комплексной системы защиты информации. </w:t>
      </w:r>
    </w:p>
    <w:p w:rsidR="00F94361" w:rsidRPr="00D30382" w:rsidRDefault="00BD5FE8" w:rsidP="00F94361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Сущность, задачи, принципы построения и функционирования комплексной системы защиты информации. ТЭО проектов КСЗИ.</w:t>
      </w:r>
      <w:r w:rsidR="00F94361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Лицензирование деятельности предприятий для проведения работ, связанных с использованием сведений, составляющих государственную тайну.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lastRenderedPageBreak/>
        <w:t>Организационные требования к режимным помещениям. Порядок сдачи и приема режимных помещений под охрану.</w:t>
      </w:r>
      <w:r w:rsidR="00F544AE" w:rsidRPr="00D30382">
        <w:rPr>
          <w:sz w:val="26"/>
          <w:szCs w:val="26"/>
        </w:rPr>
        <w:t xml:space="preserve">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Виды и назначение технических средств охраны объектов.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Организация охраны объекта информатизации. </w:t>
      </w:r>
      <w:proofErr w:type="spellStart"/>
      <w:r w:rsidRPr="00D30382">
        <w:rPr>
          <w:sz w:val="26"/>
          <w:szCs w:val="26"/>
        </w:rPr>
        <w:t>Внутриобъектовый</w:t>
      </w:r>
      <w:proofErr w:type="spellEnd"/>
      <w:r w:rsidRPr="00D30382">
        <w:rPr>
          <w:sz w:val="26"/>
          <w:szCs w:val="26"/>
        </w:rPr>
        <w:t xml:space="preserve"> и </w:t>
      </w:r>
      <w:proofErr w:type="gramStart"/>
      <w:r w:rsidRPr="00D30382">
        <w:rPr>
          <w:sz w:val="26"/>
          <w:szCs w:val="26"/>
        </w:rPr>
        <w:t>пропускной</w:t>
      </w:r>
      <w:proofErr w:type="gramEnd"/>
      <w:r w:rsidRPr="00D30382">
        <w:rPr>
          <w:sz w:val="26"/>
          <w:szCs w:val="26"/>
        </w:rPr>
        <w:t xml:space="preserve"> режимы.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Понятие и сущность государственной тайны Особенности правовой защиты государственной тайны.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Понятие и сущность служебной, коммерческой и профессиональной тайны. Особенности правовой защиты служебной, коммерческой и профессиональной тайны.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Требования нормативных документов по защите персональных данных. Организация защиты персональных данных на предприятии.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Общие положения о допуске граждан к государственной тайне. Порядок оформления допуска.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Порядок доступа персонала и иных лиц к конфиденциальной информации.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Организация работы по засекречиванию и рассекречиванию сведений, составляющих государственную тайну и другой конфиденциальной информации.</w:t>
      </w:r>
      <w:r w:rsidR="00F544AE" w:rsidRPr="00D30382">
        <w:rPr>
          <w:sz w:val="26"/>
          <w:szCs w:val="26"/>
        </w:rPr>
        <w:t xml:space="preserve"> </w:t>
      </w:r>
    </w:p>
    <w:p w:rsidR="00BB6ACB" w:rsidRPr="00D30382" w:rsidRDefault="00BB6ACB" w:rsidP="00BB6ACB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Виды и состав стандартов и нормативных документов по информационной безопасности. </w:t>
      </w:r>
    </w:p>
    <w:p w:rsidR="00BB6ACB" w:rsidRPr="00D30382" w:rsidRDefault="00BB6ACB" w:rsidP="00BB6ACB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Аттестационные испытания, аттестация объектов информатизации.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Акустические (воздушные и вибрационные) каналы утечки информации. Способы противодействия.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Визуально-оптические каналы утечки информации. Способы противодействия.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Радиоэлектронные каналы утечки информации. Способы противодействия</w:t>
      </w:r>
      <w:r w:rsidR="00D30382" w:rsidRPr="00D30382">
        <w:rPr>
          <w:sz w:val="26"/>
          <w:szCs w:val="26"/>
        </w:rPr>
        <w:t>.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Каналы утечки информации из технических систем и средств передачи, обработки, хранения и отображения информации. Способы противодействия. </w:t>
      </w:r>
    </w:p>
    <w:p w:rsidR="004F0B15" w:rsidRPr="00D30382" w:rsidRDefault="004F0B15" w:rsidP="004F0B1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Назначение, состав и технические характеристики закладочных устройств. Демаскирующие признаки закладочных устройств.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Базовые сервисы информационной безопасности компьютерных систем.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Разграничение доступа в операционных системах. Штатные средства идентификац</w:t>
      </w:r>
      <w:proofErr w:type="gramStart"/>
      <w:r w:rsidRPr="00D30382">
        <w:rPr>
          <w:sz w:val="26"/>
          <w:szCs w:val="26"/>
        </w:rPr>
        <w:t>ии/ау</w:t>
      </w:r>
      <w:proofErr w:type="gramEnd"/>
      <w:r w:rsidRPr="00D30382">
        <w:rPr>
          <w:sz w:val="26"/>
          <w:szCs w:val="26"/>
        </w:rPr>
        <w:t xml:space="preserve">тентификации субъектов доступа.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Криптосистемы с секретным и открытым ключом. Виды атак на них.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lastRenderedPageBreak/>
        <w:t xml:space="preserve">Сущность, назначение и применение электронной подписи. Схемы электронной подписи. Удостоверяющий центр.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Понятия базы данных, системы базы данных, банка данных, модели «сущность-связь».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Элементы системы управления базами данных. Схема базы данных. 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Реляционная модель базы данных и нормализация</w:t>
      </w:r>
      <w:r w:rsidR="00D30382" w:rsidRPr="00D30382">
        <w:rPr>
          <w:sz w:val="26"/>
          <w:szCs w:val="26"/>
        </w:rPr>
        <w:t>.</w:t>
      </w:r>
    </w:p>
    <w:p w:rsidR="005546C5" w:rsidRPr="00D30382" w:rsidRDefault="005546C5" w:rsidP="005546C5">
      <w:pPr>
        <w:numPr>
          <w:ilvl w:val="0"/>
          <w:numId w:val="1"/>
        </w:numPr>
        <w:tabs>
          <w:tab w:val="clear" w:pos="1440"/>
          <w:tab w:val="num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Многопользовательские базы данных, транзакции, виды транзакций, блокировка ресурсов. </w:t>
      </w:r>
    </w:p>
    <w:p w:rsidR="00210410" w:rsidRPr="00D30382" w:rsidRDefault="00210410" w:rsidP="00B65C89">
      <w:pPr>
        <w:numPr>
          <w:ilvl w:val="0"/>
          <w:numId w:val="1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Особенности правовой защиты объектов интеллектуальной собственности.</w:t>
      </w:r>
      <w:r w:rsidR="00F94361" w:rsidRPr="00D30382">
        <w:rPr>
          <w:sz w:val="26"/>
          <w:szCs w:val="26"/>
        </w:rPr>
        <w:t xml:space="preserve"> </w:t>
      </w:r>
    </w:p>
    <w:p w:rsidR="00BB6ACB" w:rsidRPr="00D30382" w:rsidRDefault="00BB6ACB" w:rsidP="00BB6ACB">
      <w:pPr>
        <w:numPr>
          <w:ilvl w:val="0"/>
          <w:numId w:val="1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Основные современные формы информационной войны. </w:t>
      </w:r>
    </w:p>
    <w:p w:rsidR="00294DF9" w:rsidRPr="00D30382" w:rsidRDefault="00294DF9" w:rsidP="00294DF9">
      <w:pPr>
        <w:spacing w:line="288" w:lineRule="auto"/>
        <w:ind w:left="720"/>
        <w:jc w:val="both"/>
        <w:rPr>
          <w:sz w:val="26"/>
          <w:szCs w:val="26"/>
        </w:rPr>
      </w:pPr>
    </w:p>
    <w:p w:rsidR="00BD5FE8" w:rsidRPr="00D30382" w:rsidRDefault="00BD5FE8" w:rsidP="00C44A94">
      <w:pPr>
        <w:tabs>
          <w:tab w:val="left" w:pos="709"/>
          <w:tab w:val="left" w:pos="1260"/>
        </w:tabs>
        <w:spacing w:line="288" w:lineRule="auto"/>
        <w:ind w:firstLine="720"/>
        <w:jc w:val="both"/>
        <w:rPr>
          <w:b/>
          <w:bCs/>
          <w:sz w:val="26"/>
          <w:szCs w:val="26"/>
        </w:rPr>
      </w:pPr>
      <w:r w:rsidRPr="00D30382">
        <w:rPr>
          <w:b/>
          <w:bCs/>
          <w:sz w:val="26"/>
          <w:szCs w:val="26"/>
        </w:rPr>
        <w:t>Раздел 2. Вопросы по профилю «</w:t>
      </w:r>
      <w:r w:rsidR="00404E64" w:rsidRPr="00D30382">
        <w:rPr>
          <w:b/>
          <w:bCs/>
          <w:sz w:val="26"/>
          <w:szCs w:val="26"/>
        </w:rPr>
        <w:t>Комплексная защита объектов информатизации</w:t>
      </w:r>
      <w:r w:rsidRPr="00D30382">
        <w:rPr>
          <w:b/>
          <w:bCs/>
          <w:sz w:val="26"/>
          <w:szCs w:val="26"/>
        </w:rPr>
        <w:t>»</w:t>
      </w:r>
    </w:p>
    <w:p w:rsidR="00BD5FE8" w:rsidRPr="00D30382" w:rsidRDefault="00BD5FE8" w:rsidP="00C44A94">
      <w:pPr>
        <w:tabs>
          <w:tab w:val="left" w:pos="709"/>
          <w:tab w:val="left" w:pos="1260"/>
        </w:tabs>
        <w:spacing w:line="288" w:lineRule="auto"/>
        <w:ind w:firstLine="720"/>
        <w:jc w:val="both"/>
        <w:rPr>
          <w:b/>
          <w:bCs/>
          <w:sz w:val="26"/>
          <w:szCs w:val="26"/>
        </w:rPr>
      </w:pPr>
    </w:p>
    <w:p w:rsidR="00F31B54" w:rsidRPr="00D30382" w:rsidRDefault="00F31B54" w:rsidP="00F31B54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Сущность понятий «защита информации», «безопасность информации», «информационная безопасность». </w:t>
      </w:r>
    </w:p>
    <w:p w:rsidR="00F31B54" w:rsidRPr="00D30382" w:rsidRDefault="00F31B54" w:rsidP="00F31B54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Принципы, цели и теоретические основы защиты информации. Классификация видов, методов и средств защиты информации. </w:t>
      </w:r>
    </w:p>
    <w:p w:rsidR="00F31B54" w:rsidRPr="00D30382" w:rsidRDefault="00F31B54" w:rsidP="00F31B54">
      <w:pPr>
        <w:pStyle w:val="a4"/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Источники, виды и способы дестабилизирующих воздействий на информацию. </w:t>
      </w:r>
    </w:p>
    <w:p w:rsidR="00BD5FE8" w:rsidRPr="00D30382" w:rsidRDefault="00BD5FE8" w:rsidP="00B65C89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uppressAutoHyphens/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Классификация носителей информации и особенности защиты зафиксированной на них информации.</w:t>
      </w:r>
      <w:r w:rsidR="00F544AE" w:rsidRPr="00D30382">
        <w:rPr>
          <w:sz w:val="26"/>
          <w:szCs w:val="26"/>
        </w:rPr>
        <w:t xml:space="preserve"> </w:t>
      </w:r>
    </w:p>
    <w:p w:rsidR="00F31B54" w:rsidRPr="00D30382" w:rsidRDefault="00F31B54" w:rsidP="00F31B54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Сущность и основные этапы организационного проектирования комплексной системы защиты информации.  </w:t>
      </w:r>
    </w:p>
    <w:p w:rsidR="001A5B7B" w:rsidRPr="00D30382" w:rsidRDefault="001A5B7B" w:rsidP="001A5B7B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uppressAutoHyphens/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Принципы, сущность и методы управления информационной безопасностью объекта. </w:t>
      </w:r>
    </w:p>
    <w:p w:rsidR="00BD5FE8" w:rsidRPr="00D30382" w:rsidRDefault="00BD5FE8" w:rsidP="00B65C89">
      <w:pPr>
        <w:numPr>
          <w:ilvl w:val="0"/>
          <w:numId w:val="2"/>
        </w:numPr>
        <w:tabs>
          <w:tab w:val="clear" w:pos="720"/>
          <w:tab w:val="num" w:pos="540"/>
          <w:tab w:val="left" w:pos="90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Организационная защита информации в процессе издательской, рекламной и выставочной деятельности.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2"/>
        </w:numPr>
        <w:tabs>
          <w:tab w:val="clear" w:pos="720"/>
          <w:tab w:val="num" w:pos="540"/>
          <w:tab w:val="left" w:pos="90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Организационная защита информации при проведении переговоров (совещаний) по конфиденциальным вопросам.</w:t>
      </w:r>
      <w:r w:rsidR="00F544AE" w:rsidRPr="00D30382">
        <w:rPr>
          <w:sz w:val="26"/>
          <w:szCs w:val="26"/>
        </w:rPr>
        <w:t xml:space="preserve"> </w:t>
      </w:r>
    </w:p>
    <w:p w:rsidR="00BD5FE8" w:rsidRPr="00D30382" w:rsidRDefault="00BD5FE8" w:rsidP="00B65C89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Организационная защита конфиденциальных изделий в процессе их изготовления, хранения и транспортировки.</w:t>
      </w:r>
      <w:r w:rsidR="00F544AE" w:rsidRPr="00D30382">
        <w:rPr>
          <w:sz w:val="26"/>
          <w:szCs w:val="26"/>
        </w:rPr>
        <w:t xml:space="preserve">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bookmarkStart w:id="2" w:name="_Toc522004760"/>
      <w:r w:rsidRPr="00D30382">
        <w:rPr>
          <w:sz w:val="26"/>
          <w:szCs w:val="26"/>
        </w:rPr>
        <w:t>Жизненный цикл подсистем защиты информации</w:t>
      </w:r>
      <w:bookmarkEnd w:id="2"/>
      <w:r w:rsidR="00D30382" w:rsidRPr="00D30382">
        <w:rPr>
          <w:sz w:val="26"/>
          <w:szCs w:val="26"/>
        </w:rPr>
        <w:t xml:space="preserve">. </w:t>
      </w:r>
    </w:p>
    <w:p w:rsidR="004F0B15" w:rsidRPr="00D30382" w:rsidRDefault="004F0B15" w:rsidP="004F0B15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Основные принципы разведки. Взаимосвязь с принципами защиты информации. Классификация технической разведки. Условия осуществления разведывательного контакта. </w:t>
      </w:r>
    </w:p>
    <w:p w:rsidR="00BD5FE8" w:rsidRPr="00D30382" w:rsidRDefault="00BD5FE8" w:rsidP="00B65C89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Системы электронного документооборота. Обеспечение безопасности электронного документооборота.</w:t>
      </w:r>
      <w:r w:rsidR="00F544AE" w:rsidRPr="00D30382">
        <w:rPr>
          <w:sz w:val="26"/>
          <w:szCs w:val="26"/>
        </w:rPr>
        <w:t xml:space="preserve"> </w:t>
      </w:r>
    </w:p>
    <w:p w:rsidR="00BB6ACB" w:rsidRPr="00D30382" w:rsidRDefault="00BB6ACB" w:rsidP="00BB6ACB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Политики информационной безопасности. </w:t>
      </w:r>
    </w:p>
    <w:p w:rsidR="004F0B15" w:rsidRPr="00D30382" w:rsidRDefault="004F0B15" w:rsidP="004F0B15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Классификация, назначение и основные характеристики средств обнаружения закладочных устройств.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540"/>
          <w:tab w:val="left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Защита информации техническими способами и средствами.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Методы и средства противодействия наблюдению в оптическом и инфракрасном диапазонах.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Методы и средства защиты речевой информации.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Способы и средства предотвращения утечки информации через побочные излучения и наводки.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Активные и пассивные методы и средства защиты информации от утечки по радиоэлектронному каналу.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>Криптосистемы с открытым ключом RSA и Эль-</w:t>
      </w:r>
      <w:proofErr w:type="spellStart"/>
      <w:r w:rsidRPr="00D30382">
        <w:rPr>
          <w:sz w:val="26"/>
          <w:szCs w:val="26"/>
        </w:rPr>
        <w:t>Гамаля</w:t>
      </w:r>
      <w:proofErr w:type="spellEnd"/>
      <w:r w:rsidRPr="00D30382">
        <w:rPr>
          <w:sz w:val="26"/>
          <w:szCs w:val="26"/>
        </w:rPr>
        <w:t xml:space="preserve">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Системы обнаружения вторжений в информационные системы. Классы защиты. 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54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Система открытого распределения ключей </w:t>
      </w:r>
      <w:proofErr w:type="spellStart"/>
      <w:r w:rsidRPr="00D30382">
        <w:rPr>
          <w:sz w:val="26"/>
          <w:szCs w:val="26"/>
        </w:rPr>
        <w:t>Диффи-Хэллмана</w:t>
      </w:r>
      <w:proofErr w:type="spellEnd"/>
      <w:r w:rsidRPr="00D30382">
        <w:rPr>
          <w:sz w:val="26"/>
          <w:szCs w:val="26"/>
        </w:rPr>
        <w:t xml:space="preserve">. </w:t>
      </w:r>
    </w:p>
    <w:p w:rsidR="005546C5" w:rsidRPr="00D30382" w:rsidRDefault="005546C5" w:rsidP="005546C5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>Виды атак на информационные системы. Методы обнаружения компьютерных атак</w:t>
      </w:r>
      <w:r w:rsidR="00D30382" w:rsidRPr="00D30382">
        <w:rPr>
          <w:sz w:val="26"/>
          <w:szCs w:val="26"/>
        </w:rPr>
        <w:t>.</w:t>
      </w:r>
    </w:p>
    <w:p w:rsidR="005546C5" w:rsidRPr="00D30382" w:rsidRDefault="005546C5" w:rsidP="005546C5">
      <w:pPr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jc w:val="both"/>
        <w:rPr>
          <w:sz w:val="26"/>
          <w:szCs w:val="26"/>
        </w:rPr>
      </w:pPr>
      <w:r w:rsidRPr="00D30382">
        <w:rPr>
          <w:sz w:val="26"/>
          <w:szCs w:val="26"/>
        </w:rPr>
        <w:t xml:space="preserve">Программные и программно-аппаратные средства защиты информации. </w:t>
      </w:r>
    </w:p>
    <w:p w:rsidR="005546C5" w:rsidRPr="00D30382" w:rsidRDefault="005546C5" w:rsidP="005546C5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Понятие об администрировании систем информационной безопасности. </w:t>
      </w:r>
    </w:p>
    <w:p w:rsidR="00BD5FE8" w:rsidRPr="00D30382" w:rsidRDefault="00BD5FE8" w:rsidP="00B65C89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>Ответственность за правонарушения в сфере информации, информационных технологий и защит</w:t>
      </w:r>
      <w:r w:rsidR="009A6AF0" w:rsidRPr="00D30382">
        <w:rPr>
          <w:sz w:val="26"/>
          <w:szCs w:val="26"/>
        </w:rPr>
        <w:t>ы</w:t>
      </w:r>
      <w:r w:rsidRPr="00D30382">
        <w:rPr>
          <w:sz w:val="26"/>
          <w:szCs w:val="26"/>
        </w:rPr>
        <w:t xml:space="preserve"> информации</w:t>
      </w:r>
      <w:r w:rsidR="008B7FB2" w:rsidRPr="00D30382">
        <w:rPr>
          <w:sz w:val="26"/>
          <w:szCs w:val="26"/>
        </w:rPr>
        <w:t>.</w:t>
      </w:r>
      <w:r w:rsidR="00F544AE" w:rsidRPr="00D30382">
        <w:rPr>
          <w:sz w:val="26"/>
          <w:szCs w:val="26"/>
        </w:rPr>
        <w:t xml:space="preserve"> </w:t>
      </w:r>
    </w:p>
    <w:p w:rsidR="005546C5" w:rsidRPr="00D30382" w:rsidRDefault="005546C5" w:rsidP="005546C5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>Средства обеспечения безопасности VPN. Классификация сетей VPN.</w:t>
      </w:r>
    </w:p>
    <w:p w:rsidR="005546C5" w:rsidRPr="00D30382" w:rsidRDefault="005546C5" w:rsidP="005546C5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Протоколы формирования защищённых каналов на канальном и сеансовом уровнях модели OSI. </w:t>
      </w:r>
    </w:p>
    <w:p w:rsidR="00B073C1" w:rsidRPr="00D30382" w:rsidRDefault="005546C5" w:rsidP="005546C5">
      <w:pPr>
        <w:pStyle w:val="a4"/>
        <w:numPr>
          <w:ilvl w:val="0"/>
          <w:numId w:val="2"/>
        </w:numPr>
        <w:tabs>
          <w:tab w:val="clear" w:pos="720"/>
          <w:tab w:val="num" w:pos="1260"/>
        </w:tabs>
        <w:spacing w:line="288" w:lineRule="auto"/>
        <w:ind w:left="0" w:firstLine="720"/>
        <w:rPr>
          <w:sz w:val="26"/>
          <w:szCs w:val="26"/>
        </w:rPr>
      </w:pPr>
      <w:r w:rsidRPr="00D30382">
        <w:rPr>
          <w:sz w:val="26"/>
          <w:szCs w:val="26"/>
        </w:rPr>
        <w:t xml:space="preserve">Архитектура стека протоколов </w:t>
      </w:r>
      <w:proofErr w:type="spellStart"/>
      <w:r w:rsidRPr="00D30382">
        <w:rPr>
          <w:sz w:val="26"/>
          <w:szCs w:val="26"/>
        </w:rPr>
        <w:t>IPSec</w:t>
      </w:r>
      <w:proofErr w:type="spellEnd"/>
      <w:r w:rsidRPr="00D30382">
        <w:rPr>
          <w:sz w:val="26"/>
          <w:szCs w:val="26"/>
        </w:rPr>
        <w:t xml:space="preserve">. </w:t>
      </w:r>
    </w:p>
    <w:sectPr w:rsidR="00B073C1" w:rsidRPr="00D30382" w:rsidSect="00C44A94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48" w:rsidRDefault="00AC6B48">
      <w:r>
        <w:separator/>
      </w:r>
    </w:p>
  </w:endnote>
  <w:endnote w:type="continuationSeparator" w:id="0">
    <w:p w:rsidR="00AC6B48" w:rsidRDefault="00AC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E8" w:rsidRDefault="00043439" w:rsidP="00F03E45">
    <w:pPr>
      <w:pStyle w:val="ac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D5FE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30382">
      <w:rPr>
        <w:rStyle w:val="af"/>
        <w:noProof/>
      </w:rPr>
      <w:t>2</w:t>
    </w:r>
    <w:r>
      <w:rPr>
        <w:rStyle w:val="af"/>
      </w:rPr>
      <w:fldChar w:fldCharType="end"/>
    </w:r>
  </w:p>
  <w:p w:rsidR="00BD5FE8" w:rsidRDefault="00BD5FE8" w:rsidP="00C44A9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48" w:rsidRDefault="00AC6B48">
      <w:r>
        <w:separator/>
      </w:r>
    </w:p>
  </w:footnote>
  <w:footnote w:type="continuationSeparator" w:id="0">
    <w:p w:rsidR="00AC6B48" w:rsidRDefault="00AC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9E612D"/>
    <w:multiLevelType w:val="hybridMultilevel"/>
    <w:tmpl w:val="6E02B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70483"/>
    <w:multiLevelType w:val="multilevel"/>
    <w:tmpl w:val="121AB3A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E1"/>
    <w:rsid w:val="00002615"/>
    <w:rsid w:val="00011555"/>
    <w:rsid w:val="00017B54"/>
    <w:rsid w:val="00026A94"/>
    <w:rsid w:val="000366AD"/>
    <w:rsid w:val="00043439"/>
    <w:rsid w:val="00061136"/>
    <w:rsid w:val="0006603B"/>
    <w:rsid w:val="00075204"/>
    <w:rsid w:val="00080AB6"/>
    <w:rsid w:val="00093F49"/>
    <w:rsid w:val="000A00F2"/>
    <w:rsid w:val="000A682D"/>
    <w:rsid w:val="000B2264"/>
    <w:rsid w:val="000C3C54"/>
    <w:rsid w:val="000D372B"/>
    <w:rsid w:val="000D3B5C"/>
    <w:rsid w:val="0010096C"/>
    <w:rsid w:val="001013BE"/>
    <w:rsid w:val="00103592"/>
    <w:rsid w:val="00104A01"/>
    <w:rsid w:val="0011404D"/>
    <w:rsid w:val="00120421"/>
    <w:rsid w:val="00122818"/>
    <w:rsid w:val="001334CD"/>
    <w:rsid w:val="001404FE"/>
    <w:rsid w:val="00157CFC"/>
    <w:rsid w:val="00162C09"/>
    <w:rsid w:val="001821DF"/>
    <w:rsid w:val="001A40B2"/>
    <w:rsid w:val="001A5B7B"/>
    <w:rsid w:val="001A79ED"/>
    <w:rsid w:val="001D75D1"/>
    <w:rsid w:val="001E1615"/>
    <w:rsid w:val="001E3C13"/>
    <w:rsid w:val="001F188D"/>
    <w:rsid w:val="001F4262"/>
    <w:rsid w:val="001F6957"/>
    <w:rsid w:val="00210410"/>
    <w:rsid w:val="00216C20"/>
    <w:rsid w:val="00216CBA"/>
    <w:rsid w:val="00220783"/>
    <w:rsid w:val="00240AD4"/>
    <w:rsid w:val="00250468"/>
    <w:rsid w:val="002672AF"/>
    <w:rsid w:val="00275BD0"/>
    <w:rsid w:val="00286560"/>
    <w:rsid w:val="00294DF9"/>
    <w:rsid w:val="00297A03"/>
    <w:rsid w:val="002C1C99"/>
    <w:rsid w:val="00320F70"/>
    <w:rsid w:val="003218B4"/>
    <w:rsid w:val="00321C7F"/>
    <w:rsid w:val="00342374"/>
    <w:rsid w:val="00356F2C"/>
    <w:rsid w:val="00357F09"/>
    <w:rsid w:val="00381CEA"/>
    <w:rsid w:val="00383FBA"/>
    <w:rsid w:val="00394838"/>
    <w:rsid w:val="003A0B89"/>
    <w:rsid w:val="003A66E3"/>
    <w:rsid w:val="003B5DE3"/>
    <w:rsid w:val="003C0EF8"/>
    <w:rsid w:val="003E0A94"/>
    <w:rsid w:val="003E5940"/>
    <w:rsid w:val="003F7D21"/>
    <w:rsid w:val="00402BA3"/>
    <w:rsid w:val="00404E64"/>
    <w:rsid w:val="004132CE"/>
    <w:rsid w:val="0041757A"/>
    <w:rsid w:val="004233F3"/>
    <w:rsid w:val="00424AD4"/>
    <w:rsid w:val="00440AA1"/>
    <w:rsid w:val="00445A9A"/>
    <w:rsid w:val="00445BC6"/>
    <w:rsid w:val="00445E5E"/>
    <w:rsid w:val="004464BA"/>
    <w:rsid w:val="00450482"/>
    <w:rsid w:val="00454E1E"/>
    <w:rsid w:val="004616D1"/>
    <w:rsid w:val="00464E3A"/>
    <w:rsid w:val="004650F9"/>
    <w:rsid w:val="00485D2C"/>
    <w:rsid w:val="00497B12"/>
    <w:rsid w:val="004A105B"/>
    <w:rsid w:val="004A405D"/>
    <w:rsid w:val="004A4DF0"/>
    <w:rsid w:val="004A5DA9"/>
    <w:rsid w:val="004A6CE2"/>
    <w:rsid w:val="004B1370"/>
    <w:rsid w:val="004B1789"/>
    <w:rsid w:val="004F0B15"/>
    <w:rsid w:val="00503D20"/>
    <w:rsid w:val="005077FE"/>
    <w:rsid w:val="005101F0"/>
    <w:rsid w:val="00535325"/>
    <w:rsid w:val="00536E22"/>
    <w:rsid w:val="005373A1"/>
    <w:rsid w:val="005536D5"/>
    <w:rsid w:val="005546C5"/>
    <w:rsid w:val="00554A81"/>
    <w:rsid w:val="0058127F"/>
    <w:rsid w:val="00586761"/>
    <w:rsid w:val="005937B4"/>
    <w:rsid w:val="005944A3"/>
    <w:rsid w:val="005A4E45"/>
    <w:rsid w:val="005A78FD"/>
    <w:rsid w:val="005B7974"/>
    <w:rsid w:val="005C6977"/>
    <w:rsid w:val="005C7308"/>
    <w:rsid w:val="005E25D6"/>
    <w:rsid w:val="005F3A2C"/>
    <w:rsid w:val="005F7F82"/>
    <w:rsid w:val="00600B07"/>
    <w:rsid w:val="006025F5"/>
    <w:rsid w:val="0060418D"/>
    <w:rsid w:val="00610143"/>
    <w:rsid w:val="006165A1"/>
    <w:rsid w:val="00620EAB"/>
    <w:rsid w:val="00621315"/>
    <w:rsid w:val="00624986"/>
    <w:rsid w:val="006252EE"/>
    <w:rsid w:val="00633209"/>
    <w:rsid w:val="00636295"/>
    <w:rsid w:val="00641CA9"/>
    <w:rsid w:val="00644250"/>
    <w:rsid w:val="00653B7C"/>
    <w:rsid w:val="00672A00"/>
    <w:rsid w:val="006A1283"/>
    <w:rsid w:val="006A251E"/>
    <w:rsid w:val="006B7F48"/>
    <w:rsid w:val="006C521F"/>
    <w:rsid w:val="006D0E88"/>
    <w:rsid w:val="006D78B4"/>
    <w:rsid w:val="006E6DF4"/>
    <w:rsid w:val="006F1EA5"/>
    <w:rsid w:val="006F71FA"/>
    <w:rsid w:val="007067B5"/>
    <w:rsid w:val="00710020"/>
    <w:rsid w:val="007170CA"/>
    <w:rsid w:val="00725FCE"/>
    <w:rsid w:val="00736785"/>
    <w:rsid w:val="007606A5"/>
    <w:rsid w:val="00766DA9"/>
    <w:rsid w:val="00771891"/>
    <w:rsid w:val="00777B5D"/>
    <w:rsid w:val="00780023"/>
    <w:rsid w:val="00782A6E"/>
    <w:rsid w:val="00787909"/>
    <w:rsid w:val="00787D8D"/>
    <w:rsid w:val="007917B4"/>
    <w:rsid w:val="0079526F"/>
    <w:rsid w:val="007A5E52"/>
    <w:rsid w:val="007D087E"/>
    <w:rsid w:val="007D5AE8"/>
    <w:rsid w:val="007E3FC4"/>
    <w:rsid w:val="007E76C7"/>
    <w:rsid w:val="00804FE0"/>
    <w:rsid w:val="0081414D"/>
    <w:rsid w:val="00820ED0"/>
    <w:rsid w:val="00827565"/>
    <w:rsid w:val="00827C90"/>
    <w:rsid w:val="00827DC4"/>
    <w:rsid w:val="00833F04"/>
    <w:rsid w:val="00835A5F"/>
    <w:rsid w:val="0083794C"/>
    <w:rsid w:val="0087270C"/>
    <w:rsid w:val="00891D3F"/>
    <w:rsid w:val="00894993"/>
    <w:rsid w:val="008A1B78"/>
    <w:rsid w:val="008A5753"/>
    <w:rsid w:val="008B1BFA"/>
    <w:rsid w:val="008B7FB2"/>
    <w:rsid w:val="008E394C"/>
    <w:rsid w:val="008F0E37"/>
    <w:rsid w:val="008F5675"/>
    <w:rsid w:val="009117A5"/>
    <w:rsid w:val="0091439B"/>
    <w:rsid w:val="00915CB6"/>
    <w:rsid w:val="0091795E"/>
    <w:rsid w:val="009329E2"/>
    <w:rsid w:val="00936B65"/>
    <w:rsid w:val="00937ECF"/>
    <w:rsid w:val="00947485"/>
    <w:rsid w:val="00954425"/>
    <w:rsid w:val="009578AD"/>
    <w:rsid w:val="00957FB5"/>
    <w:rsid w:val="00961269"/>
    <w:rsid w:val="00961A5D"/>
    <w:rsid w:val="00982590"/>
    <w:rsid w:val="00995512"/>
    <w:rsid w:val="009A6AF0"/>
    <w:rsid w:val="009B2972"/>
    <w:rsid w:val="00A00D93"/>
    <w:rsid w:val="00A029AE"/>
    <w:rsid w:val="00A179EA"/>
    <w:rsid w:val="00A22190"/>
    <w:rsid w:val="00A252A0"/>
    <w:rsid w:val="00A26519"/>
    <w:rsid w:val="00A36ADC"/>
    <w:rsid w:val="00A42266"/>
    <w:rsid w:val="00A53048"/>
    <w:rsid w:val="00A5349E"/>
    <w:rsid w:val="00A63D4C"/>
    <w:rsid w:val="00A657D4"/>
    <w:rsid w:val="00A74212"/>
    <w:rsid w:val="00A74813"/>
    <w:rsid w:val="00A82CE4"/>
    <w:rsid w:val="00A8432A"/>
    <w:rsid w:val="00A94931"/>
    <w:rsid w:val="00AC55DC"/>
    <w:rsid w:val="00AC581F"/>
    <w:rsid w:val="00AC5D4C"/>
    <w:rsid w:val="00AC6B48"/>
    <w:rsid w:val="00AD05CE"/>
    <w:rsid w:val="00AD0B0E"/>
    <w:rsid w:val="00AD1020"/>
    <w:rsid w:val="00AD5243"/>
    <w:rsid w:val="00AD72F9"/>
    <w:rsid w:val="00AD74A2"/>
    <w:rsid w:val="00AF03DC"/>
    <w:rsid w:val="00B073C1"/>
    <w:rsid w:val="00B210C2"/>
    <w:rsid w:val="00B3412F"/>
    <w:rsid w:val="00B45A7C"/>
    <w:rsid w:val="00B542CA"/>
    <w:rsid w:val="00B607EA"/>
    <w:rsid w:val="00B65C89"/>
    <w:rsid w:val="00B6736E"/>
    <w:rsid w:val="00B71A16"/>
    <w:rsid w:val="00B775A6"/>
    <w:rsid w:val="00B81BC7"/>
    <w:rsid w:val="00B86F65"/>
    <w:rsid w:val="00B94126"/>
    <w:rsid w:val="00B95FC6"/>
    <w:rsid w:val="00BB47E1"/>
    <w:rsid w:val="00BB6ACB"/>
    <w:rsid w:val="00BB76BA"/>
    <w:rsid w:val="00BC4DE0"/>
    <w:rsid w:val="00BD5FE8"/>
    <w:rsid w:val="00BD6810"/>
    <w:rsid w:val="00BE58DE"/>
    <w:rsid w:val="00C11F1D"/>
    <w:rsid w:val="00C14FF7"/>
    <w:rsid w:val="00C21A3A"/>
    <w:rsid w:val="00C2235E"/>
    <w:rsid w:val="00C3070F"/>
    <w:rsid w:val="00C352F9"/>
    <w:rsid w:val="00C36C45"/>
    <w:rsid w:val="00C43256"/>
    <w:rsid w:val="00C44883"/>
    <w:rsid w:val="00C44A94"/>
    <w:rsid w:val="00C50CF7"/>
    <w:rsid w:val="00C546ED"/>
    <w:rsid w:val="00C57319"/>
    <w:rsid w:val="00C61375"/>
    <w:rsid w:val="00C770F4"/>
    <w:rsid w:val="00C8596A"/>
    <w:rsid w:val="00C86DFD"/>
    <w:rsid w:val="00C9675B"/>
    <w:rsid w:val="00CA3114"/>
    <w:rsid w:val="00CB6A90"/>
    <w:rsid w:val="00CB71E3"/>
    <w:rsid w:val="00CC63BE"/>
    <w:rsid w:val="00CD0DC2"/>
    <w:rsid w:val="00CD6381"/>
    <w:rsid w:val="00CF5260"/>
    <w:rsid w:val="00CF6D6F"/>
    <w:rsid w:val="00D30382"/>
    <w:rsid w:val="00D30B99"/>
    <w:rsid w:val="00D55C13"/>
    <w:rsid w:val="00D56968"/>
    <w:rsid w:val="00D705C7"/>
    <w:rsid w:val="00D7547B"/>
    <w:rsid w:val="00D77238"/>
    <w:rsid w:val="00D80503"/>
    <w:rsid w:val="00DA0B34"/>
    <w:rsid w:val="00DA4BDF"/>
    <w:rsid w:val="00DA53E8"/>
    <w:rsid w:val="00DA5951"/>
    <w:rsid w:val="00DC6428"/>
    <w:rsid w:val="00DE225A"/>
    <w:rsid w:val="00DF1E85"/>
    <w:rsid w:val="00E03B08"/>
    <w:rsid w:val="00E23EB3"/>
    <w:rsid w:val="00E32FE8"/>
    <w:rsid w:val="00E42A79"/>
    <w:rsid w:val="00E45F0E"/>
    <w:rsid w:val="00E511F2"/>
    <w:rsid w:val="00E523F0"/>
    <w:rsid w:val="00E6130A"/>
    <w:rsid w:val="00E61564"/>
    <w:rsid w:val="00E7386A"/>
    <w:rsid w:val="00E90ABC"/>
    <w:rsid w:val="00E951E4"/>
    <w:rsid w:val="00EA6503"/>
    <w:rsid w:val="00EB7E37"/>
    <w:rsid w:val="00ED22FE"/>
    <w:rsid w:val="00ED66FC"/>
    <w:rsid w:val="00EE4C68"/>
    <w:rsid w:val="00EF2620"/>
    <w:rsid w:val="00F03E45"/>
    <w:rsid w:val="00F05186"/>
    <w:rsid w:val="00F23826"/>
    <w:rsid w:val="00F30750"/>
    <w:rsid w:val="00F31B54"/>
    <w:rsid w:val="00F3542F"/>
    <w:rsid w:val="00F53864"/>
    <w:rsid w:val="00F544AE"/>
    <w:rsid w:val="00F56B15"/>
    <w:rsid w:val="00F577A5"/>
    <w:rsid w:val="00F64F14"/>
    <w:rsid w:val="00F70F00"/>
    <w:rsid w:val="00F83DBF"/>
    <w:rsid w:val="00F85EFF"/>
    <w:rsid w:val="00F921F7"/>
    <w:rsid w:val="00F94361"/>
    <w:rsid w:val="00F9615E"/>
    <w:rsid w:val="00FA24A5"/>
    <w:rsid w:val="00FA349C"/>
    <w:rsid w:val="00FA4342"/>
    <w:rsid w:val="00FA74EC"/>
    <w:rsid w:val="00FB2649"/>
    <w:rsid w:val="00FB3B7B"/>
    <w:rsid w:val="00FC2914"/>
    <w:rsid w:val="00FC352E"/>
    <w:rsid w:val="00FC6891"/>
    <w:rsid w:val="00FD05BD"/>
    <w:rsid w:val="00FE1D95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3C1"/>
    <w:pPr>
      <w:numPr>
        <w:numId w:val="3"/>
      </w:numPr>
      <w:tabs>
        <w:tab w:val="left" w:pos="851"/>
      </w:tabs>
      <w:spacing w:before="120" w:after="120"/>
      <w:ind w:left="851" w:hanging="284"/>
      <w:jc w:val="both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unhideWhenUsed/>
    <w:qFormat/>
    <w:rsid w:val="00B073C1"/>
    <w:pPr>
      <w:numPr>
        <w:ilvl w:val="1"/>
      </w:numPr>
      <w:tabs>
        <w:tab w:val="clear" w:pos="851"/>
        <w:tab w:val="left" w:pos="993"/>
      </w:tabs>
      <w:outlineLvl w:val="1"/>
    </w:pPr>
    <w:rPr>
      <w:b w:val="0"/>
      <w:i/>
    </w:rPr>
  </w:style>
  <w:style w:type="paragraph" w:styleId="3">
    <w:name w:val="heading 3"/>
    <w:basedOn w:val="2"/>
    <w:next w:val="a"/>
    <w:link w:val="30"/>
    <w:uiPriority w:val="9"/>
    <w:unhideWhenUsed/>
    <w:qFormat/>
    <w:rsid w:val="00B073C1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B47E1"/>
    <w:pPr>
      <w:ind w:left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2018"/>
    <w:rPr>
      <w:sz w:val="24"/>
      <w:szCs w:val="24"/>
    </w:rPr>
  </w:style>
  <w:style w:type="paragraph" w:styleId="a6">
    <w:name w:val="Body Text"/>
    <w:basedOn w:val="a"/>
    <w:link w:val="a7"/>
    <w:uiPriority w:val="99"/>
    <w:rsid w:val="00BB47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201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03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18"/>
    <w:rPr>
      <w:sz w:val="0"/>
      <w:szCs w:val="0"/>
    </w:rPr>
  </w:style>
  <w:style w:type="paragraph" w:styleId="aa">
    <w:name w:val="header"/>
    <w:basedOn w:val="a"/>
    <w:link w:val="ab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018"/>
    <w:rPr>
      <w:sz w:val="24"/>
      <w:szCs w:val="24"/>
    </w:rPr>
  </w:style>
  <w:style w:type="paragraph" w:styleId="ac">
    <w:name w:val="footer"/>
    <w:basedOn w:val="a"/>
    <w:link w:val="ad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2018"/>
    <w:rPr>
      <w:sz w:val="24"/>
      <w:szCs w:val="24"/>
    </w:rPr>
  </w:style>
  <w:style w:type="paragraph" w:customStyle="1" w:styleId="ConsPlusNormal">
    <w:name w:val="ConsPlusNormal"/>
    <w:uiPriority w:val="99"/>
    <w:rsid w:val="00653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7367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6785"/>
  </w:style>
  <w:style w:type="character" w:styleId="af">
    <w:name w:val="page number"/>
    <w:basedOn w:val="a0"/>
    <w:uiPriority w:val="99"/>
    <w:rsid w:val="00C44A94"/>
  </w:style>
  <w:style w:type="character" w:customStyle="1" w:styleId="10">
    <w:name w:val="Заголовок 1 Знак"/>
    <w:basedOn w:val="a0"/>
    <w:link w:val="1"/>
    <w:uiPriority w:val="9"/>
    <w:rsid w:val="00B073C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73C1"/>
    <w:rPr>
      <w:bCs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73C1"/>
    <w:rPr>
      <w:bCs/>
      <w:i/>
      <w:sz w:val="24"/>
      <w:szCs w:val="24"/>
    </w:rPr>
  </w:style>
  <w:style w:type="paragraph" w:styleId="af0">
    <w:name w:val="List Paragraph"/>
    <w:basedOn w:val="a"/>
    <w:uiPriority w:val="34"/>
    <w:qFormat/>
    <w:rsid w:val="00B07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E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3C1"/>
    <w:pPr>
      <w:numPr>
        <w:numId w:val="3"/>
      </w:numPr>
      <w:tabs>
        <w:tab w:val="left" w:pos="851"/>
      </w:tabs>
      <w:spacing w:before="120" w:after="120"/>
      <w:ind w:left="851" w:hanging="284"/>
      <w:jc w:val="both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unhideWhenUsed/>
    <w:qFormat/>
    <w:rsid w:val="00B073C1"/>
    <w:pPr>
      <w:numPr>
        <w:ilvl w:val="1"/>
      </w:numPr>
      <w:tabs>
        <w:tab w:val="clear" w:pos="851"/>
        <w:tab w:val="left" w:pos="993"/>
      </w:tabs>
      <w:outlineLvl w:val="1"/>
    </w:pPr>
    <w:rPr>
      <w:b w:val="0"/>
      <w:i/>
    </w:rPr>
  </w:style>
  <w:style w:type="paragraph" w:styleId="3">
    <w:name w:val="heading 3"/>
    <w:basedOn w:val="2"/>
    <w:next w:val="a"/>
    <w:link w:val="30"/>
    <w:uiPriority w:val="9"/>
    <w:unhideWhenUsed/>
    <w:qFormat/>
    <w:rsid w:val="00B073C1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B47E1"/>
    <w:pPr>
      <w:ind w:left="36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2018"/>
    <w:rPr>
      <w:sz w:val="24"/>
      <w:szCs w:val="24"/>
    </w:rPr>
  </w:style>
  <w:style w:type="paragraph" w:styleId="a6">
    <w:name w:val="Body Text"/>
    <w:basedOn w:val="a"/>
    <w:link w:val="a7"/>
    <w:uiPriority w:val="99"/>
    <w:rsid w:val="00BB47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201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03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18"/>
    <w:rPr>
      <w:sz w:val="0"/>
      <w:szCs w:val="0"/>
    </w:rPr>
  </w:style>
  <w:style w:type="paragraph" w:styleId="aa">
    <w:name w:val="header"/>
    <w:basedOn w:val="a"/>
    <w:link w:val="ab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018"/>
    <w:rPr>
      <w:sz w:val="24"/>
      <w:szCs w:val="24"/>
    </w:rPr>
  </w:style>
  <w:style w:type="paragraph" w:styleId="ac">
    <w:name w:val="footer"/>
    <w:basedOn w:val="a"/>
    <w:link w:val="ad"/>
    <w:uiPriority w:val="99"/>
    <w:rsid w:val="006C52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2018"/>
    <w:rPr>
      <w:sz w:val="24"/>
      <w:szCs w:val="24"/>
    </w:rPr>
  </w:style>
  <w:style w:type="paragraph" w:customStyle="1" w:styleId="ConsPlusNormal">
    <w:name w:val="ConsPlusNormal"/>
    <w:uiPriority w:val="99"/>
    <w:rsid w:val="00653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7367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6785"/>
  </w:style>
  <w:style w:type="character" w:styleId="af">
    <w:name w:val="page number"/>
    <w:basedOn w:val="a0"/>
    <w:uiPriority w:val="99"/>
    <w:rsid w:val="00C44A94"/>
  </w:style>
  <w:style w:type="character" w:customStyle="1" w:styleId="10">
    <w:name w:val="Заголовок 1 Знак"/>
    <w:basedOn w:val="a0"/>
    <w:link w:val="1"/>
    <w:uiPriority w:val="9"/>
    <w:rsid w:val="00B073C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73C1"/>
    <w:rPr>
      <w:bCs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73C1"/>
    <w:rPr>
      <w:bCs/>
      <w:i/>
      <w:sz w:val="24"/>
      <w:szCs w:val="24"/>
    </w:rPr>
  </w:style>
  <w:style w:type="paragraph" w:styleId="af0">
    <w:name w:val="List Paragraph"/>
    <w:basedOn w:val="a"/>
    <w:uiPriority w:val="34"/>
    <w:qFormat/>
    <w:rsid w:val="00B0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770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ГУМАНИТАРНЫЙ УНИВЕРСИТЕТ</vt:lpstr>
    </vt:vector>
  </TitlesOfParts>
  <Company>РГГУ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ГУМАНИТАРНЫЙ УНИВЕРСИТЕТ</dc:title>
  <dc:creator>Юля</dc:creator>
  <cp:lastModifiedBy>Galina</cp:lastModifiedBy>
  <cp:revision>5</cp:revision>
  <cp:lastPrinted>2016-01-13T11:04:00Z</cp:lastPrinted>
  <dcterms:created xsi:type="dcterms:W3CDTF">2023-02-15T19:52:00Z</dcterms:created>
  <dcterms:modified xsi:type="dcterms:W3CDTF">2023-02-15T20:12:00Z</dcterms:modified>
</cp:coreProperties>
</file>