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23E9" w14:textId="77777777" w:rsidR="003F349E" w:rsidRDefault="003F349E" w:rsidP="003F349E">
      <w:pPr>
        <w:spacing w:before="78" w:line="246" w:lineRule="exact"/>
        <w:ind w:left="82" w:right="100"/>
        <w:jc w:val="center"/>
      </w:pPr>
      <w:r>
        <w:rPr>
          <w:color w:val="231F20"/>
          <w:spacing w:val="-2"/>
        </w:rPr>
        <w:t>МИНИСТЕРСТВО</w:t>
      </w:r>
    </w:p>
    <w:p w14:paraId="0CDD5A38" w14:textId="77777777" w:rsidR="003F349E" w:rsidRDefault="003F349E" w:rsidP="003F349E">
      <w:pPr>
        <w:spacing w:before="4" w:line="228" w:lineRule="auto"/>
        <w:ind w:left="81" w:right="100"/>
        <w:jc w:val="center"/>
      </w:pPr>
      <w:r>
        <w:rPr>
          <w:color w:val="231F20"/>
          <w:spacing w:val="-2"/>
        </w:rPr>
        <w:t>НАУКИ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ВЫСШЕГО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ОБРАЗОВАНИЯ </w:t>
      </w:r>
      <w:r>
        <w:rPr>
          <w:color w:val="231F20"/>
        </w:rPr>
        <w:t>РОССИЙСКОЙ ФЕДЕРАЦИИ</w:t>
      </w:r>
    </w:p>
    <w:p w14:paraId="625DE2DA" w14:textId="77777777" w:rsidR="005F53FA" w:rsidRDefault="005F53FA">
      <w:pPr>
        <w:pStyle w:val="a3"/>
        <w:rPr>
          <w:sz w:val="20"/>
        </w:rPr>
      </w:pPr>
    </w:p>
    <w:p w14:paraId="46D4C134" w14:textId="77777777" w:rsidR="007F7B28" w:rsidRDefault="007F7B28">
      <w:pPr>
        <w:pStyle w:val="a3"/>
        <w:rPr>
          <w:sz w:val="20"/>
        </w:rPr>
      </w:pPr>
    </w:p>
    <w:p w14:paraId="6B04B2F7" w14:textId="77777777" w:rsidR="005F53FA" w:rsidRDefault="005F53FA">
      <w:pPr>
        <w:pStyle w:val="a3"/>
        <w:rPr>
          <w:sz w:val="20"/>
        </w:rPr>
      </w:pPr>
    </w:p>
    <w:p w14:paraId="2E52AE16" w14:textId="77777777" w:rsidR="005F53FA" w:rsidRDefault="005F53FA">
      <w:pPr>
        <w:pStyle w:val="a3"/>
        <w:rPr>
          <w:sz w:val="20"/>
        </w:rPr>
      </w:pPr>
    </w:p>
    <w:p w14:paraId="34ED3B50" w14:textId="77777777" w:rsidR="005F53FA" w:rsidRDefault="005F53FA">
      <w:pPr>
        <w:pStyle w:val="a3"/>
        <w:rPr>
          <w:sz w:val="20"/>
        </w:rPr>
      </w:pPr>
    </w:p>
    <w:p w14:paraId="0C09442F" w14:textId="77777777" w:rsidR="005F53FA" w:rsidRDefault="005F53FA">
      <w:pPr>
        <w:pStyle w:val="a3"/>
        <w:rPr>
          <w:sz w:val="20"/>
        </w:rPr>
      </w:pPr>
    </w:p>
    <w:p w14:paraId="5A896390" w14:textId="77777777" w:rsidR="005F53FA" w:rsidRDefault="005F53FA">
      <w:pPr>
        <w:pStyle w:val="a3"/>
        <w:spacing w:before="51"/>
        <w:rPr>
          <w:sz w:val="20"/>
        </w:rPr>
      </w:pPr>
    </w:p>
    <w:p w14:paraId="7A194D02" w14:textId="77777777" w:rsidR="005F53FA" w:rsidRDefault="005F53FA">
      <w:pPr>
        <w:pStyle w:val="a3"/>
        <w:rPr>
          <w:sz w:val="20"/>
        </w:rPr>
      </w:pPr>
    </w:p>
    <w:p w14:paraId="37AC4854" w14:textId="77777777" w:rsidR="005F53FA" w:rsidRDefault="005F53FA">
      <w:pPr>
        <w:pStyle w:val="a3"/>
        <w:rPr>
          <w:sz w:val="20"/>
        </w:rPr>
      </w:pPr>
    </w:p>
    <w:p w14:paraId="675F8911" w14:textId="77777777" w:rsidR="005F53FA" w:rsidRDefault="005F53FA">
      <w:pPr>
        <w:pStyle w:val="a3"/>
        <w:rPr>
          <w:sz w:val="20"/>
        </w:rPr>
      </w:pPr>
    </w:p>
    <w:p w14:paraId="571A471D" w14:textId="77777777" w:rsidR="005F53FA" w:rsidRDefault="005F53FA">
      <w:pPr>
        <w:pStyle w:val="a3"/>
        <w:rPr>
          <w:sz w:val="20"/>
        </w:rPr>
      </w:pPr>
    </w:p>
    <w:p w14:paraId="2626F9A1" w14:textId="77777777" w:rsidR="005F53FA" w:rsidRDefault="005F53FA">
      <w:pPr>
        <w:pStyle w:val="a3"/>
        <w:rPr>
          <w:sz w:val="20"/>
        </w:rPr>
      </w:pPr>
    </w:p>
    <w:p w14:paraId="286D8405" w14:textId="77777777" w:rsidR="003F349E" w:rsidRDefault="003F349E">
      <w:pPr>
        <w:pStyle w:val="a3"/>
        <w:rPr>
          <w:sz w:val="20"/>
        </w:rPr>
      </w:pPr>
    </w:p>
    <w:p w14:paraId="06714C66" w14:textId="77777777" w:rsidR="003F349E" w:rsidRDefault="003F349E">
      <w:pPr>
        <w:pStyle w:val="a3"/>
        <w:rPr>
          <w:sz w:val="20"/>
        </w:rPr>
      </w:pPr>
    </w:p>
    <w:p w14:paraId="40436403" w14:textId="77777777" w:rsidR="005F53FA" w:rsidRDefault="005F53FA">
      <w:pPr>
        <w:pStyle w:val="a3"/>
        <w:rPr>
          <w:sz w:val="20"/>
        </w:rPr>
      </w:pPr>
    </w:p>
    <w:p w14:paraId="7460AEB6" w14:textId="77777777" w:rsidR="005F53FA" w:rsidRDefault="005F53FA">
      <w:pPr>
        <w:pStyle w:val="a3"/>
        <w:rPr>
          <w:sz w:val="20"/>
        </w:rPr>
      </w:pPr>
    </w:p>
    <w:p w14:paraId="3C1B8456" w14:textId="77777777" w:rsidR="005F53FA" w:rsidRDefault="005F53FA">
      <w:pPr>
        <w:pStyle w:val="a3"/>
        <w:rPr>
          <w:sz w:val="20"/>
        </w:rPr>
      </w:pPr>
    </w:p>
    <w:p w14:paraId="06B0B9C7" w14:textId="77777777" w:rsidR="005F53FA" w:rsidRDefault="005F53FA">
      <w:pPr>
        <w:pStyle w:val="a3"/>
        <w:rPr>
          <w:sz w:val="20"/>
        </w:rPr>
      </w:pPr>
    </w:p>
    <w:p w14:paraId="46024C6B" w14:textId="77777777" w:rsidR="003F349E" w:rsidRDefault="003F349E">
      <w:pPr>
        <w:pStyle w:val="a3"/>
        <w:rPr>
          <w:sz w:val="20"/>
        </w:rPr>
      </w:pPr>
    </w:p>
    <w:p w14:paraId="1A4D129D" w14:textId="77777777" w:rsidR="003F349E" w:rsidRDefault="003F349E">
      <w:pPr>
        <w:pStyle w:val="a3"/>
        <w:rPr>
          <w:sz w:val="20"/>
        </w:rPr>
      </w:pPr>
    </w:p>
    <w:p w14:paraId="54537482" w14:textId="77777777" w:rsidR="003F349E" w:rsidRDefault="003F349E">
      <w:pPr>
        <w:pStyle w:val="a3"/>
        <w:rPr>
          <w:sz w:val="20"/>
        </w:rPr>
      </w:pPr>
    </w:p>
    <w:p w14:paraId="22F4D790" w14:textId="77777777" w:rsidR="003F349E" w:rsidRDefault="003F349E">
      <w:pPr>
        <w:pStyle w:val="a3"/>
        <w:rPr>
          <w:sz w:val="20"/>
        </w:rPr>
      </w:pPr>
    </w:p>
    <w:p w14:paraId="2CFAFBB8" w14:textId="77777777" w:rsidR="003F349E" w:rsidRDefault="003F349E">
      <w:pPr>
        <w:pStyle w:val="a3"/>
        <w:rPr>
          <w:sz w:val="20"/>
        </w:rPr>
      </w:pPr>
    </w:p>
    <w:p w14:paraId="5600AB00" w14:textId="77777777" w:rsidR="003F349E" w:rsidRDefault="003F349E">
      <w:pPr>
        <w:pStyle w:val="a3"/>
        <w:rPr>
          <w:sz w:val="20"/>
        </w:rPr>
      </w:pPr>
    </w:p>
    <w:p w14:paraId="739EE193" w14:textId="77777777" w:rsidR="003F349E" w:rsidRDefault="003F349E">
      <w:pPr>
        <w:pStyle w:val="a3"/>
        <w:rPr>
          <w:sz w:val="20"/>
        </w:rPr>
      </w:pPr>
    </w:p>
    <w:p w14:paraId="1867F23D" w14:textId="77777777" w:rsidR="003F349E" w:rsidRDefault="003F349E">
      <w:pPr>
        <w:pStyle w:val="a3"/>
        <w:rPr>
          <w:sz w:val="20"/>
        </w:rPr>
      </w:pPr>
    </w:p>
    <w:p w14:paraId="246805D9" w14:textId="77777777" w:rsidR="003F349E" w:rsidRDefault="003F349E">
      <w:pPr>
        <w:pStyle w:val="a3"/>
        <w:rPr>
          <w:sz w:val="20"/>
        </w:rPr>
      </w:pPr>
    </w:p>
    <w:p w14:paraId="4EB13C2C" w14:textId="77777777" w:rsidR="003F349E" w:rsidRDefault="003F349E">
      <w:pPr>
        <w:pStyle w:val="a3"/>
        <w:rPr>
          <w:sz w:val="20"/>
        </w:rPr>
      </w:pPr>
    </w:p>
    <w:p w14:paraId="38BECD1D" w14:textId="77777777" w:rsidR="003F349E" w:rsidRDefault="003F349E">
      <w:pPr>
        <w:pStyle w:val="a3"/>
        <w:rPr>
          <w:sz w:val="20"/>
        </w:rPr>
      </w:pPr>
    </w:p>
    <w:p w14:paraId="589E6815" w14:textId="77777777" w:rsidR="003F349E" w:rsidRDefault="003F349E">
      <w:pPr>
        <w:pStyle w:val="a3"/>
        <w:rPr>
          <w:sz w:val="20"/>
        </w:rPr>
      </w:pPr>
    </w:p>
    <w:p w14:paraId="721D93AA" w14:textId="77777777" w:rsidR="003F349E" w:rsidRDefault="003F349E">
      <w:pPr>
        <w:pStyle w:val="a3"/>
        <w:rPr>
          <w:sz w:val="20"/>
        </w:rPr>
      </w:pPr>
    </w:p>
    <w:p w14:paraId="47828A54" w14:textId="77777777" w:rsidR="003F349E" w:rsidRDefault="003F349E">
      <w:pPr>
        <w:pStyle w:val="a3"/>
        <w:rPr>
          <w:sz w:val="20"/>
        </w:rPr>
      </w:pPr>
    </w:p>
    <w:p w14:paraId="335E957E" w14:textId="77777777" w:rsidR="003F349E" w:rsidRDefault="003F349E">
      <w:pPr>
        <w:pStyle w:val="a3"/>
        <w:rPr>
          <w:sz w:val="20"/>
        </w:rPr>
      </w:pPr>
    </w:p>
    <w:p w14:paraId="7F1BCB6E" w14:textId="77777777" w:rsidR="003F349E" w:rsidRDefault="003F349E">
      <w:pPr>
        <w:pStyle w:val="a3"/>
        <w:rPr>
          <w:sz w:val="20"/>
        </w:rPr>
      </w:pPr>
    </w:p>
    <w:p w14:paraId="196FE833" w14:textId="77777777" w:rsidR="003F349E" w:rsidRDefault="003F349E">
      <w:pPr>
        <w:pStyle w:val="a3"/>
        <w:rPr>
          <w:sz w:val="20"/>
        </w:rPr>
      </w:pPr>
    </w:p>
    <w:p w14:paraId="0576CCFA" w14:textId="77777777" w:rsidR="003F349E" w:rsidRDefault="003F349E">
      <w:pPr>
        <w:pStyle w:val="a3"/>
        <w:rPr>
          <w:sz w:val="20"/>
        </w:rPr>
      </w:pPr>
    </w:p>
    <w:p w14:paraId="44D3B54D" w14:textId="2BCAFF5C" w:rsidR="005F53FA" w:rsidRDefault="003F349E" w:rsidP="003F349E">
      <w:pPr>
        <w:pStyle w:val="a3"/>
        <w:jc w:val="right"/>
        <w:rPr>
          <w:sz w:val="20"/>
        </w:rPr>
      </w:pPr>
      <w:r w:rsidRPr="005C586F">
        <w:rPr>
          <w:noProof/>
          <w:lang w:eastAsia="ru-RU"/>
        </w:rPr>
        <w:drawing>
          <wp:inline distT="0" distB="0" distL="0" distR="0" wp14:anchorId="25B33C26" wp14:editId="68173B78">
            <wp:extent cx="390525" cy="738253"/>
            <wp:effectExtent l="0" t="0" r="0" b="508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3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A536F" w14:textId="77777777" w:rsidR="003F349E" w:rsidRDefault="003F349E" w:rsidP="003F349E">
      <w:pPr>
        <w:pStyle w:val="a3"/>
        <w:jc w:val="right"/>
        <w:rPr>
          <w:sz w:val="20"/>
        </w:rPr>
      </w:pPr>
    </w:p>
    <w:p w14:paraId="3F5CDBBF" w14:textId="77777777" w:rsidR="003F349E" w:rsidRDefault="003F349E" w:rsidP="003F349E">
      <w:pPr>
        <w:pStyle w:val="a3"/>
        <w:jc w:val="right"/>
        <w:rPr>
          <w:sz w:val="20"/>
        </w:rPr>
      </w:pPr>
    </w:p>
    <w:p w14:paraId="4B917203" w14:textId="77777777" w:rsidR="008E3AE3" w:rsidRDefault="008E3AE3">
      <w:pPr>
        <w:jc w:val="center"/>
      </w:pPr>
    </w:p>
    <w:p w14:paraId="330493D4" w14:textId="77777777" w:rsidR="00A6619A" w:rsidRDefault="00A6619A">
      <w:pPr>
        <w:jc w:val="center"/>
      </w:pPr>
    </w:p>
    <w:p w14:paraId="32CAD8B4" w14:textId="77777777" w:rsidR="00A6619A" w:rsidRDefault="00A6619A">
      <w:pPr>
        <w:jc w:val="center"/>
      </w:pPr>
    </w:p>
    <w:p w14:paraId="287917B3" w14:textId="77777777" w:rsidR="00A6619A" w:rsidRDefault="00A6619A">
      <w:pPr>
        <w:jc w:val="center"/>
      </w:pPr>
    </w:p>
    <w:p w14:paraId="2F6A8123" w14:textId="77777777" w:rsidR="00A6619A" w:rsidRDefault="00A6619A">
      <w:pPr>
        <w:jc w:val="center"/>
      </w:pPr>
    </w:p>
    <w:p w14:paraId="37C2C10E" w14:textId="77777777" w:rsidR="00A6619A" w:rsidRDefault="00A6619A">
      <w:pPr>
        <w:jc w:val="center"/>
      </w:pPr>
    </w:p>
    <w:p w14:paraId="382CFA8B" w14:textId="77777777" w:rsidR="00A6619A" w:rsidRDefault="00A6619A">
      <w:pPr>
        <w:jc w:val="center"/>
      </w:pPr>
    </w:p>
    <w:p w14:paraId="4D092988" w14:textId="77777777" w:rsidR="00A6619A" w:rsidRDefault="00A6619A">
      <w:pPr>
        <w:jc w:val="center"/>
      </w:pPr>
    </w:p>
    <w:p w14:paraId="3E747F20" w14:textId="77777777" w:rsidR="00A6619A" w:rsidRDefault="00A6619A">
      <w:pPr>
        <w:jc w:val="center"/>
      </w:pPr>
    </w:p>
    <w:p w14:paraId="58B0EC63" w14:textId="77777777" w:rsidR="00A6619A" w:rsidRDefault="00A6619A">
      <w:pPr>
        <w:jc w:val="center"/>
      </w:pPr>
    </w:p>
    <w:p w14:paraId="681CAFB1" w14:textId="77777777" w:rsidR="00A6619A" w:rsidRDefault="00A6619A">
      <w:pPr>
        <w:jc w:val="center"/>
      </w:pPr>
    </w:p>
    <w:p w14:paraId="50945881" w14:textId="77777777" w:rsidR="00A6619A" w:rsidRDefault="00A6619A">
      <w:pPr>
        <w:jc w:val="center"/>
      </w:pPr>
    </w:p>
    <w:p w14:paraId="2E6855B4" w14:textId="77777777" w:rsidR="00A6619A" w:rsidRDefault="00A6619A">
      <w:pPr>
        <w:jc w:val="center"/>
      </w:pPr>
    </w:p>
    <w:p w14:paraId="3EEAC263" w14:textId="77777777" w:rsidR="00A6619A" w:rsidRDefault="00A6619A">
      <w:pPr>
        <w:jc w:val="center"/>
      </w:pPr>
    </w:p>
    <w:p w14:paraId="073084F5" w14:textId="77777777" w:rsidR="00A6619A" w:rsidRDefault="00A6619A">
      <w:pPr>
        <w:jc w:val="center"/>
      </w:pPr>
    </w:p>
    <w:p w14:paraId="45B91694" w14:textId="77777777" w:rsidR="00A6619A" w:rsidRDefault="00A6619A">
      <w:pPr>
        <w:jc w:val="center"/>
      </w:pPr>
    </w:p>
    <w:p w14:paraId="76CB64BD" w14:textId="77777777" w:rsidR="00A6619A" w:rsidRDefault="00A6619A">
      <w:pPr>
        <w:jc w:val="center"/>
      </w:pPr>
    </w:p>
    <w:p w14:paraId="22A0A38A" w14:textId="77777777" w:rsidR="00A6619A" w:rsidRDefault="00A6619A">
      <w:pPr>
        <w:jc w:val="center"/>
      </w:pPr>
    </w:p>
    <w:p w14:paraId="51FE94E0" w14:textId="77777777" w:rsidR="00A6619A" w:rsidRDefault="00A6619A">
      <w:pPr>
        <w:jc w:val="center"/>
      </w:pPr>
    </w:p>
    <w:p w14:paraId="1FE0184F" w14:textId="77777777" w:rsidR="00A6619A" w:rsidRDefault="00A6619A">
      <w:pPr>
        <w:jc w:val="center"/>
      </w:pPr>
    </w:p>
    <w:p w14:paraId="7A692FE4" w14:textId="77777777" w:rsidR="00A6619A" w:rsidRDefault="00A6619A">
      <w:pPr>
        <w:jc w:val="center"/>
      </w:pPr>
    </w:p>
    <w:p w14:paraId="5284F783" w14:textId="77777777" w:rsidR="00A6619A" w:rsidRDefault="00A6619A">
      <w:pPr>
        <w:jc w:val="center"/>
      </w:pPr>
    </w:p>
    <w:p w14:paraId="077C79A9" w14:textId="77777777" w:rsidR="00A6619A" w:rsidRDefault="00A6619A">
      <w:pPr>
        <w:jc w:val="center"/>
      </w:pPr>
    </w:p>
    <w:p w14:paraId="2A45C7EF" w14:textId="77777777" w:rsidR="00A6619A" w:rsidRDefault="00A6619A">
      <w:pPr>
        <w:jc w:val="center"/>
      </w:pPr>
    </w:p>
    <w:p w14:paraId="45F4F419" w14:textId="3A665117" w:rsidR="00A6619A" w:rsidRDefault="00A6619A">
      <w:pPr>
        <w:jc w:val="center"/>
      </w:pPr>
    </w:p>
    <w:p w14:paraId="455090C2" w14:textId="77777777" w:rsidR="00A6619A" w:rsidRDefault="00A6619A" w:rsidP="00A6619A">
      <w:pPr>
        <w:pStyle w:val="a3"/>
        <w:rPr>
          <w:sz w:val="19"/>
        </w:rPr>
      </w:pPr>
      <w:r>
        <w:rPr>
          <w:sz w:val="19"/>
        </w:rPr>
        <w:t>Конференция состоится</w:t>
      </w:r>
    </w:p>
    <w:p w14:paraId="3ECE2C6E" w14:textId="77777777" w:rsidR="00A6619A" w:rsidRDefault="00A6619A" w:rsidP="00A6619A">
      <w:pPr>
        <w:pStyle w:val="a3"/>
        <w:rPr>
          <w:sz w:val="19"/>
        </w:rPr>
      </w:pPr>
      <w:r>
        <w:rPr>
          <w:sz w:val="19"/>
        </w:rPr>
        <w:t>в Российском государственном</w:t>
      </w:r>
    </w:p>
    <w:p w14:paraId="068B5C85" w14:textId="77777777" w:rsidR="00A6619A" w:rsidRDefault="00A6619A" w:rsidP="00A6619A">
      <w:pPr>
        <w:pStyle w:val="a3"/>
        <w:rPr>
          <w:sz w:val="19"/>
        </w:rPr>
      </w:pPr>
      <w:r>
        <w:rPr>
          <w:sz w:val="19"/>
        </w:rPr>
        <w:t>Гуманитарном университете</w:t>
      </w:r>
    </w:p>
    <w:p w14:paraId="2B6904A7" w14:textId="77777777" w:rsidR="00A6619A" w:rsidRDefault="00A6619A" w:rsidP="00A6619A">
      <w:pPr>
        <w:pStyle w:val="a3"/>
        <w:rPr>
          <w:sz w:val="19"/>
        </w:rPr>
      </w:pPr>
      <w:r>
        <w:rPr>
          <w:sz w:val="19"/>
        </w:rPr>
        <w:t>по адресу:</w:t>
      </w:r>
    </w:p>
    <w:p w14:paraId="76E44631" w14:textId="77777777" w:rsidR="00A6619A" w:rsidRDefault="00A6619A" w:rsidP="00A6619A">
      <w:pPr>
        <w:pStyle w:val="a3"/>
        <w:rPr>
          <w:sz w:val="19"/>
        </w:rPr>
      </w:pPr>
      <w:r>
        <w:rPr>
          <w:sz w:val="19"/>
        </w:rPr>
        <w:t>г. Москва, Никольская ул., д.15</w:t>
      </w:r>
    </w:p>
    <w:p w14:paraId="2E65C99A" w14:textId="77777777" w:rsidR="00A6619A" w:rsidRDefault="00A6619A" w:rsidP="00A6619A">
      <w:pPr>
        <w:pStyle w:val="a3"/>
        <w:contextualSpacing/>
        <w:rPr>
          <w:sz w:val="19"/>
        </w:rPr>
      </w:pPr>
      <w:r>
        <w:rPr>
          <w:sz w:val="19"/>
        </w:rPr>
        <w:t>Метро «Театральная», «Площадь Революции»</w:t>
      </w:r>
    </w:p>
    <w:p w14:paraId="11F3DFE8" w14:textId="77777777" w:rsidR="00A6619A" w:rsidRDefault="00A6619A" w:rsidP="00A6619A">
      <w:pPr>
        <w:pStyle w:val="a3"/>
        <w:spacing w:before="148"/>
        <w:contextualSpacing/>
        <w:rPr>
          <w:sz w:val="19"/>
        </w:rPr>
      </w:pPr>
    </w:p>
    <w:p w14:paraId="53E17B48" w14:textId="77777777" w:rsidR="00A6619A" w:rsidRPr="005C05CD" w:rsidRDefault="00A6619A" w:rsidP="00A6619A">
      <w:pPr>
        <w:contextualSpacing/>
        <w:rPr>
          <w:sz w:val="19"/>
        </w:rPr>
      </w:pPr>
      <w:r w:rsidRPr="005C05CD">
        <w:rPr>
          <w:color w:val="231F20"/>
          <w:sz w:val="19"/>
        </w:rPr>
        <w:t>Регламент</w:t>
      </w:r>
      <w:r w:rsidRPr="005C05CD">
        <w:rPr>
          <w:color w:val="231F20"/>
          <w:spacing w:val="2"/>
          <w:sz w:val="19"/>
        </w:rPr>
        <w:t xml:space="preserve"> </w:t>
      </w:r>
      <w:r w:rsidRPr="005C05CD">
        <w:rPr>
          <w:color w:val="231F20"/>
          <w:spacing w:val="-2"/>
          <w:sz w:val="19"/>
        </w:rPr>
        <w:t>выступлений</w:t>
      </w:r>
      <w:r>
        <w:rPr>
          <w:color w:val="231F20"/>
          <w:spacing w:val="-2"/>
          <w:sz w:val="19"/>
        </w:rPr>
        <w:t>:</w:t>
      </w:r>
    </w:p>
    <w:p w14:paraId="0C43553F" w14:textId="77777777" w:rsidR="00A6619A" w:rsidRDefault="00A6619A" w:rsidP="00A6619A">
      <w:pPr>
        <w:pStyle w:val="a3"/>
        <w:spacing w:before="37"/>
        <w:contextualSpacing/>
        <w:rPr>
          <w:rFonts w:ascii="Microsoft Sans Serif"/>
          <w:sz w:val="19"/>
        </w:rPr>
      </w:pPr>
    </w:p>
    <w:p w14:paraId="0E2A0E6F" w14:textId="77777777" w:rsidR="00A6619A" w:rsidRDefault="00A6619A" w:rsidP="00A6619A">
      <w:pPr>
        <w:spacing w:before="1" w:line="259" w:lineRule="auto"/>
        <w:ind w:right="2699"/>
        <w:contextualSpacing/>
        <w:jc w:val="both"/>
        <w:rPr>
          <w:sz w:val="19"/>
        </w:rPr>
      </w:pPr>
      <w:r>
        <w:rPr>
          <w:color w:val="231F20"/>
          <w:sz w:val="19"/>
        </w:rPr>
        <w:t>Пленарное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заседание доклад – 15 мин, вопросы – 5 минут</w:t>
      </w:r>
    </w:p>
    <w:p w14:paraId="7E7862CE" w14:textId="77777777" w:rsidR="00A6619A" w:rsidRDefault="00A6619A" w:rsidP="00A6619A">
      <w:pPr>
        <w:pStyle w:val="a3"/>
        <w:spacing w:before="32"/>
        <w:contextualSpacing/>
        <w:rPr>
          <w:sz w:val="19"/>
        </w:rPr>
      </w:pPr>
    </w:p>
    <w:p w14:paraId="6B7378A9" w14:textId="77777777" w:rsidR="00A6619A" w:rsidRDefault="00A6619A" w:rsidP="00A6619A">
      <w:pPr>
        <w:spacing w:before="1" w:line="259" w:lineRule="auto"/>
        <w:ind w:right="2557"/>
        <w:rPr>
          <w:sz w:val="19"/>
        </w:rPr>
      </w:pPr>
      <w:r>
        <w:rPr>
          <w:color w:val="231F20"/>
          <w:sz w:val="19"/>
        </w:rPr>
        <w:t>Секционные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заседания доклад – 10 мин</w:t>
      </w:r>
    </w:p>
    <w:p w14:paraId="47E8E71A" w14:textId="77777777" w:rsidR="00A6619A" w:rsidRDefault="00A6619A" w:rsidP="00A6619A">
      <w:pPr>
        <w:spacing w:line="217" w:lineRule="exact"/>
        <w:rPr>
          <w:color w:val="231F20"/>
          <w:spacing w:val="-5"/>
          <w:sz w:val="19"/>
        </w:rPr>
        <w:sectPr w:rsidR="00A6619A" w:rsidSect="00A6619A">
          <w:footerReference w:type="default" r:id="rId8"/>
          <w:type w:val="continuous"/>
          <w:pgSz w:w="5670" w:h="12310"/>
          <w:pgMar w:top="1400" w:right="560" w:bottom="280" w:left="580" w:header="720" w:footer="0" w:gutter="0"/>
          <w:cols w:space="720"/>
          <w:titlePg/>
          <w:docGrid w:linePitch="299"/>
        </w:sectPr>
      </w:pPr>
      <w:r>
        <w:rPr>
          <w:color w:val="231F20"/>
          <w:sz w:val="19"/>
        </w:rPr>
        <w:t>вопросы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 xml:space="preserve">– 5 </w:t>
      </w:r>
      <w:r>
        <w:rPr>
          <w:color w:val="231F20"/>
          <w:spacing w:val="-5"/>
          <w:sz w:val="19"/>
        </w:rPr>
        <w:t>мин</w:t>
      </w:r>
    </w:p>
    <w:p w14:paraId="0C8B6FEC" w14:textId="77777777" w:rsidR="00A6619A" w:rsidRDefault="00A6619A" w:rsidP="00A6619A">
      <w:pPr>
        <w:pStyle w:val="a3"/>
        <w:spacing w:before="56" w:line="232" w:lineRule="auto"/>
        <w:ind w:left="81" w:right="100"/>
        <w:jc w:val="center"/>
      </w:pPr>
      <w:r>
        <w:rPr>
          <w:color w:val="231F20"/>
          <w:spacing w:val="-2"/>
        </w:rPr>
        <w:lastRenderedPageBreak/>
        <w:t xml:space="preserve">Федеральное государственное автономное </w:t>
      </w:r>
      <w:r>
        <w:rPr>
          <w:color w:val="231F20"/>
        </w:rPr>
        <w:t>образовательное учреждение</w:t>
      </w:r>
    </w:p>
    <w:p w14:paraId="5C515D51" w14:textId="77777777" w:rsidR="00A6619A" w:rsidRDefault="00A6619A" w:rsidP="00A6619A">
      <w:pPr>
        <w:pStyle w:val="a3"/>
        <w:spacing w:line="225" w:lineRule="exact"/>
        <w:ind w:left="82" w:right="100"/>
        <w:jc w:val="center"/>
      </w:pPr>
      <w:r>
        <w:rPr>
          <w:color w:val="231F20"/>
        </w:rPr>
        <w:t>высшего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образования</w:t>
      </w:r>
    </w:p>
    <w:p w14:paraId="3875C930" w14:textId="77777777" w:rsidR="00A6619A" w:rsidRDefault="00A6619A" w:rsidP="00A6619A">
      <w:pPr>
        <w:spacing w:before="11" w:line="213" w:lineRule="auto"/>
        <w:ind w:left="81" w:right="100"/>
        <w:jc w:val="center"/>
        <w:rPr>
          <w:sz w:val="23"/>
        </w:rPr>
      </w:pPr>
      <w:r>
        <w:rPr>
          <w:color w:val="231F20"/>
          <w:spacing w:val="-2"/>
          <w:sz w:val="23"/>
        </w:rPr>
        <w:t>«Российский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государственный </w:t>
      </w:r>
      <w:r>
        <w:rPr>
          <w:color w:val="231F20"/>
          <w:sz w:val="23"/>
        </w:rPr>
        <w:t>гуманитарный университет»</w:t>
      </w:r>
    </w:p>
    <w:p w14:paraId="19B40B55" w14:textId="77777777" w:rsidR="00A6619A" w:rsidRDefault="00A6619A" w:rsidP="00A6619A">
      <w:pPr>
        <w:spacing w:before="11" w:line="213" w:lineRule="auto"/>
        <w:ind w:left="81" w:right="100"/>
        <w:jc w:val="center"/>
        <w:rPr>
          <w:sz w:val="23"/>
        </w:rPr>
      </w:pPr>
    </w:p>
    <w:p w14:paraId="2B238E00" w14:textId="77777777" w:rsidR="00A6619A" w:rsidRDefault="00A6619A" w:rsidP="00A6619A">
      <w:pPr>
        <w:pStyle w:val="a3"/>
        <w:rPr>
          <w:sz w:val="20"/>
        </w:rPr>
      </w:pPr>
    </w:p>
    <w:p w14:paraId="0E0B72D7" w14:textId="77777777" w:rsidR="00A6619A" w:rsidRDefault="00A6619A" w:rsidP="00A6619A">
      <w:pPr>
        <w:pStyle w:val="a3"/>
        <w:rPr>
          <w:sz w:val="20"/>
        </w:rPr>
      </w:pPr>
    </w:p>
    <w:p w14:paraId="6841579A" w14:textId="77777777" w:rsidR="00A6619A" w:rsidRDefault="00A6619A" w:rsidP="00A6619A">
      <w:pPr>
        <w:pStyle w:val="a3"/>
        <w:rPr>
          <w:sz w:val="20"/>
        </w:rPr>
      </w:pPr>
    </w:p>
    <w:p w14:paraId="2DCAA34F" w14:textId="77777777" w:rsidR="00A6619A" w:rsidRDefault="00A6619A" w:rsidP="00A6619A">
      <w:pPr>
        <w:pStyle w:val="a3"/>
        <w:rPr>
          <w:sz w:val="20"/>
        </w:rPr>
      </w:pPr>
    </w:p>
    <w:p w14:paraId="51E7EAE9" w14:textId="77777777" w:rsidR="00A6619A" w:rsidRDefault="00A6619A" w:rsidP="00A6619A">
      <w:pPr>
        <w:pStyle w:val="a3"/>
        <w:rPr>
          <w:sz w:val="20"/>
        </w:rPr>
      </w:pPr>
    </w:p>
    <w:p w14:paraId="492BC4FC" w14:textId="77777777" w:rsidR="00A6619A" w:rsidRDefault="00A6619A" w:rsidP="00A6619A">
      <w:pPr>
        <w:pStyle w:val="a3"/>
        <w:rPr>
          <w:sz w:val="20"/>
        </w:rPr>
      </w:pPr>
    </w:p>
    <w:p w14:paraId="2F30D74E" w14:textId="77777777" w:rsidR="00A6619A" w:rsidRDefault="00A6619A" w:rsidP="00A6619A">
      <w:pPr>
        <w:pStyle w:val="a3"/>
        <w:spacing w:before="51"/>
        <w:rPr>
          <w:sz w:val="20"/>
        </w:rPr>
      </w:pPr>
    </w:p>
    <w:p w14:paraId="7FC0AA6B" w14:textId="77777777" w:rsidR="00A6619A" w:rsidRDefault="00A6619A" w:rsidP="00A6619A">
      <w:pPr>
        <w:spacing w:before="166"/>
        <w:ind w:left="85" w:right="102"/>
        <w:contextualSpacing/>
        <w:jc w:val="center"/>
        <w:rPr>
          <w:sz w:val="32"/>
        </w:rPr>
      </w:pPr>
      <w:r>
        <w:rPr>
          <w:color w:val="231F20"/>
          <w:sz w:val="32"/>
        </w:rPr>
        <w:t xml:space="preserve">Стены и мосты </w:t>
      </w:r>
      <w:r w:rsidRPr="00270669">
        <w:rPr>
          <w:sz w:val="32"/>
        </w:rPr>
        <w:t>XIV</w:t>
      </w:r>
    </w:p>
    <w:p w14:paraId="1D56B7F8" w14:textId="77777777" w:rsidR="00A6619A" w:rsidRPr="007F7B28" w:rsidRDefault="00A6619A" w:rsidP="00A6619A">
      <w:pPr>
        <w:spacing w:before="166"/>
        <w:ind w:left="85" w:right="102"/>
        <w:contextualSpacing/>
        <w:jc w:val="center"/>
        <w:rPr>
          <w:sz w:val="32"/>
        </w:rPr>
      </w:pPr>
      <w:r w:rsidRPr="00270669">
        <w:rPr>
          <w:sz w:val="32"/>
        </w:rPr>
        <w:t xml:space="preserve"> Междисциплинарные подходы в исторических исследованиях</w:t>
      </w:r>
    </w:p>
    <w:p w14:paraId="22DC6A8E" w14:textId="77777777" w:rsidR="00A6619A" w:rsidRDefault="00A6619A" w:rsidP="00A6619A">
      <w:pPr>
        <w:spacing w:before="224" w:line="232" w:lineRule="auto"/>
        <w:ind w:left="1299" w:right="1316" w:hanging="1"/>
        <w:jc w:val="center"/>
        <w:rPr>
          <w:i/>
          <w:sz w:val="21"/>
        </w:rPr>
      </w:pPr>
      <w:r>
        <w:rPr>
          <w:i/>
          <w:color w:val="231F20"/>
          <w:spacing w:val="-2"/>
          <w:sz w:val="21"/>
        </w:rPr>
        <w:t>Международная научная</w:t>
      </w:r>
      <w:r>
        <w:rPr>
          <w:i/>
          <w:color w:val="231F20"/>
          <w:spacing w:val="-11"/>
          <w:sz w:val="21"/>
        </w:rPr>
        <w:t xml:space="preserve"> </w:t>
      </w:r>
      <w:r>
        <w:rPr>
          <w:i/>
          <w:color w:val="231F20"/>
          <w:spacing w:val="-2"/>
          <w:sz w:val="21"/>
        </w:rPr>
        <w:t>конференция</w:t>
      </w:r>
    </w:p>
    <w:p w14:paraId="7CF08BAB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  <w:r>
        <w:rPr>
          <w:color w:val="231F20"/>
          <w:sz w:val="20"/>
        </w:rPr>
        <w:t>Москва,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28-29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мая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2026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5"/>
          <w:sz w:val="20"/>
        </w:rPr>
        <w:t>г.</w:t>
      </w:r>
    </w:p>
    <w:p w14:paraId="332B2744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198E3731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7FE82452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07C64F9C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5DE8C3D9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45AE542B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4BDFC485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6283066B" w14:textId="77777777" w:rsidR="00A6619A" w:rsidRDefault="00A6619A" w:rsidP="00A6619A">
      <w:pPr>
        <w:spacing w:before="240"/>
        <w:ind w:left="82" w:right="100"/>
        <w:jc w:val="center"/>
        <w:rPr>
          <w:color w:val="231F20"/>
          <w:spacing w:val="-5"/>
          <w:sz w:val="20"/>
        </w:rPr>
      </w:pPr>
    </w:p>
    <w:p w14:paraId="579A2A7C" w14:textId="77777777" w:rsidR="00A6619A" w:rsidRDefault="00A6619A" w:rsidP="00A6619A">
      <w:pPr>
        <w:spacing w:before="240"/>
        <w:ind w:left="82" w:right="100"/>
        <w:jc w:val="center"/>
        <w:rPr>
          <w:sz w:val="20"/>
        </w:rPr>
      </w:pPr>
    </w:p>
    <w:p w14:paraId="505CBB4D" w14:textId="77777777" w:rsidR="00A6619A" w:rsidRDefault="00A6619A" w:rsidP="00A6619A">
      <w:pPr>
        <w:pStyle w:val="a3"/>
        <w:rPr>
          <w:sz w:val="20"/>
        </w:rPr>
      </w:pPr>
    </w:p>
    <w:p w14:paraId="108A542A" w14:textId="77777777" w:rsidR="00A6619A" w:rsidRDefault="00A6619A" w:rsidP="00A6619A">
      <w:pPr>
        <w:pStyle w:val="11"/>
        <w:jc w:val="center"/>
        <w:rPr>
          <w:color w:val="231F20"/>
          <w:spacing w:val="29"/>
        </w:rPr>
      </w:pPr>
      <w:r w:rsidRPr="0031217D">
        <w:rPr>
          <w:color w:val="231F20"/>
          <w:spacing w:val="23"/>
        </w:rPr>
        <w:t>ПРОГ</w:t>
      </w:r>
      <w:r w:rsidRPr="0031217D">
        <w:rPr>
          <w:color w:val="231F20"/>
          <w:spacing w:val="29"/>
        </w:rPr>
        <w:t>РАММ</w:t>
      </w:r>
      <w:r>
        <w:rPr>
          <w:color w:val="231F20"/>
          <w:spacing w:val="29"/>
        </w:rPr>
        <w:t>А</w:t>
      </w:r>
    </w:p>
    <w:p w14:paraId="2E2AC8CE" w14:textId="4FDEF60E" w:rsidR="00A6619A" w:rsidRDefault="00A6619A">
      <w:pPr>
        <w:jc w:val="center"/>
      </w:pPr>
    </w:p>
    <w:p w14:paraId="735C723D" w14:textId="77777777" w:rsidR="005F53FA" w:rsidRPr="00002BD4" w:rsidRDefault="005C05CD" w:rsidP="00002BD4">
      <w:pPr>
        <w:jc w:val="center"/>
        <w:rPr>
          <w:szCs w:val="28"/>
        </w:rPr>
      </w:pPr>
      <w:r w:rsidRPr="00002BD4">
        <w:rPr>
          <w:szCs w:val="28"/>
        </w:rPr>
        <w:lastRenderedPageBreak/>
        <w:t>ОРГАНИЗАЦИОННЫЙ КОМИТЕТ</w:t>
      </w:r>
    </w:p>
    <w:p w14:paraId="2BA2CA6A" w14:textId="77777777" w:rsidR="00002BD4" w:rsidRPr="00002BD4" w:rsidRDefault="00002BD4" w:rsidP="00002BD4">
      <w:pPr>
        <w:jc w:val="center"/>
        <w:rPr>
          <w:szCs w:val="28"/>
        </w:rPr>
      </w:pPr>
    </w:p>
    <w:p w14:paraId="7974DC46" w14:textId="52B2ACFA" w:rsidR="005C05CD" w:rsidRPr="00002BD4" w:rsidRDefault="005C05CD" w:rsidP="00002BD4">
      <w:pPr>
        <w:jc w:val="center"/>
        <w:rPr>
          <w:szCs w:val="28"/>
        </w:rPr>
      </w:pPr>
      <w:r w:rsidRPr="00002BD4">
        <w:rPr>
          <w:szCs w:val="28"/>
        </w:rPr>
        <w:t>Председатель программного комитета конференции</w:t>
      </w:r>
    </w:p>
    <w:p w14:paraId="49837032" w14:textId="77777777" w:rsidR="005C05CD" w:rsidRPr="00002BD4" w:rsidRDefault="005C05CD" w:rsidP="00002BD4">
      <w:pPr>
        <w:jc w:val="center"/>
        <w:rPr>
          <w:i/>
          <w:iCs/>
          <w:szCs w:val="28"/>
        </w:rPr>
      </w:pPr>
      <w:r w:rsidRPr="00002BD4">
        <w:rPr>
          <w:i/>
          <w:iCs/>
          <w:szCs w:val="28"/>
        </w:rPr>
        <w:t>Ершова Галина Гавриловна</w:t>
      </w:r>
    </w:p>
    <w:p w14:paraId="4901F8EC" w14:textId="77777777" w:rsidR="005C05CD" w:rsidRPr="00002BD4" w:rsidRDefault="005C05CD" w:rsidP="00002BD4">
      <w:pPr>
        <w:jc w:val="center"/>
        <w:rPr>
          <w:szCs w:val="28"/>
        </w:rPr>
      </w:pPr>
    </w:p>
    <w:p w14:paraId="7879EEF3" w14:textId="1F3C04F3" w:rsidR="005C05CD" w:rsidRPr="00002BD4" w:rsidRDefault="005C05CD" w:rsidP="00002BD4">
      <w:pPr>
        <w:jc w:val="center"/>
        <w:rPr>
          <w:szCs w:val="28"/>
        </w:rPr>
      </w:pPr>
      <w:r w:rsidRPr="00002BD4">
        <w:rPr>
          <w:szCs w:val="28"/>
        </w:rPr>
        <w:t>Ответственный секретарь</w:t>
      </w:r>
    </w:p>
    <w:p w14:paraId="5728D296" w14:textId="6A505642" w:rsidR="005C05CD" w:rsidRPr="00002BD4" w:rsidRDefault="002A7929" w:rsidP="00002BD4">
      <w:pPr>
        <w:jc w:val="center"/>
        <w:rPr>
          <w:i/>
          <w:iCs/>
          <w:szCs w:val="28"/>
        </w:rPr>
      </w:pPr>
      <w:r w:rsidRPr="002A7929">
        <w:rPr>
          <w:i/>
          <w:iCs/>
          <w:szCs w:val="28"/>
        </w:rPr>
        <w:t xml:space="preserve">Титова </w:t>
      </w:r>
      <w:r w:rsidR="005C05CD" w:rsidRPr="002A7929">
        <w:rPr>
          <w:i/>
          <w:iCs/>
          <w:szCs w:val="28"/>
        </w:rPr>
        <w:t>София</w:t>
      </w:r>
      <w:r>
        <w:rPr>
          <w:i/>
          <w:iCs/>
          <w:szCs w:val="28"/>
        </w:rPr>
        <w:t xml:space="preserve"> Алексеевна</w:t>
      </w:r>
    </w:p>
    <w:p w14:paraId="786952EC" w14:textId="77777777" w:rsidR="005C05CD" w:rsidRPr="00002BD4" w:rsidRDefault="005C05CD" w:rsidP="00002BD4">
      <w:pPr>
        <w:jc w:val="center"/>
        <w:rPr>
          <w:szCs w:val="28"/>
        </w:rPr>
      </w:pPr>
    </w:p>
    <w:p w14:paraId="7E5919C1" w14:textId="77777777" w:rsidR="005C05CD" w:rsidRPr="00002BD4" w:rsidRDefault="005C05CD" w:rsidP="00002BD4">
      <w:pPr>
        <w:jc w:val="center"/>
        <w:rPr>
          <w:szCs w:val="28"/>
        </w:rPr>
      </w:pPr>
      <w:r w:rsidRPr="00002BD4">
        <w:rPr>
          <w:szCs w:val="28"/>
        </w:rPr>
        <w:t>Организационные вопросы</w:t>
      </w:r>
    </w:p>
    <w:p w14:paraId="3B2280FC" w14:textId="5C9699D8" w:rsidR="005C05CD" w:rsidRPr="00002BD4" w:rsidRDefault="005C05CD" w:rsidP="00002BD4">
      <w:pPr>
        <w:jc w:val="center"/>
        <w:rPr>
          <w:i/>
          <w:iCs/>
          <w:szCs w:val="28"/>
        </w:rPr>
      </w:pPr>
      <w:r w:rsidRPr="00002BD4">
        <w:rPr>
          <w:i/>
          <w:iCs/>
          <w:szCs w:val="28"/>
        </w:rPr>
        <w:t>Зеленов Дмитрий Александрович</w:t>
      </w:r>
    </w:p>
    <w:p w14:paraId="4D5A8969" w14:textId="77777777" w:rsidR="005C05CD" w:rsidRDefault="005C05CD" w:rsidP="00002BD4">
      <w:pPr>
        <w:jc w:val="center"/>
        <w:rPr>
          <w:i/>
          <w:iCs/>
          <w:szCs w:val="28"/>
        </w:rPr>
      </w:pPr>
      <w:r w:rsidRPr="00002BD4">
        <w:rPr>
          <w:i/>
          <w:iCs/>
          <w:szCs w:val="28"/>
        </w:rPr>
        <w:t>Севрюк Владислав Сергеевич</w:t>
      </w:r>
    </w:p>
    <w:p w14:paraId="758965F1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572E518D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158C22B8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351EEED8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4D6A8328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6527A382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142EFCCF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05EC1FA4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1C2B7896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6EB3BD81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5F20D172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4067A7EA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4788C851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0680F67C" w14:textId="77777777" w:rsidR="001E4F24" w:rsidRDefault="001E4F24" w:rsidP="00002BD4">
      <w:pPr>
        <w:jc w:val="center"/>
        <w:rPr>
          <w:i/>
          <w:iCs/>
          <w:szCs w:val="28"/>
        </w:rPr>
      </w:pPr>
    </w:p>
    <w:p w14:paraId="5B4392D4" w14:textId="67F1671A" w:rsidR="001E4F24" w:rsidRPr="00002BD4" w:rsidRDefault="001E4F24" w:rsidP="001E4F24">
      <w:pPr>
        <w:rPr>
          <w:i/>
          <w:iCs/>
          <w:szCs w:val="28"/>
        </w:rPr>
        <w:sectPr w:rsidR="001E4F24" w:rsidRPr="00002BD4" w:rsidSect="00616A2E">
          <w:footerReference w:type="default" r:id="rId9"/>
          <w:pgSz w:w="5670" w:h="12310"/>
          <w:pgMar w:top="1400" w:right="560" w:bottom="280" w:left="580" w:header="720" w:footer="720" w:gutter="0"/>
          <w:cols w:space="720"/>
          <w:titlePg/>
          <w:docGrid w:linePitch="299"/>
        </w:sectPr>
      </w:pPr>
    </w:p>
    <w:p w14:paraId="28EB6525" w14:textId="2D64075B" w:rsidR="005F53FA" w:rsidRDefault="00CC6061">
      <w:pPr>
        <w:tabs>
          <w:tab w:val="left" w:pos="924"/>
          <w:tab w:val="left" w:pos="4408"/>
        </w:tabs>
        <w:spacing w:before="66"/>
        <w:ind w:left="100"/>
        <w:rPr>
          <w:sz w:val="28"/>
        </w:rPr>
      </w:pPr>
      <w:r w:rsidRPr="000073A3">
        <w:rPr>
          <w:color w:val="231F20"/>
          <w:sz w:val="52"/>
          <w:u w:val="single"/>
        </w:rPr>
        <w:lastRenderedPageBreak/>
        <w:tab/>
      </w:r>
      <w:r w:rsidR="000073A3" w:rsidRPr="0069660D">
        <w:rPr>
          <w:color w:val="231F20"/>
          <w:sz w:val="52"/>
          <w:u w:val="single"/>
        </w:rPr>
        <w:t>28</w:t>
      </w:r>
      <w:r w:rsidRPr="000073A3">
        <w:rPr>
          <w:color w:val="231F20"/>
          <w:spacing w:val="-78"/>
          <w:sz w:val="52"/>
          <w:u w:val="single"/>
        </w:rPr>
        <w:t xml:space="preserve"> </w:t>
      </w:r>
      <w:r w:rsidR="000073A3">
        <w:rPr>
          <w:color w:val="231F20"/>
          <w:sz w:val="28"/>
          <w:u w:val="single" w:color="231F20"/>
        </w:rPr>
        <w:t>мая</w:t>
      </w:r>
      <w:r>
        <w:rPr>
          <w:color w:val="231F20"/>
          <w:sz w:val="28"/>
          <w:u w:val="single" w:color="231F20"/>
        </w:rPr>
        <w:t>,</w:t>
      </w:r>
      <w:r>
        <w:rPr>
          <w:color w:val="231F20"/>
          <w:spacing w:val="2"/>
          <w:sz w:val="28"/>
          <w:u w:val="single" w:color="231F20"/>
        </w:rPr>
        <w:t xml:space="preserve"> </w:t>
      </w:r>
      <w:r w:rsidR="000073A3">
        <w:rPr>
          <w:color w:val="231F20"/>
          <w:spacing w:val="-2"/>
          <w:sz w:val="28"/>
          <w:u w:val="single" w:color="231F20"/>
        </w:rPr>
        <w:t>четверг</w:t>
      </w:r>
      <w:r>
        <w:rPr>
          <w:color w:val="231F20"/>
          <w:sz w:val="28"/>
          <w:u w:val="single" w:color="231F20"/>
        </w:rPr>
        <w:tab/>
      </w:r>
    </w:p>
    <w:p w14:paraId="69940AE4" w14:textId="77777777" w:rsidR="005F53FA" w:rsidRDefault="005F53FA">
      <w:pPr>
        <w:pStyle w:val="a3"/>
        <w:spacing w:before="166"/>
        <w:rPr>
          <w:sz w:val="28"/>
        </w:rPr>
      </w:pPr>
    </w:p>
    <w:p w14:paraId="6F72AD7C" w14:textId="091F75CC" w:rsidR="007F7B28" w:rsidRPr="001E4F24" w:rsidRDefault="007F7B28" w:rsidP="009A396A">
      <w:pPr>
        <w:pBdr>
          <w:bottom w:val="single" w:sz="6" w:space="1" w:color="auto"/>
        </w:pBdr>
        <w:tabs>
          <w:tab w:val="left" w:pos="1540"/>
        </w:tabs>
        <w:ind w:left="100"/>
        <w:rPr>
          <w:color w:val="231F20"/>
          <w:spacing w:val="-2"/>
          <w:sz w:val="21"/>
          <w:szCs w:val="21"/>
        </w:rPr>
      </w:pPr>
      <w:r w:rsidRPr="001E4F24">
        <w:rPr>
          <w:color w:val="231F20"/>
          <w:spacing w:val="-2"/>
          <w:sz w:val="21"/>
          <w:szCs w:val="21"/>
        </w:rPr>
        <w:t>10.</w:t>
      </w:r>
      <w:r w:rsidR="005C05CD" w:rsidRPr="001E4F24">
        <w:rPr>
          <w:color w:val="231F20"/>
          <w:spacing w:val="-2"/>
          <w:sz w:val="21"/>
          <w:szCs w:val="21"/>
        </w:rPr>
        <w:t>15</w:t>
      </w:r>
      <w:r w:rsidRPr="001E4F24">
        <w:rPr>
          <w:color w:val="231F20"/>
          <w:spacing w:val="-2"/>
          <w:sz w:val="21"/>
          <w:szCs w:val="21"/>
        </w:rPr>
        <w:t>-</w:t>
      </w:r>
      <w:r w:rsidR="005C05CD" w:rsidRPr="001E4F24">
        <w:rPr>
          <w:color w:val="231F20"/>
          <w:spacing w:val="-2"/>
          <w:sz w:val="21"/>
          <w:szCs w:val="21"/>
        </w:rPr>
        <w:t>10.30</w:t>
      </w:r>
      <w:r w:rsidRPr="001E4F24">
        <w:rPr>
          <w:color w:val="231F20"/>
          <w:spacing w:val="-2"/>
          <w:sz w:val="21"/>
          <w:szCs w:val="21"/>
        </w:rPr>
        <w:t xml:space="preserve">         Регистрация участников</w:t>
      </w:r>
    </w:p>
    <w:p w14:paraId="5F824C42" w14:textId="36715FE8" w:rsidR="007F7B28" w:rsidRPr="001E4F24" w:rsidRDefault="007F7B28" w:rsidP="007F7B28">
      <w:pPr>
        <w:tabs>
          <w:tab w:val="left" w:pos="1540"/>
        </w:tabs>
        <w:ind w:left="100"/>
        <w:jc w:val="right"/>
        <w:rPr>
          <w:i/>
          <w:color w:val="231F20"/>
          <w:spacing w:val="-2"/>
          <w:sz w:val="21"/>
          <w:szCs w:val="21"/>
        </w:rPr>
      </w:pPr>
      <w:r w:rsidRPr="001E4F24">
        <w:rPr>
          <w:i/>
          <w:color w:val="231F20"/>
          <w:spacing w:val="-2"/>
          <w:sz w:val="21"/>
          <w:szCs w:val="21"/>
        </w:rPr>
        <w:t xml:space="preserve"> </w:t>
      </w:r>
      <w:r w:rsidR="005C05CD" w:rsidRPr="001E4F24">
        <w:rPr>
          <w:sz w:val="21"/>
          <w:szCs w:val="21"/>
        </w:rPr>
        <w:t>Никольская ул., д.15</w:t>
      </w:r>
    </w:p>
    <w:p w14:paraId="24B47744" w14:textId="77777777" w:rsidR="007F7B28" w:rsidRPr="001E4F24" w:rsidRDefault="007F7B28" w:rsidP="007F7B28">
      <w:pPr>
        <w:tabs>
          <w:tab w:val="left" w:pos="1540"/>
        </w:tabs>
        <w:ind w:left="100"/>
        <w:rPr>
          <w:i/>
          <w:color w:val="231F20"/>
          <w:spacing w:val="-2"/>
          <w:sz w:val="21"/>
          <w:szCs w:val="21"/>
        </w:rPr>
      </w:pPr>
    </w:p>
    <w:p w14:paraId="3A5025C6" w14:textId="1B1384FA" w:rsidR="007F7B28" w:rsidRPr="00616A2E" w:rsidRDefault="00002BD4" w:rsidP="00616A2E">
      <w:pPr>
        <w:pStyle w:val="a5"/>
        <w:ind w:left="0" w:firstLine="0"/>
        <w:rPr>
          <w:sz w:val="21"/>
          <w:szCs w:val="21"/>
        </w:rPr>
      </w:pPr>
      <w:r w:rsidRPr="00616A2E">
        <w:rPr>
          <w:sz w:val="21"/>
          <w:szCs w:val="21"/>
        </w:rPr>
        <w:t>10.30. –</w:t>
      </w:r>
      <w:r w:rsidR="00A6619A">
        <w:rPr>
          <w:sz w:val="21"/>
          <w:szCs w:val="21"/>
        </w:rPr>
        <w:t xml:space="preserve"> </w:t>
      </w:r>
      <w:r w:rsidRPr="00616A2E">
        <w:rPr>
          <w:sz w:val="21"/>
          <w:szCs w:val="21"/>
        </w:rPr>
        <w:t>13.00</w:t>
      </w:r>
    </w:p>
    <w:p w14:paraId="4946319C" w14:textId="4A7467FF" w:rsidR="00002BD4" w:rsidRPr="001E4F24" w:rsidRDefault="00002BD4">
      <w:pPr>
        <w:tabs>
          <w:tab w:val="left" w:pos="1540"/>
        </w:tabs>
        <w:ind w:left="100"/>
        <w:rPr>
          <w:color w:val="231F20"/>
          <w:spacing w:val="-2"/>
          <w:sz w:val="21"/>
          <w:szCs w:val="21"/>
        </w:rPr>
      </w:pPr>
      <w:r w:rsidRPr="00616A2E">
        <w:rPr>
          <w:color w:val="231F20"/>
          <w:spacing w:val="-2"/>
          <w:sz w:val="21"/>
          <w:szCs w:val="21"/>
        </w:rPr>
        <w:t>То</w:t>
      </w:r>
      <w:r w:rsidRPr="001E4F24">
        <w:rPr>
          <w:color w:val="231F20"/>
          <w:spacing w:val="-2"/>
          <w:sz w:val="21"/>
          <w:szCs w:val="21"/>
        </w:rPr>
        <w:t>ржественное открытие</w:t>
      </w:r>
    </w:p>
    <w:p w14:paraId="50F737EC" w14:textId="457AD5DA" w:rsidR="00002BD4" w:rsidRPr="001E4F24" w:rsidRDefault="00002BD4">
      <w:pPr>
        <w:tabs>
          <w:tab w:val="left" w:pos="1540"/>
        </w:tabs>
        <w:ind w:left="100"/>
        <w:rPr>
          <w:color w:val="231F20"/>
          <w:spacing w:val="-2"/>
          <w:sz w:val="21"/>
          <w:szCs w:val="21"/>
        </w:rPr>
      </w:pPr>
      <w:r w:rsidRPr="001E4F24">
        <w:rPr>
          <w:color w:val="231F20"/>
          <w:spacing w:val="-2"/>
          <w:sz w:val="21"/>
          <w:szCs w:val="21"/>
        </w:rPr>
        <w:t>Пленарное заседание</w:t>
      </w:r>
    </w:p>
    <w:p w14:paraId="2FC5EE01" w14:textId="5ED8DF74" w:rsidR="005F53FA" w:rsidRPr="001E4F24" w:rsidRDefault="00002BD4" w:rsidP="00996409">
      <w:pPr>
        <w:tabs>
          <w:tab w:val="left" w:pos="1540"/>
        </w:tabs>
        <w:ind w:left="100"/>
        <w:rPr>
          <w:sz w:val="21"/>
          <w:szCs w:val="21"/>
        </w:rPr>
      </w:pPr>
      <w:r w:rsidRPr="001E4F24">
        <w:rPr>
          <w:color w:val="231F20"/>
          <w:spacing w:val="-2"/>
          <w:sz w:val="21"/>
          <w:szCs w:val="21"/>
        </w:rPr>
        <w:t>Модератор – д.и.н., профессор Г.Г. Ершова</w:t>
      </w:r>
    </w:p>
    <w:p w14:paraId="53437CA8" w14:textId="52D8799C" w:rsidR="005C05CD" w:rsidRPr="001E4F24" w:rsidRDefault="000E5198" w:rsidP="00BE68AA">
      <w:pPr>
        <w:pStyle w:val="a3"/>
        <w:spacing w:before="1"/>
        <w:jc w:val="right"/>
        <w:rPr>
          <w:i/>
          <w:color w:val="231F20"/>
          <w:spacing w:val="-2"/>
        </w:rPr>
      </w:pPr>
      <w:r w:rsidRPr="001E4F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F3BDD9" wp14:editId="5CC7190E">
                <wp:simplePos x="0" y="0"/>
                <wp:positionH relativeFrom="page">
                  <wp:posOffset>431800</wp:posOffset>
                </wp:positionH>
                <wp:positionV relativeFrom="paragraph">
                  <wp:posOffset>59690</wp:posOffset>
                </wp:positionV>
                <wp:extent cx="2736215" cy="1270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309"/>
                            <a:gd name="T2" fmla="+- 0 4989 680"/>
                            <a:gd name="T3" fmla="*/ T2 w 4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9">
                              <a:moveTo>
                                <a:pt x="0" y="0"/>
                              </a:moveTo>
                              <a:lnTo>
                                <a:pt x="430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4F17" id="docshape3" o:spid="_x0000_s1026" style="position:absolute;margin-left:34pt;margin-top:4.7pt;width:215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" path="m,l4309,e" filled="f" strokecolor="#231f20" strokeweight=".5pt">
                <v:path arrowok="t" o:connecttype="custom" o:connectlocs="0,0;2736215,0" o:connectangles="0,0"/>
                <w10:wrap type="topAndBottom" anchorx="page"/>
              </v:shape>
            </w:pict>
          </mc:Fallback>
        </mc:AlternateContent>
      </w:r>
      <w:r w:rsidR="005C05CD" w:rsidRPr="001E4F24">
        <w:rPr>
          <w:i/>
          <w:color w:val="231F20"/>
          <w:spacing w:val="-2"/>
        </w:rPr>
        <w:t>Выставочные залы</w:t>
      </w:r>
    </w:p>
    <w:p w14:paraId="16D120E7" w14:textId="77777777" w:rsidR="000073A3" w:rsidRPr="001E4F24" w:rsidRDefault="000073A3" w:rsidP="00DE2B84">
      <w:pPr>
        <w:spacing w:before="12"/>
        <w:contextualSpacing/>
        <w:jc w:val="both"/>
        <w:rPr>
          <w:i/>
          <w:sz w:val="21"/>
          <w:szCs w:val="21"/>
        </w:rPr>
      </w:pPr>
    </w:p>
    <w:p w14:paraId="21038155" w14:textId="60FBF891" w:rsidR="007F0D0A" w:rsidRPr="001E4F24" w:rsidRDefault="00002BD4" w:rsidP="00AC2E75">
      <w:pPr>
        <w:spacing w:before="100" w:line="252" w:lineRule="auto"/>
        <w:ind w:left="142"/>
        <w:contextualSpacing/>
        <w:jc w:val="both"/>
        <w:rPr>
          <w:i/>
          <w:color w:val="231F20"/>
          <w:sz w:val="21"/>
          <w:szCs w:val="21"/>
        </w:rPr>
      </w:pPr>
      <w:r w:rsidRPr="001E4F24">
        <w:rPr>
          <w:color w:val="231F20"/>
          <w:sz w:val="21"/>
          <w:szCs w:val="21"/>
        </w:rPr>
        <w:t>Ершова Галина Гавриловна</w:t>
      </w:r>
      <w:r w:rsidR="007F0D0A" w:rsidRPr="001E4F24">
        <w:rPr>
          <w:color w:val="231F20"/>
          <w:sz w:val="21"/>
          <w:szCs w:val="21"/>
        </w:rPr>
        <w:t xml:space="preserve">, </w:t>
      </w:r>
      <w:r w:rsidRPr="001E4F24">
        <w:rPr>
          <w:i/>
          <w:color w:val="231F20"/>
          <w:sz w:val="21"/>
          <w:szCs w:val="21"/>
        </w:rPr>
        <w:t>РГГУ, г. Москва</w:t>
      </w:r>
    </w:p>
    <w:p w14:paraId="63A1119C" w14:textId="3C3763B8" w:rsidR="00002BD4" w:rsidRPr="001E4F24" w:rsidRDefault="00002BD4" w:rsidP="00A6619A">
      <w:pPr>
        <w:spacing w:before="100" w:line="252" w:lineRule="auto"/>
        <w:ind w:left="442"/>
        <w:contextualSpacing/>
        <w:rPr>
          <w:iCs/>
          <w:color w:val="231F20"/>
          <w:sz w:val="21"/>
          <w:szCs w:val="21"/>
        </w:rPr>
      </w:pPr>
      <w:r w:rsidRPr="001E4F24">
        <w:rPr>
          <w:iCs/>
          <w:color w:val="231F20"/>
          <w:sz w:val="21"/>
          <w:szCs w:val="21"/>
        </w:rPr>
        <w:t>История России. К вопросу о задачах, подходах и методах анализа</w:t>
      </w:r>
    </w:p>
    <w:p w14:paraId="197669F7" w14:textId="77777777" w:rsidR="00002BD4" w:rsidRPr="001E4F24" w:rsidRDefault="00002BD4" w:rsidP="00BE68AA">
      <w:pPr>
        <w:spacing w:before="100" w:line="252" w:lineRule="auto"/>
        <w:contextualSpacing/>
        <w:jc w:val="both"/>
        <w:rPr>
          <w:iCs/>
          <w:color w:val="231F20"/>
          <w:sz w:val="21"/>
          <w:szCs w:val="21"/>
        </w:rPr>
      </w:pPr>
    </w:p>
    <w:p w14:paraId="1E855F7D" w14:textId="17BC2EF6" w:rsidR="000E5198" w:rsidRPr="001E4F24" w:rsidRDefault="00002BD4" w:rsidP="00751463">
      <w:pPr>
        <w:spacing w:before="100" w:line="252" w:lineRule="auto"/>
        <w:ind w:left="142"/>
        <w:contextualSpacing/>
        <w:jc w:val="both"/>
        <w:rPr>
          <w:i/>
          <w:iCs/>
          <w:sz w:val="21"/>
          <w:szCs w:val="21"/>
        </w:rPr>
      </w:pPr>
      <w:r w:rsidRPr="001E4F24">
        <w:rPr>
          <w:iCs/>
          <w:sz w:val="21"/>
          <w:szCs w:val="21"/>
        </w:rPr>
        <w:t>Орехова Светлана Евгеньевна</w:t>
      </w:r>
      <w:r w:rsidR="007F0D0A" w:rsidRPr="001E4F24">
        <w:rPr>
          <w:iCs/>
          <w:sz w:val="21"/>
          <w:szCs w:val="21"/>
        </w:rPr>
        <w:t>,</w:t>
      </w:r>
      <w:r w:rsidRPr="001E4F24">
        <w:rPr>
          <w:iCs/>
          <w:sz w:val="21"/>
          <w:szCs w:val="21"/>
        </w:rPr>
        <w:t xml:space="preserve"> </w:t>
      </w:r>
      <w:r w:rsidRPr="001E4F24">
        <w:rPr>
          <w:i/>
          <w:sz w:val="21"/>
          <w:szCs w:val="21"/>
        </w:rPr>
        <w:t>МГУ им</w:t>
      </w:r>
      <w:r w:rsidR="001178BD">
        <w:rPr>
          <w:i/>
          <w:sz w:val="21"/>
          <w:szCs w:val="21"/>
        </w:rPr>
        <w:t>ени А.И.</w:t>
      </w:r>
      <w:r w:rsidR="009470B4">
        <w:rPr>
          <w:i/>
          <w:sz w:val="21"/>
          <w:szCs w:val="21"/>
        </w:rPr>
        <w:t> </w:t>
      </w:r>
      <w:r w:rsidRPr="001E4F24">
        <w:rPr>
          <w:i/>
          <w:sz w:val="21"/>
          <w:szCs w:val="21"/>
        </w:rPr>
        <w:t>Куинджи, г.</w:t>
      </w:r>
      <w:r w:rsidR="00067C8D" w:rsidRPr="001E4F24">
        <w:rPr>
          <w:i/>
          <w:sz w:val="21"/>
          <w:szCs w:val="21"/>
        </w:rPr>
        <w:t> </w:t>
      </w:r>
      <w:r w:rsidRPr="001E4F24">
        <w:rPr>
          <w:i/>
          <w:sz w:val="21"/>
          <w:szCs w:val="21"/>
        </w:rPr>
        <w:t>Мариуполь</w:t>
      </w:r>
    </w:p>
    <w:p w14:paraId="6FCDFCA4" w14:textId="14B7F11A" w:rsidR="00002BD4" w:rsidRPr="001E4F24" w:rsidRDefault="00002BD4" w:rsidP="00A6619A">
      <w:pPr>
        <w:spacing w:before="100"/>
        <w:ind w:left="426"/>
        <w:contextualSpacing/>
        <w:rPr>
          <w:bCs/>
          <w:iCs/>
          <w:sz w:val="21"/>
          <w:szCs w:val="21"/>
        </w:rPr>
      </w:pPr>
      <w:r w:rsidRPr="001E4F24">
        <w:rPr>
          <w:bCs/>
          <w:iCs/>
          <w:sz w:val="21"/>
          <w:szCs w:val="21"/>
        </w:rPr>
        <w:t>Филателистический материал как инструмент сохранения исторической памяти: к 130-летию со дня рождения А.А. Жданова</w:t>
      </w:r>
    </w:p>
    <w:p w14:paraId="201054CE" w14:textId="77777777" w:rsidR="00002BD4" w:rsidRPr="001E4F24" w:rsidRDefault="00002BD4" w:rsidP="00BE68AA">
      <w:pPr>
        <w:spacing w:before="100"/>
        <w:contextualSpacing/>
        <w:jc w:val="both"/>
        <w:rPr>
          <w:bCs/>
          <w:iCs/>
          <w:sz w:val="21"/>
          <w:szCs w:val="21"/>
        </w:rPr>
      </w:pPr>
    </w:p>
    <w:p w14:paraId="7DAD0E6E" w14:textId="3DAE8579" w:rsidR="000E5198" w:rsidRPr="001E4F24" w:rsidRDefault="00002BD4" w:rsidP="00AC2E75">
      <w:pPr>
        <w:spacing w:before="100"/>
        <w:ind w:left="142"/>
        <w:contextualSpacing/>
        <w:jc w:val="both"/>
        <w:rPr>
          <w:bCs/>
          <w:i/>
          <w:iCs/>
          <w:sz w:val="21"/>
          <w:szCs w:val="21"/>
        </w:rPr>
      </w:pPr>
      <w:r w:rsidRPr="001E4F24">
        <w:rPr>
          <w:bCs/>
          <w:iCs/>
          <w:sz w:val="21"/>
          <w:szCs w:val="21"/>
        </w:rPr>
        <w:t>Мухин Олег Николаевич</w:t>
      </w:r>
      <w:r w:rsidR="000E5198" w:rsidRPr="001E4F24">
        <w:rPr>
          <w:bCs/>
          <w:iCs/>
          <w:sz w:val="21"/>
          <w:szCs w:val="21"/>
        </w:rPr>
        <w:t>,</w:t>
      </w:r>
      <w:r w:rsidRPr="001E4F24">
        <w:rPr>
          <w:bCs/>
          <w:iCs/>
          <w:sz w:val="21"/>
          <w:szCs w:val="21"/>
        </w:rPr>
        <w:t xml:space="preserve"> </w:t>
      </w:r>
      <w:r w:rsidRPr="001E4F24">
        <w:rPr>
          <w:bCs/>
          <w:i/>
          <w:sz w:val="21"/>
          <w:szCs w:val="21"/>
        </w:rPr>
        <w:t>ТГПУ, г. Томск</w:t>
      </w:r>
      <w:r w:rsidR="000E5198" w:rsidRPr="001E4F24">
        <w:rPr>
          <w:bCs/>
          <w:iCs/>
          <w:sz w:val="21"/>
          <w:szCs w:val="21"/>
        </w:rPr>
        <w:t xml:space="preserve"> </w:t>
      </w:r>
    </w:p>
    <w:p w14:paraId="730F91DC" w14:textId="4F256CDE" w:rsidR="005D463D" w:rsidRPr="001E4F24" w:rsidRDefault="00002BD4" w:rsidP="00A6619A">
      <w:pPr>
        <w:spacing w:before="100"/>
        <w:ind w:left="425"/>
        <w:contextualSpacing/>
        <w:rPr>
          <w:bCs/>
          <w:sz w:val="21"/>
          <w:szCs w:val="21"/>
        </w:rPr>
      </w:pPr>
      <w:r w:rsidRPr="001E4F24">
        <w:rPr>
          <w:bCs/>
          <w:sz w:val="21"/>
          <w:szCs w:val="21"/>
        </w:rPr>
        <w:t>«Заседание продолжается, господа присяжные заседатели». Художественные фильмы как исторический источник (на примере экранизаций романа И. Ильфа и Е.</w:t>
      </w:r>
      <w:r w:rsidR="00A6619A">
        <w:rPr>
          <w:bCs/>
          <w:sz w:val="21"/>
          <w:szCs w:val="21"/>
        </w:rPr>
        <w:t> </w:t>
      </w:r>
      <w:r w:rsidRPr="001E4F24">
        <w:rPr>
          <w:bCs/>
          <w:sz w:val="21"/>
          <w:szCs w:val="21"/>
        </w:rPr>
        <w:t>Петрова «Двенадцать стульев»)</w:t>
      </w:r>
    </w:p>
    <w:p w14:paraId="34BEF3D3" w14:textId="77777777" w:rsidR="0069660D" w:rsidRDefault="0069660D" w:rsidP="006848EE">
      <w:pPr>
        <w:spacing w:before="100"/>
        <w:contextualSpacing/>
        <w:jc w:val="both"/>
        <w:rPr>
          <w:bCs/>
          <w:sz w:val="21"/>
          <w:szCs w:val="21"/>
        </w:rPr>
      </w:pPr>
    </w:p>
    <w:p w14:paraId="542829A8" w14:textId="77777777" w:rsidR="00013075" w:rsidRPr="0053744C" w:rsidRDefault="00013075" w:rsidP="00013075">
      <w:pPr>
        <w:pStyle w:val="a3"/>
        <w:spacing w:before="120"/>
        <w:ind w:left="142" w:right="119"/>
        <w:contextualSpacing/>
        <w:jc w:val="both"/>
      </w:pPr>
      <w:r w:rsidRPr="005C00DE">
        <w:t>Шаб</w:t>
      </w:r>
      <w:r w:rsidRPr="0053744C">
        <w:t xml:space="preserve">унина Анастасия Константиновна, </w:t>
      </w:r>
      <w:r w:rsidRPr="0053744C">
        <w:rPr>
          <w:i/>
          <w:iCs/>
        </w:rPr>
        <w:t>ИВИ РАН, г. Москва</w:t>
      </w:r>
    </w:p>
    <w:p w14:paraId="23D30546" w14:textId="77777777" w:rsidR="00013075" w:rsidRPr="0053744C" w:rsidRDefault="00013075" w:rsidP="00A6619A">
      <w:pPr>
        <w:pStyle w:val="a3"/>
        <w:spacing w:before="120"/>
        <w:ind w:left="426" w:right="119"/>
        <w:contextualSpacing/>
      </w:pPr>
      <w:r w:rsidRPr="0053744C">
        <w:t xml:space="preserve">Реконструкция </w:t>
      </w:r>
      <w:proofErr w:type="spellStart"/>
      <w:r w:rsidRPr="0053744C">
        <w:t>имагологического</w:t>
      </w:r>
      <w:proofErr w:type="spellEnd"/>
      <w:r w:rsidRPr="0053744C">
        <w:t xml:space="preserve"> дискурса в </w:t>
      </w:r>
      <w:proofErr w:type="spellStart"/>
      <w:r w:rsidRPr="0053744C">
        <w:t>предконфликте</w:t>
      </w:r>
      <w:proofErr w:type="spellEnd"/>
      <w:r w:rsidRPr="0053744C">
        <w:t xml:space="preserve"> (на примере образа России в британской прессе 1820-1840 гг.)</w:t>
      </w:r>
    </w:p>
    <w:p w14:paraId="7DA27FBB" w14:textId="77777777" w:rsidR="008730E2" w:rsidRDefault="008730E2" w:rsidP="000B049B">
      <w:pPr>
        <w:ind w:left="426"/>
        <w:jc w:val="both"/>
        <w:rPr>
          <w:bCs/>
          <w:sz w:val="24"/>
          <w:szCs w:val="24"/>
        </w:rPr>
      </w:pPr>
    </w:p>
    <w:p w14:paraId="17C301D2" w14:textId="77777777" w:rsidR="00C0419D" w:rsidRDefault="00C0419D" w:rsidP="000B049B">
      <w:pPr>
        <w:ind w:left="426"/>
        <w:jc w:val="both"/>
        <w:rPr>
          <w:bCs/>
          <w:sz w:val="24"/>
          <w:szCs w:val="24"/>
        </w:rPr>
      </w:pPr>
    </w:p>
    <w:p w14:paraId="57EB010B" w14:textId="77777777" w:rsidR="00AC2E75" w:rsidRDefault="00AC2E75" w:rsidP="000B049B">
      <w:pPr>
        <w:ind w:left="426"/>
        <w:jc w:val="both"/>
        <w:rPr>
          <w:bCs/>
          <w:sz w:val="24"/>
          <w:szCs w:val="24"/>
        </w:rPr>
      </w:pPr>
    </w:p>
    <w:p w14:paraId="2B16682C" w14:textId="77777777" w:rsidR="001E4F24" w:rsidRDefault="001E4F24" w:rsidP="000B049B">
      <w:pPr>
        <w:ind w:left="426"/>
        <w:jc w:val="both"/>
        <w:rPr>
          <w:bCs/>
          <w:sz w:val="24"/>
          <w:szCs w:val="24"/>
        </w:rPr>
      </w:pPr>
    </w:p>
    <w:p w14:paraId="7E76F9CA" w14:textId="667D0A26" w:rsidR="00C01678" w:rsidRPr="00DE2B84" w:rsidRDefault="00C01678" w:rsidP="00C01678">
      <w:pPr>
        <w:pBdr>
          <w:bottom w:val="single" w:sz="6" w:space="1" w:color="auto"/>
        </w:pBdr>
        <w:tabs>
          <w:tab w:val="left" w:pos="1540"/>
        </w:tabs>
        <w:rPr>
          <w:sz w:val="21"/>
          <w:szCs w:val="21"/>
        </w:rPr>
      </w:pPr>
      <w:r w:rsidRPr="00DE2B84">
        <w:rPr>
          <w:color w:val="231F20"/>
          <w:spacing w:val="-2"/>
          <w:sz w:val="21"/>
          <w:szCs w:val="21"/>
        </w:rPr>
        <w:lastRenderedPageBreak/>
        <w:t>13.</w:t>
      </w:r>
      <w:r w:rsidR="00AC2E75" w:rsidRPr="00DE2B84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pacing w:val="-2"/>
          <w:sz w:val="21"/>
          <w:szCs w:val="21"/>
        </w:rPr>
        <w:t>0</w:t>
      </w:r>
      <w:r w:rsidR="00DA15AA" w:rsidRPr="00DE2B84">
        <w:rPr>
          <w:color w:val="231F20"/>
          <w:spacing w:val="-2"/>
          <w:sz w:val="21"/>
          <w:szCs w:val="21"/>
        </w:rPr>
        <w:t xml:space="preserve"> </w:t>
      </w:r>
      <w:r w:rsidRPr="00DE2B84">
        <w:rPr>
          <w:color w:val="231F20"/>
          <w:spacing w:val="-2"/>
          <w:sz w:val="21"/>
          <w:szCs w:val="21"/>
        </w:rPr>
        <w:t>–</w:t>
      </w:r>
      <w:r w:rsidR="00DA15AA" w:rsidRPr="00DE2B84">
        <w:rPr>
          <w:color w:val="231F20"/>
          <w:spacing w:val="-2"/>
          <w:sz w:val="21"/>
          <w:szCs w:val="21"/>
        </w:rPr>
        <w:t xml:space="preserve"> </w:t>
      </w:r>
      <w:r w:rsidRPr="00DE2B84">
        <w:rPr>
          <w:color w:val="231F20"/>
          <w:spacing w:val="-2"/>
          <w:sz w:val="21"/>
          <w:szCs w:val="21"/>
        </w:rPr>
        <w:t>14.</w:t>
      </w:r>
      <w:r w:rsidR="00AC2E75" w:rsidRPr="00DE2B84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z w:val="21"/>
          <w:szCs w:val="21"/>
        </w:rPr>
        <w:tab/>
      </w:r>
      <w:r w:rsidR="00AC2E75" w:rsidRPr="00DE2B84">
        <w:rPr>
          <w:color w:val="231F20"/>
          <w:spacing w:val="-4"/>
          <w:sz w:val="21"/>
          <w:szCs w:val="21"/>
        </w:rPr>
        <w:t>Кофе-брейк</w:t>
      </w:r>
    </w:p>
    <w:p w14:paraId="7F783CE5" w14:textId="5C5C83B4" w:rsidR="00C01678" w:rsidRPr="00DE2B84" w:rsidRDefault="000073A3" w:rsidP="00E44644">
      <w:pPr>
        <w:tabs>
          <w:tab w:val="left" w:pos="1540"/>
        </w:tabs>
        <w:ind w:left="100"/>
        <w:jc w:val="right"/>
        <w:rPr>
          <w:i/>
          <w:sz w:val="21"/>
          <w:szCs w:val="21"/>
        </w:rPr>
      </w:pPr>
      <w:r w:rsidRPr="00DE2B84">
        <w:rPr>
          <w:i/>
          <w:sz w:val="21"/>
          <w:szCs w:val="21"/>
        </w:rPr>
        <w:t>Выставочные залы</w:t>
      </w:r>
    </w:p>
    <w:p w14:paraId="62666391" w14:textId="77777777" w:rsidR="00AC2E75" w:rsidRPr="00DE2B84" w:rsidRDefault="00AC2E75" w:rsidP="00E44644">
      <w:pPr>
        <w:tabs>
          <w:tab w:val="left" w:pos="1540"/>
        </w:tabs>
        <w:ind w:left="100"/>
        <w:jc w:val="right"/>
        <w:rPr>
          <w:i/>
          <w:sz w:val="21"/>
          <w:szCs w:val="21"/>
        </w:rPr>
      </w:pPr>
    </w:p>
    <w:p w14:paraId="4EDE1BBA" w14:textId="5FD4DDFA" w:rsidR="00AC2E75" w:rsidRPr="00DE2B84" w:rsidRDefault="00AC2E75" w:rsidP="00AC2E75">
      <w:pPr>
        <w:tabs>
          <w:tab w:val="left" w:pos="1540"/>
        </w:tabs>
        <w:ind w:left="100"/>
        <w:rPr>
          <w:i/>
          <w:sz w:val="21"/>
          <w:szCs w:val="21"/>
        </w:rPr>
      </w:pPr>
      <w:r w:rsidRPr="00DE2B84">
        <w:rPr>
          <w:iCs/>
          <w:sz w:val="21"/>
          <w:szCs w:val="21"/>
        </w:rPr>
        <w:t>14.00-16.00</w:t>
      </w:r>
      <w:r w:rsidRPr="00DE2B84">
        <w:rPr>
          <w:i/>
          <w:sz w:val="21"/>
          <w:szCs w:val="21"/>
        </w:rPr>
        <w:t xml:space="preserve"> Секция</w:t>
      </w:r>
    </w:p>
    <w:p w14:paraId="39B04A45" w14:textId="27140687" w:rsidR="00AC2E75" w:rsidRPr="00DE2B84" w:rsidRDefault="00AC2E75" w:rsidP="00AC2E75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  <w:r w:rsidRPr="00DE2B84">
        <w:rPr>
          <w:iCs/>
          <w:sz w:val="21"/>
          <w:szCs w:val="21"/>
        </w:rPr>
        <w:t>«Междисциплинарные подходы в истории России»</w:t>
      </w:r>
    </w:p>
    <w:p w14:paraId="6989722E" w14:textId="77777777" w:rsidR="00AC2E75" w:rsidRPr="00DE2B84" w:rsidRDefault="00AC2E75" w:rsidP="00AC2E75">
      <w:pPr>
        <w:tabs>
          <w:tab w:val="left" w:pos="1540"/>
        </w:tabs>
        <w:ind w:left="100"/>
        <w:rPr>
          <w:iCs/>
          <w:sz w:val="21"/>
          <w:szCs w:val="21"/>
        </w:rPr>
      </w:pPr>
    </w:p>
    <w:p w14:paraId="07B326FA" w14:textId="4D38B54C" w:rsidR="00AC2E75" w:rsidRPr="003B3B43" w:rsidRDefault="00AC2E75" w:rsidP="00AC2E75">
      <w:pPr>
        <w:tabs>
          <w:tab w:val="left" w:pos="1540"/>
        </w:tabs>
        <w:ind w:left="100"/>
        <w:rPr>
          <w:iCs/>
          <w:sz w:val="21"/>
          <w:szCs w:val="21"/>
        </w:rPr>
      </w:pPr>
      <w:r w:rsidRPr="003B3B43">
        <w:rPr>
          <w:iCs/>
          <w:sz w:val="21"/>
          <w:szCs w:val="21"/>
        </w:rPr>
        <w:t xml:space="preserve">Модератор – </w:t>
      </w:r>
      <w:proofErr w:type="spellStart"/>
      <w:r w:rsidRPr="003B3B43">
        <w:rPr>
          <w:iCs/>
          <w:sz w:val="21"/>
          <w:szCs w:val="21"/>
        </w:rPr>
        <w:t>к.и.н</w:t>
      </w:r>
      <w:proofErr w:type="spellEnd"/>
      <w:r w:rsidRPr="003B3B43">
        <w:rPr>
          <w:iCs/>
          <w:sz w:val="21"/>
          <w:szCs w:val="21"/>
        </w:rPr>
        <w:t>.</w:t>
      </w:r>
      <w:r w:rsidR="0053744C">
        <w:rPr>
          <w:iCs/>
          <w:sz w:val="21"/>
          <w:szCs w:val="21"/>
        </w:rPr>
        <w:t xml:space="preserve">, </w:t>
      </w:r>
      <w:proofErr w:type="spellStart"/>
      <w:r w:rsidR="0053744C">
        <w:rPr>
          <w:iCs/>
          <w:sz w:val="21"/>
          <w:szCs w:val="21"/>
        </w:rPr>
        <w:t>м.н.с</w:t>
      </w:r>
      <w:proofErr w:type="spellEnd"/>
      <w:r w:rsidR="0053744C">
        <w:rPr>
          <w:iCs/>
          <w:sz w:val="21"/>
          <w:szCs w:val="21"/>
        </w:rPr>
        <w:t>.</w:t>
      </w:r>
      <w:r w:rsidRPr="003B3B43">
        <w:rPr>
          <w:iCs/>
          <w:sz w:val="21"/>
          <w:szCs w:val="21"/>
        </w:rPr>
        <w:t xml:space="preserve"> Д.А. Зеленов</w:t>
      </w:r>
    </w:p>
    <w:p w14:paraId="2A411811" w14:textId="4CF4039D" w:rsidR="00AC2E75" w:rsidRDefault="00AC2E75" w:rsidP="00AC2E75">
      <w:pPr>
        <w:tabs>
          <w:tab w:val="left" w:pos="1540"/>
        </w:tabs>
        <w:ind w:left="100"/>
        <w:rPr>
          <w:iCs/>
          <w:sz w:val="19"/>
        </w:rPr>
      </w:pPr>
      <w:r>
        <w:rPr>
          <w:iCs/>
          <w:sz w:val="19"/>
        </w:rPr>
        <w:t>______________________________________________</w:t>
      </w:r>
    </w:p>
    <w:p w14:paraId="721984F2" w14:textId="2FA5959A" w:rsidR="002A7929" w:rsidRPr="00CD0A59" w:rsidRDefault="00CD0A59" w:rsidP="00CD0A59">
      <w:pPr>
        <w:tabs>
          <w:tab w:val="left" w:pos="1540"/>
        </w:tabs>
        <w:ind w:left="100"/>
        <w:jc w:val="right"/>
        <w:rPr>
          <w:i/>
          <w:sz w:val="21"/>
          <w:szCs w:val="21"/>
        </w:rPr>
      </w:pPr>
      <w:r w:rsidRPr="003F4D7E">
        <w:rPr>
          <w:i/>
          <w:sz w:val="21"/>
          <w:szCs w:val="21"/>
        </w:rPr>
        <w:t>Выставочные залы</w:t>
      </w:r>
    </w:p>
    <w:p w14:paraId="2ADD1F29" w14:textId="77777777" w:rsidR="00CD0A59" w:rsidRDefault="00CD0A59" w:rsidP="00AC2E75">
      <w:pPr>
        <w:tabs>
          <w:tab w:val="left" w:pos="1540"/>
        </w:tabs>
        <w:ind w:left="100"/>
        <w:rPr>
          <w:iCs/>
          <w:sz w:val="19"/>
        </w:rPr>
      </w:pPr>
    </w:p>
    <w:p w14:paraId="54FCD5E7" w14:textId="205549DE" w:rsidR="00042F36" w:rsidRPr="00CD0A59" w:rsidRDefault="00042F36" w:rsidP="00042F3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proofErr w:type="spellStart"/>
      <w:r w:rsidRPr="00CD0A59">
        <w:rPr>
          <w:iCs/>
          <w:sz w:val="21"/>
          <w:szCs w:val="21"/>
        </w:rPr>
        <w:t>Виславский</w:t>
      </w:r>
      <w:proofErr w:type="spellEnd"/>
      <w:r w:rsidRPr="00CD0A59">
        <w:rPr>
          <w:iCs/>
          <w:sz w:val="21"/>
          <w:szCs w:val="21"/>
        </w:rPr>
        <w:t xml:space="preserve"> Константин Романович, </w:t>
      </w:r>
      <w:r w:rsidRPr="00CD0A59">
        <w:rPr>
          <w:i/>
          <w:sz w:val="21"/>
          <w:szCs w:val="21"/>
        </w:rPr>
        <w:t xml:space="preserve">МГУ </w:t>
      </w:r>
      <w:r w:rsidR="001178BD" w:rsidRPr="001E4F24">
        <w:rPr>
          <w:i/>
          <w:sz w:val="21"/>
          <w:szCs w:val="21"/>
        </w:rPr>
        <w:t>им</w:t>
      </w:r>
      <w:r w:rsidR="001178BD">
        <w:rPr>
          <w:i/>
          <w:sz w:val="21"/>
          <w:szCs w:val="21"/>
        </w:rPr>
        <w:t>ени А.И.</w:t>
      </w:r>
      <w:r w:rsidR="00B0228E">
        <w:rPr>
          <w:i/>
          <w:sz w:val="21"/>
          <w:szCs w:val="21"/>
        </w:rPr>
        <w:t> </w:t>
      </w:r>
      <w:r w:rsidRPr="00CD0A59">
        <w:rPr>
          <w:i/>
          <w:sz w:val="21"/>
          <w:szCs w:val="21"/>
        </w:rPr>
        <w:t>Куинджи, г. Мариуполь</w:t>
      </w:r>
    </w:p>
    <w:p w14:paraId="02A6ECD8" w14:textId="77777777" w:rsidR="00042F36" w:rsidRDefault="00042F36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>К вопросу о влиянии климата на историю Древнерусского государства</w:t>
      </w:r>
    </w:p>
    <w:p w14:paraId="58D8B97D" w14:textId="77777777" w:rsidR="00042F36" w:rsidRDefault="00042F36" w:rsidP="00042F36">
      <w:pPr>
        <w:tabs>
          <w:tab w:val="left" w:pos="1540"/>
        </w:tabs>
        <w:ind w:left="426"/>
        <w:jc w:val="both"/>
        <w:rPr>
          <w:iCs/>
          <w:sz w:val="21"/>
          <w:szCs w:val="21"/>
        </w:rPr>
      </w:pPr>
    </w:p>
    <w:p w14:paraId="0D50D1E6" w14:textId="21EBAA12" w:rsidR="00042F36" w:rsidRDefault="00042F36" w:rsidP="00042F3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proofErr w:type="spellStart"/>
      <w:r>
        <w:rPr>
          <w:iCs/>
          <w:sz w:val="21"/>
          <w:szCs w:val="21"/>
        </w:rPr>
        <w:t>Сдирков</w:t>
      </w:r>
      <w:proofErr w:type="spellEnd"/>
      <w:r>
        <w:rPr>
          <w:iCs/>
          <w:sz w:val="21"/>
          <w:szCs w:val="21"/>
        </w:rPr>
        <w:t xml:space="preserve"> Алексей Витальевич, </w:t>
      </w:r>
      <w:r w:rsidRPr="00480B05">
        <w:rPr>
          <w:i/>
          <w:sz w:val="21"/>
          <w:szCs w:val="21"/>
        </w:rPr>
        <w:t>МГУ им.</w:t>
      </w:r>
      <w:r w:rsidR="00600591">
        <w:rPr>
          <w:i/>
          <w:sz w:val="21"/>
          <w:szCs w:val="21"/>
        </w:rPr>
        <w:t> </w:t>
      </w:r>
      <w:r w:rsidRPr="00480B05">
        <w:rPr>
          <w:i/>
          <w:sz w:val="21"/>
          <w:szCs w:val="21"/>
        </w:rPr>
        <w:t>М.В. Ломоносова</w:t>
      </w:r>
      <w:r w:rsidR="009470B4">
        <w:rPr>
          <w:i/>
          <w:sz w:val="21"/>
          <w:szCs w:val="21"/>
        </w:rPr>
        <w:t>, г. Москва</w:t>
      </w:r>
    </w:p>
    <w:p w14:paraId="709114BB" w14:textId="2FB99952" w:rsidR="00042F36" w:rsidRDefault="00042F36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>
        <w:rPr>
          <w:iCs/>
          <w:sz w:val="21"/>
          <w:szCs w:val="21"/>
        </w:rPr>
        <w:t>Членовредительские наказания до Ивана Грозного: другая эпоха или другие</w:t>
      </w:r>
      <w:r w:rsidR="00A6619A">
        <w:rPr>
          <w:iCs/>
          <w:sz w:val="21"/>
          <w:szCs w:val="21"/>
        </w:rPr>
        <w:t> </w:t>
      </w:r>
      <w:r>
        <w:rPr>
          <w:iCs/>
          <w:sz w:val="21"/>
          <w:szCs w:val="21"/>
        </w:rPr>
        <w:t>масштабы?</w:t>
      </w:r>
    </w:p>
    <w:p w14:paraId="08D54246" w14:textId="77777777" w:rsidR="00042F36" w:rsidRPr="00CD0A59" w:rsidRDefault="00042F36" w:rsidP="00042F36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785C201D" w14:textId="77777777" w:rsidR="00042F36" w:rsidRPr="00CD0A59" w:rsidRDefault="00042F36" w:rsidP="00042F3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Медведь Александр Николаевич, </w:t>
      </w:r>
      <w:r w:rsidRPr="00CD0A59">
        <w:rPr>
          <w:i/>
          <w:sz w:val="21"/>
          <w:szCs w:val="21"/>
        </w:rPr>
        <w:t>РГГУ, г.</w:t>
      </w:r>
      <w:r>
        <w:rPr>
          <w:i/>
          <w:sz w:val="21"/>
          <w:szCs w:val="21"/>
        </w:rPr>
        <w:t> </w:t>
      </w:r>
      <w:r w:rsidRPr="00CD0A59">
        <w:rPr>
          <w:i/>
          <w:sz w:val="21"/>
          <w:szCs w:val="21"/>
        </w:rPr>
        <w:t xml:space="preserve">Москва </w:t>
      </w:r>
    </w:p>
    <w:p w14:paraId="0148EA95" w14:textId="77777777" w:rsidR="00042F36" w:rsidRPr="00CD0A59" w:rsidRDefault="00042F36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Отношение ко времени в Московском государстве в XVII в. </w:t>
      </w:r>
    </w:p>
    <w:p w14:paraId="655BF4EC" w14:textId="77777777" w:rsidR="00042F36" w:rsidRPr="00CD0A59" w:rsidRDefault="00042F36" w:rsidP="00042F36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13CFF4AE" w14:textId="2086AE3F" w:rsidR="00042F36" w:rsidRPr="00CD0A59" w:rsidRDefault="00042F36" w:rsidP="00042F3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Гончаренко Инна Николаевна, </w:t>
      </w:r>
      <w:r w:rsidRPr="00CD0A59">
        <w:rPr>
          <w:i/>
          <w:sz w:val="21"/>
          <w:szCs w:val="21"/>
        </w:rPr>
        <w:t xml:space="preserve">МГУ </w:t>
      </w:r>
      <w:r w:rsidR="001178BD" w:rsidRPr="001E4F24">
        <w:rPr>
          <w:i/>
          <w:sz w:val="21"/>
          <w:szCs w:val="21"/>
        </w:rPr>
        <w:t>им</w:t>
      </w:r>
      <w:r w:rsidR="001178BD">
        <w:rPr>
          <w:i/>
          <w:sz w:val="21"/>
          <w:szCs w:val="21"/>
        </w:rPr>
        <w:t>ени А.И.</w:t>
      </w:r>
      <w:r w:rsidR="00600591">
        <w:rPr>
          <w:i/>
          <w:sz w:val="21"/>
          <w:szCs w:val="21"/>
        </w:rPr>
        <w:t> </w:t>
      </w:r>
      <w:r w:rsidRPr="00CD0A59">
        <w:rPr>
          <w:i/>
          <w:sz w:val="21"/>
          <w:szCs w:val="21"/>
        </w:rPr>
        <w:t>Куинджи, г. Москва</w:t>
      </w:r>
    </w:p>
    <w:p w14:paraId="2BEA6837" w14:textId="77777777" w:rsidR="00042F36" w:rsidRPr="00CD0A59" w:rsidRDefault="00042F36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>Визуальные источники в исследовании детства на южнорусских землях XVII в.</w:t>
      </w:r>
    </w:p>
    <w:p w14:paraId="5AACD7E0" w14:textId="77777777" w:rsidR="00042F36" w:rsidRPr="00CD0A59" w:rsidRDefault="00042F36" w:rsidP="00042F36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33E29AAC" w14:textId="77777777" w:rsidR="00042F36" w:rsidRPr="00CD0A59" w:rsidRDefault="00042F36" w:rsidP="00042F3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Сазонов Данила Валерьевич, </w:t>
      </w:r>
      <w:r w:rsidRPr="00CD0A59">
        <w:rPr>
          <w:i/>
          <w:sz w:val="21"/>
          <w:szCs w:val="21"/>
        </w:rPr>
        <w:t>МПГУ, г. Москва</w:t>
      </w:r>
    </w:p>
    <w:p w14:paraId="17547A59" w14:textId="77777777" w:rsidR="00042F36" w:rsidRPr="00CD0A59" w:rsidRDefault="00042F36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«Велено нам, </w:t>
      </w:r>
      <w:proofErr w:type="spellStart"/>
      <w:r w:rsidRPr="00CD0A59">
        <w:rPr>
          <w:iCs/>
          <w:sz w:val="21"/>
          <w:szCs w:val="21"/>
        </w:rPr>
        <w:t>холопем</w:t>
      </w:r>
      <w:proofErr w:type="spellEnd"/>
      <w:r w:rsidRPr="00CD0A59">
        <w:rPr>
          <w:iCs/>
          <w:sz w:val="21"/>
          <w:szCs w:val="21"/>
        </w:rPr>
        <w:t xml:space="preserve"> твоим, губным старостам всех городов, стать на Москве к твоему великого государя смотру»: разбор губных старост в Разбойном приказе 10 декабря 1660 г.</w:t>
      </w:r>
    </w:p>
    <w:p w14:paraId="55444AD6" w14:textId="77777777" w:rsidR="00877BF8" w:rsidRDefault="00877BF8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6D6C9351" w14:textId="77777777" w:rsidR="00042F36" w:rsidRDefault="00042F36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6B53B5DC" w14:textId="77777777" w:rsidR="00042F36" w:rsidRDefault="00042F36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64C48DDC" w14:textId="77777777" w:rsidR="00042F36" w:rsidRPr="00CD0A59" w:rsidRDefault="00042F36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52DDBBE0" w14:textId="05CB7606" w:rsidR="002A7929" w:rsidRPr="00CD0A59" w:rsidRDefault="002A7929" w:rsidP="000F3D8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lastRenderedPageBreak/>
        <w:t>Голубинский Алексей Алексеевич,</w:t>
      </w:r>
      <w:r w:rsidR="001178BD">
        <w:rPr>
          <w:iCs/>
          <w:sz w:val="21"/>
          <w:szCs w:val="21"/>
        </w:rPr>
        <w:t xml:space="preserve"> </w:t>
      </w:r>
      <w:r w:rsidR="001178BD" w:rsidRPr="00F51604">
        <w:rPr>
          <w:i/>
          <w:sz w:val="21"/>
          <w:szCs w:val="21"/>
        </w:rPr>
        <w:t>РГАДА,</w:t>
      </w:r>
      <w:r w:rsidRPr="00CD0A59">
        <w:rPr>
          <w:iCs/>
          <w:sz w:val="21"/>
          <w:szCs w:val="21"/>
        </w:rPr>
        <w:t xml:space="preserve"> </w:t>
      </w:r>
      <w:r w:rsidR="009B1727">
        <w:rPr>
          <w:i/>
          <w:sz w:val="21"/>
          <w:szCs w:val="21"/>
        </w:rPr>
        <w:t>ИРИ</w:t>
      </w:r>
      <w:r w:rsidRPr="00CD0A59">
        <w:rPr>
          <w:i/>
          <w:sz w:val="21"/>
          <w:szCs w:val="21"/>
        </w:rPr>
        <w:t xml:space="preserve"> РАН, г</w:t>
      </w:r>
      <w:r w:rsidR="009B1727">
        <w:rPr>
          <w:i/>
          <w:sz w:val="21"/>
          <w:szCs w:val="21"/>
        </w:rPr>
        <w:t> </w:t>
      </w:r>
      <w:r w:rsidRPr="00CD0A59">
        <w:rPr>
          <w:i/>
          <w:sz w:val="21"/>
          <w:szCs w:val="21"/>
        </w:rPr>
        <w:t>Москва</w:t>
      </w:r>
    </w:p>
    <w:p w14:paraId="1F7D62FC" w14:textId="77777777" w:rsidR="002A7929" w:rsidRPr="00CD0A59" w:rsidRDefault="002A7929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>Планы дач и уездные атласы Генерального межевания по Москве и Московской губернии: вопросы оцифровки и электронной публикации</w:t>
      </w:r>
    </w:p>
    <w:p w14:paraId="4F8589E0" w14:textId="77777777" w:rsidR="00480B05" w:rsidRDefault="00480B05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284B1286" w14:textId="2D2821F9" w:rsidR="002A7929" w:rsidRDefault="00480B05" w:rsidP="000F3D8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Маркова Анна Андреевна, </w:t>
      </w:r>
      <w:r w:rsidR="000F3D86" w:rsidRPr="000F3D86">
        <w:rPr>
          <w:i/>
          <w:sz w:val="21"/>
          <w:szCs w:val="21"/>
        </w:rPr>
        <w:t>Финансовый университет, г. Москва</w:t>
      </w:r>
    </w:p>
    <w:p w14:paraId="345EDAB6" w14:textId="46B37584" w:rsidR="00480B05" w:rsidRDefault="00480B05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Финансовые рынки как исторический источник: анализ </w:t>
      </w:r>
      <w:r w:rsidR="00CF5D96">
        <w:rPr>
          <w:iCs/>
          <w:sz w:val="21"/>
          <w:szCs w:val="21"/>
        </w:rPr>
        <w:t>б</w:t>
      </w:r>
      <w:r>
        <w:rPr>
          <w:iCs/>
          <w:sz w:val="21"/>
          <w:szCs w:val="21"/>
        </w:rPr>
        <w:t>иржевых данных Российской империи</w:t>
      </w:r>
    </w:p>
    <w:p w14:paraId="01D6D4CC" w14:textId="77777777" w:rsidR="00480B05" w:rsidRPr="00CD0A59" w:rsidRDefault="00480B05" w:rsidP="008730E2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</w:p>
    <w:p w14:paraId="63126243" w14:textId="49D2A432" w:rsidR="002A7929" w:rsidRPr="00CD0A59" w:rsidRDefault="002A7929" w:rsidP="000F3D86">
      <w:pPr>
        <w:tabs>
          <w:tab w:val="left" w:pos="1540"/>
        </w:tabs>
        <w:ind w:left="142"/>
        <w:jc w:val="both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 xml:space="preserve">Кобозева Зоя Михайловна, Козакова Александра Ивановна, </w:t>
      </w:r>
      <w:r w:rsidRPr="00CD0A59">
        <w:rPr>
          <w:i/>
          <w:sz w:val="21"/>
          <w:szCs w:val="21"/>
        </w:rPr>
        <w:t>Самарский университет им.</w:t>
      </w:r>
      <w:r w:rsidR="005C00DE">
        <w:rPr>
          <w:i/>
          <w:sz w:val="21"/>
          <w:szCs w:val="21"/>
        </w:rPr>
        <w:t> </w:t>
      </w:r>
      <w:r w:rsidRPr="00CD0A59">
        <w:rPr>
          <w:i/>
          <w:sz w:val="21"/>
          <w:szCs w:val="21"/>
        </w:rPr>
        <w:t>Королева, г. Самара</w:t>
      </w:r>
    </w:p>
    <w:p w14:paraId="1A1C7712" w14:textId="77777777" w:rsidR="00877BF8" w:rsidRDefault="002A7929" w:rsidP="00A6619A">
      <w:pPr>
        <w:tabs>
          <w:tab w:val="left" w:pos="1540"/>
        </w:tabs>
        <w:ind w:left="426"/>
        <w:contextualSpacing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>Детская беспризорность в советской России 1918-1935 гг.: психолого-педагогический аспект</w:t>
      </w:r>
    </w:p>
    <w:p w14:paraId="4189B3B1" w14:textId="77777777" w:rsidR="008E0113" w:rsidRDefault="008E0113" w:rsidP="00877BF8">
      <w:pPr>
        <w:tabs>
          <w:tab w:val="left" w:pos="1540"/>
        </w:tabs>
        <w:contextualSpacing/>
        <w:jc w:val="both"/>
        <w:rPr>
          <w:iCs/>
          <w:sz w:val="21"/>
          <w:szCs w:val="21"/>
        </w:rPr>
      </w:pPr>
    </w:p>
    <w:p w14:paraId="4E675FE7" w14:textId="77777777" w:rsidR="00877BF8" w:rsidRDefault="00480B05" w:rsidP="00877BF8">
      <w:pPr>
        <w:tabs>
          <w:tab w:val="left" w:pos="1540"/>
        </w:tabs>
        <w:ind w:left="142"/>
        <w:contextualSpacing/>
        <w:jc w:val="both"/>
        <w:rPr>
          <w:i/>
          <w:iCs/>
        </w:rPr>
      </w:pPr>
      <w:r w:rsidRPr="0053744C">
        <w:t xml:space="preserve">Зеленов Дмитрий Александрович, </w:t>
      </w:r>
      <w:r w:rsidRPr="0053744C">
        <w:rPr>
          <w:i/>
          <w:iCs/>
        </w:rPr>
        <w:t>РГГУ, г.</w:t>
      </w:r>
      <w:r w:rsidR="00877BF8">
        <w:rPr>
          <w:i/>
          <w:iCs/>
        </w:rPr>
        <w:t> </w:t>
      </w:r>
      <w:r w:rsidRPr="0053744C">
        <w:rPr>
          <w:i/>
          <w:iCs/>
        </w:rPr>
        <w:t>Москва</w:t>
      </w:r>
    </w:p>
    <w:p w14:paraId="3220F8A9" w14:textId="60AE85A3" w:rsidR="00480B05" w:rsidRPr="0053744C" w:rsidRDefault="00480B05" w:rsidP="00A6619A">
      <w:pPr>
        <w:tabs>
          <w:tab w:val="left" w:pos="1540"/>
        </w:tabs>
        <w:ind w:left="426"/>
        <w:contextualSpacing/>
      </w:pPr>
      <w:r>
        <w:t>Особенности мобилизации тыла в 1941</w:t>
      </w:r>
      <w:r w:rsidR="00A6619A">
        <w:t>-</w:t>
      </w:r>
      <w:r>
        <w:t>1942 гг.</w:t>
      </w:r>
    </w:p>
    <w:p w14:paraId="61E741FF" w14:textId="77777777" w:rsidR="009B1727" w:rsidRDefault="009B1727" w:rsidP="008E3AE3">
      <w:pPr>
        <w:tabs>
          <w:tab w:val="left" w:pos="1540"/>
        </w:tabs>
        <w:contextualSpacing/>
        <w:jc w:val="both"/>
        <w:rPr>
          <w:iCs/>
          <w:sz w:val="21"/>
          <w:szCs w:val="21"/>
        </w:rPr>
      </w:pPr>
    </w:p>
    <w:p w14:paraId="2A86719B" w14:textId="4037FCF5" w:rsidR="009B1727" w:rsidRDefault="009B1727" w:rsidP="009B1727">
      <w:pPr>
        <w:tabs>
          <w:tab w:val="left" w:pos="1540"/>
        </w:tabs>
        <w:ind w:left="142"/>
        <w:contextualSpacing/>
        <w:jc w:val="both"/>
        <w:rPr>
          <w:iCs/>
          <w:sz w:val="21"/>
          <w:szCs w:val="21"/>
        </w:rPr>
      </w:pPr>
      <w:r w:rsidRPr="009B1727">
        <w:rPr>
          <w:iCs/>
          <w:sz w:val="21"/>
          <w:szCs w:val="21"/>
        </w:rPr>
        <w:t>Верховых Анна Юрьевна</w:t>
      </w:r>
      <w:r>
        <w:rPr>
          <w:iCs/>
          <w:sz w:val="21"/>
          <w:szCs w:val="21"/>
        </w:rPr>
        <w:t xml:space="preserve">, </w:t>
      </w:r>
      <w:r w:rsidRPr="009B1727">
        <w:rPr>
          <w:i/>
          <w:sz w:val="21"/>
          <w:szCs w:val="21"/>
        </w:rPr>
        <w:t>ГАУГН, г. Москва</w:t>
      </w:r>
    </w:p>
    <w:p w14:paraId="1D66F272" w14:textId="54E4F5F8" w:rsidR="009B1727" w:rsidRDefault="009B1727" w:rsidP="00A6619A">
      <w:pPr>
        <w:tabs>
          <w:tab w:val="left" w:pos="1540"/>
        </w:tabs>
        <w:ind w:left="426"/>
        <w:contextualSpacing/>
        <w:rPr>
          <w:iCs/>
          <w:sz w:val="21"/>
          <w:szCs w:val="21"/>
        </w:rPr>
      </w:pPr>
      <w:r w:rsidRPr="009B1727">
        <w:rPr>
          <w:iCs/>
          <w:sz w:val="21"/>
          <w:szCs w:val="21"/>
        </w:rPr>
        <w:t>Футбол и политика в СССР: опыт историографии в зеркале междисциплинарных исследований</w:t>
      </w:r>
    </w:p>
    <w:p w14:paraId="4358EFD1" w14:textId="77777777" w:rsidR="009B1727" w:rsidRPr="00CD0A59" w:rsidRDefault="009B1727" w:rsidP="00601B8D">
      <w:pPr>
        <w:tabs>
          <w:tab w:val="left" w:pos="1540"/>
        </w:tabs>
        <w:contextualSpacing/>
        <w:jc w:val="both"/>
        <w:rPr>
          <w:iCs/>
          <w:sz w:val="21"/>
          <w:szCs w:val="21"/>
        </w:rPr>
      </w:pPr>
    </w:p>
    <w:p w14:paraId="71C771F9" w14:textId="05BE09F2" w:rsidR="002A7929" w:rsidRPr="00CD0A59" w:rsidRDefault="002A7929" w:rsidP="000F3D86">
      <w:pPr>
        <w:tabs>
          <w:tab w:val="left" w:pos="1540"/>
        </w:tabs>
        <w:ind w:left="142"/>
        <w:contextualSpacing/>
        <w:jc w:val="both"/>
        <w:rPr>
          <w:iCs/>
          <w:sz w:val="21"/>
          <w:szCs w:val="21"/>
        </w:rPr>
      </w:pPr>
      <w:proofErr w:type="spellStart"/>
      <w:r w:rsidRPr="00CD0A59">
        <w:rPr>
          <w:iCs/>
          <w:sz w:val="21"/>
          <w:szCs w:val="21"/>
        </w:rPr>
        <w:t>Ми</w:t>
      </w:r>
      <w:r w:rsidR="00601B8D">
        <w:rPr>
          <w:iCs/>
          <w:sz w:val="21"/>
          <w:szCs w:val="21"/>
        </w:rPr>
        <w:t>н</w:t>
      </w:r>
      <w:r w:rsidRPr="00CD0A59">
        <w:rPr>
          <w:iCs/>
          <w:sz w:val="21"/>
          <w:szCs w:val="21"/>
        </w:rPr>
        <w:t>дыла</w:t>
      </w:r>
      <w:proofErr w:type="spellEnd"/>
      <w:r w:rsidRPr="00CD0A59">
        <w:rPr>
          <w:iCs/>
          <w:sz w:val="21"/>
          <w:szCs w:val="21"/>
        </w:rPr>
        <w:t xml:space="preserve"> Дарья Сергеевна, </w:t>
      </w:r>
      <w:r w:rsidRPr="00CD0A59">
        <w:rPr>
          <w:i/>
          <w:sz w:val="21"/>
          <w:szCs w:val="21"/>
        </w:rPr>
        <w:t xml:space="preserve">МГУ </w:t>
      </w:r>
      <w:r w:rsidR="001178BD" w:rsidRPr="001E4F24">
        <w:rPr>
          <w:i/>
          <w:sz w:val="21"/>
          <w:szCs w:val="21"/>
        </w:rPr>
        <w:t>им</w:t>
      </w:r>
      <w:r w:rsidR="001178BD">
        <w:rPr>
          <w:i/>
          <w:sz w:val="21"/>
          <w:szCs w:val="21"/>
        </w:rPr>
        <w:t>ени А.И.</w:t>
      </w:r>
      <w:r w:rsidRPr="00CD0A59">
        <w:rPr>
          <w:i/>
          <w:sz w:val="21"/>
          <w:szCs w:val="21"/>
        </w:rPr>
        <w:t xml:space="preserve"> Куинджи, г. Мариуполь</w:t>
      </w:r>
    </w:p>
    <w:p w14:paraId="0C797F0F" w14:textId="77777777" w:rsidR="00601B8D" w:rsidRDefault="002A7929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 w:rsidRPr="00CD0A59">
        <w:rPr>
          <w:iCs/>
          <w:sz w:val="21"/>
          <w:szCs w:val="21"/>
        </w:rPr>
        <w:t>Исторические процессы становления Мариуполя. Формирование Мариуполя и его влияние на современную социологическую структуру регион</w:t>
      </w:r>
    </w:p>
    <w:p w14:paraId="651F88E0" w14:textId="77777777" w:rsidR="00601B8D" w:rsidRDefault="00601B8D" w:rsidP="006848EE">
      <w:pPr>
        <w:tabs>
          <w:tab w:val="left" w:pos="1540"/>
        </w:tabs>
        <w:jc w:val="both"/>
        <w:rPr>
          <w:iCs/>
          <w:sz w:val="21"/>
          <w:szCs w:val="21"/>
        </w:rPr>
      </w:pPr>
    </w:p>
    <w:p w14:paraId="4A8F2C24" w14:textId="77777777" w:rsidR="00601B8D" w:rsidRDefault="00306DF1" w:rsidP="000F3D86">
      <w:pPr>
        <w:tabs>
          <w:tab w:val="left" w:pos="1540"/>
        </w:tabs>
        <w:ind w:left="142"/>
        <w:jc w:val="both"/>
        <w:rPr>
          <w:i/>
          <w:iCs/>
        </w:rPr>
      </w:pPr>
      <w:r w:rsidRPr="0053744C">
        <w:t xml:space="preserve">Севрюк Владислав Сергеевич, </w:t>
      </w:r>
      <w:r w:rsidRPr="0053744C">
        <w:rPr>
          <w:i/>
          <w:iCs/>
        </w:rPr>
        <w:t>РГГУ, г. Москва</w:t>
      </w:r>
    </w:p>
    <w:p w14:paraId="6205F123" w14:textId="70D58654" w:rsidR="00306DF1" w:rsidRPr="00601B8D" w:rsidRDefault="00306DF1" w:rsidP="00A6619A">
      <w:pPr>
        <w:tabs>
          <w:tab w:val="left" w:pos="1540"/>
        </w:tabs>
        <w:ind w:left="426"/>
        <w:rPr>
          <w:iCs/>
          <w:sz w:val="21"/>
          <w:szCs w:val="21"/>
        </w:rPr>
      </w:pPr>
      <w:r>
        <w:t>Народная дипломатия России:</w:t>
      </w:r>
      <w:r w:rsidRPr="00306DF1">
        <w:t xml:space="preserve"> </w:t>
      </w:r>
      <w:r>
        <w:t>история становления и современное состояние</w:t>
      </w:r>
    </w:p>
    <w:p w14:paraId="2D76A194" w14:textId="77777777" w:rsidR="00877BF8" w:rsidRDefault="00877BF8" w:rsidP="00CD0A59">
      <w:pPr>
        <w:tabs>
          <w:tab w:val="left" w:pos="1540"/>
        </w:tabs>
        <w:ind w:left="426"/>
        <w:jc w:val="both"/>
        <w:rPr>
          <w:iCs/>
          <w:sz w:val="21"/>
          <w:szCs w:val="21"/>
        </w:rPr>
      </w:pPr>
    </w:p>
    <w:p w14:paraId="4AE2434C" w14:textId="77777777" w:rsidR="00616A2E" w:rsidRDefault="00616A2E" w:rsidP="00CD0A59">
      <w:pPr>
        <w:tabs>
          <w:tab w:val="left" w:pos="1540"/>
        </w:tabs>
        <w:ind w:left="142"/>
        <w:jc w:val="both"/>
        <w:rPr>
          <w:color w:val="231F20"/>
          <w:spacing w:val="-2"/>
          <w:sz w:val="21"/>
          <w:szCs w:val="21"/>
        </w:rPr>
      </w:pPr>
    </w:p>
    <w:p w14:paraId="02432CD6" w14:textId="685974C9" w:rsidR="005F53FA" w:rsidRPr="00CD0A59" w:rsidRDefault="00515ADE" w:rsidP="00CD0A59">
      <w:pPr>
        <w:tabs>
          <w:tab w:val="left" w:pos="1540"/>
        </w:tabs>
        <w:ind w:left="142"/>
        <w:jc w:val="both"/>
        <w:rPr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lastRenderedPageBreak/>
        <w:t>14.</w:t>
      </w:r>
      <w:r w:rsidR="000073A3" w:rsidRPr="00CD0A59">
        <w:rPr>
          <w:color w:val="231F20"/>
          <w:spacing w:val="-2"/>
          <w:sz w:val="21"/>
          <w:szCs w:val="21"/>
        </w:rPr>
        <w:t>0</w:t>
      </w:r>
      <w:r w:rsidRPr="00CD0A59">
        <w:rPr>
          <w:color w:val="231F20"/>
          <w:spacing w:val="-2"/>
          <w:sz w:val="21"/>
          <w:szCs w:val="21"/>
        </w:rPr>
        <w:t>0</w:t>
      </w:r>
      <w:r w:rsidR="00DA15AA" w:rsidRPr="00CD0A59">
        <w:rPr>
          <w:color w:val="231F20"/>
          <w:spacing w:val="-2"/>
          <w:sz w:val="21"/>
          <w:szCs w:val="21"/>
        </w:rPr>
        <w:t xml:space="preserve"> </w:t>
      </w:r>
      <w:r w:rsidRPr="00CD0A59">
        <w:rPr>
          <w:color w:val="231F20"/>
          <w:spacing w:val="-2"/>
          <w:sz w:val="21"/>
          <w:szCs w:val="21"/>
        </w:rPr>
        <w:t>–</w:t>
      </w:r>
      <w:r w:rsidR="00DA15AA" w:rsidRPr="00CD0A59">
        <w:rPr>
          <w:color w:val="231F20"/>
          <w:spacing w:val="-2"/>
          <w:sz w:val="21"/>
          <w:szCs w:val="21"/>
        </w:rPr>
        <w:t xml:space="preserve"> 16.00</w:t>
      </w:r>
      <w:r w:rsidR="000073A3" w:rsidRPr="00CD0A59">
        <w:rPr>
          <w:color w:val="231F20"/>
          <w:sz w:val="21"/>
          <w:szCs w:val="21"/>
        </w:rPr>
        <w:t xml:space="preserve"> </w:t>
      </w:r>
      <w:r w:rsidR="00CC6061" w:rsidRPr="00CD0A59">
        <w:rPr>
          <w:i/>
          <w:iCs/>
          <w:color w:val="231F20"/>
          <w:sz w:val="21"/>
          <w:szCs w:val="21"/>
        </w:rPr>
        <w:t>Секция</w:t>
      </w:r>
      <w:r w:rsidR="00CC6061" w:rsidRPr="00CD0A59">
        <w:rPr>
          <w:color w:val="231F20"/>
          <w:spacing w:val="3"/>
          <w:sz w:val="21"/>
          <w:szCs w:val="21"/>
        </w:rPr>
        <w:t xml:space="preserve"> </w:t>
      </w:r>
    </w:p>
    <w:p w14:paraId="02E217A8" w14:textId="77777777" w:rsidR="000073A3" w:rsidRPr="00CD0A59" w:rsidRDefault="000073A3" w:rsidP="00C764E4">
      <w:pPr>
        <w:pStyle w:val="11"/>
        <w:spacing w:line="208" w:lineRule="auto"/>
        <w:ind w:left="142" w:right="-6"/>
        <w:rPr>
          <w:bCs/>
          <w:sz w:val="21"/>
          <w:szCs w:val="21"/>
        </w:rPr>
      </w:pPr>
      <w:r w:rsidRPr="00CD0A59">
        <w:rPr>
          <w:bCs/>
          <w:sz w:val="21"/>
          <w:szCs w:val="21"/>
        </w:rPr>
        <w:t>«Современные подходы в латиноамериканских исследованиях»</w:t>
      </w:r>
    </w:p>
    <w:p w14:paraId="6C153941" w14:textId="77777777" w:rsidR="000073A3" w:rsidRPr="00CD0A59" w:rsidRDefault="000073A3" w:rsidP="00C764E4">
      <w:pPr>
        <w:pStyle w:val="11"/>
        <w:spacing w:line="208" w:lineRule="auto"/>
        <w:ind w:left="142" w:right="-6"/>
        <w:rPr>
          <w:bCs/>
          <w:sz w:val="21"/>
          <w:szCs w:val="21"/>
        </w:rPr>
      </w:pPr>
    </w:p>
    <w:p w14:paraId="3A88F117" w14:textId="77777777" w:rsidR="000073A3" w:rsidRPr="00CD0A59" w:rsidRDefault="008A1EE0" w:rsidP="00C764E4">
      <w:pPr>
        <w:pStyle w:val="11"/>
        <w:spacing w:line="208" w:lineRule="auto"/>
        <w:ind w:left="142" w:right="-6"/>
        <w:rPr>
          <w:bCs/>
          <w:iCs/>
          <w:sz w:val="21"/>
          <w:szCs w:val="21"/>
        </w:rPr>
      </w:pPr>
      <w:r w:rsidRPr="00CD0A59">
        <w:rPr>
          <w:bCs/>
          <w:iCs/>
          <w:sz w:val="21"/>
          <w:szCs w:val="21"/>
        </w:rPr>
        <w:t>Модератор</w:t>
      </w:r>
      <w:r w:rsidR="000073A3" w:rsidRPr="00CD0A59">
        <w:rPr>
          <w:bCs/>
          <w:iCs/>
          <w:sz w:val="21"/>
          <w:szCs w:val="21"/>
        </w:rPr>
        <w:t xml:space="preserve">ы – </w:t>
      </w:r>
      <w:proofErr w:type="spellStart"/>
      <w:r w:rsidR="000073A3" w:rsidRPr="00CD0A59">
        <w:rPr>
          <w:bCs/>
          <w:iCs/>
          <w:sz w:val="21"/>
          <w:szCs w:val="21"/>
        </w:rPr>
        <w:t>к.и.н</w:t>
      </w:r>
      <w:proofErr w:type="spellEnd"/>
      <w:r w:rsidR="000073A3" w:rsidRPr="00CD0A59">
        <w:rPr>
          <w:bCs/>
          <w:iCs/>
          <w:sz w:val="21"/>
          <w:szCs w:val="21"/>
        </w:rPr>
        <w:t xml:space="preserve">., доцент Т.С. </w:t>
      </w:r>
      <w:proofErr w:type="spellStart"/>
      <w:r w:rsidR="000073A3" w:rsidRPr="00CD0A59">
        <w:rPr>
          <w:bCs/>
          <w:iCs/>
          <w:sz w:val="21"/>
          <w:szCs w:val="21"/>
        </w:rPr>
        <w:t>Молодчикова</w:t>
      </w:r>
      <w:proofErr w:type="spellEnd"/>
      <w:r w:rsidR="000073A3" w:rsidRPr="00CD0A59">
        <w:rPr>
          <w:bCs/>
          <w:iCs/>
          <w:sz w:val="21"/>
          <w:szCs w:val="21"/>
        </w:rPr>
        <w:t xml:space="preserve">; </w:t>
      </w:r>
    </w:p>
    <w:p w14:paraId="52600C8D" w14:textId="28A0C1AC" w:rsidR="00C764E4" w:rsidRPr="00CD0A59" w:rsidRDefault="00893024" w:rsidP="00067C8D">
      <w:pPr>
        <w:pStyle w:val="11"/>
        <w:spacing w:line="208" w:lineRule="auto"/>
        <w:ind w:left="142" w:right="-6"/>
        <w:rPr>
          <w:bCs/>
          <w:iCs/>
          <w:sz w:val="21"/>
          <w:szCs w:val="21"/>
        </w:rPr>
      </w:pPr>
      <w:proofErr w:type="spellStart"/>
      <w:r>
        <w:rPr>
          <w:bCs/>
          <w:iCs/>
          <w:sz w:val="21"/>
          <w:szCs w:val="21"/>
        </w:rPr>
        <w:t>м.н.с</w:t>
      </w:r>
      <w:proofErr w:type="spellEnd"/>
      <w:r>
        <w:rPr>
          <w:bCs/>
          <w:iCs/>
          <w:sz w:val="21"/>
          <w:szCs w:val="21"/>
        </w:rPr>
        <w:t xml:space="preserve">. </w:t>
      </w:r>
      <w:r w:rsidR="000073A3" w:rsidRPr="00CD0A59">
        <w:rPr>
          <w:bCs/>
          <w:iCs/>
          <w:sz w:val="21"/>
          <w:szCs w:val="21"/>
        </w:rPr>
        <w:t>Г.А. Борисова</w:t>
      </w:r>
    </w:p>
    <w:p w14:paraId="0D2DE422" w14:textId="6667FFDD" w:rsidR="005F53FA" w:rsidRPr="004345FC" w:rsidRDefault="00D97FFD">
      <w:pPr>
        <w:pStyle w:val="a3"/>
        <w:rPr>
          <w:i/>
          <w:sz w:val="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19053A" wp14:editId="7C7EF901">
                <wp:simplePos x="0" y="0"/>
                <wp:positionH relativeFrom="page">
                  <wp:posOffset>431800</wp:posOffset>
                </wp:positionH>
                <wp:positionV relativeFrom="paragraph">
                  <wp:posOffset>47625</wp:posOffset>
                </wp:positionV>
                <wp:extent cx="2832100" cy="4508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45085"/>
                        </a:xfrm>
                        <a:custGeom>
                          <a:avLst/>
                          <a:gdLst>
                            <a:gd name="T0" fmla="+- 0 680 680"/>
                            <a:gd name="T1" fmla="*/ T0 w 4309"/>
                            <a:gd name="T2" fmla="+- 0 4989 680"/>
                            <a:gd name="T3" fmla="*/ T2 w 4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9">
                              <a:moveTo>
                                <a:pt x="0" y="0"/>
                              </a:moveTo>
                              <a:lnTo>
                                <a:pt x="430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C49D" id="docshape4" o:spid="_x0000_s1026" style="position:absolute;margin-left:34pt;margin-top:3.75pt;width:223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" path="m,l4309,e" filled="f" strokecolor="#231f20" strokeweight=".5pt">
                <v:path arrowok="t" o:connecttype="custom" o:connectlocs="0,0;2832100,0" o:connectangles="0,0"/>
                <w10:wrap type="topAndBottom" anchorx="page"/>
              </v:shape>
            </w:pict>
          </mc:Fallback>
        </mc:AlternateContent>
      </w:r>
    </w:p>
    <w:p w14:paraId="3495A24D" w14:textId="0D969F40" w:rsidR="005F53FA" w:rsidRPr="004345FC" w:rsidRDefault="00CC6061" w:rsidP="005B3BBD">
      <w:pPr>
        <w:spacing w:before="12"/>
        <w:ind w:left="1089"/>
        <w:jc w:val="right"/>
        <w:rPr>
          <w:i/>
          <w:sz w:val="21"/>
          <w:szCs w:val="21"/>
        </w:rPr>
      </w:pPr>
      <w:r w:rsidRPr="003F4D7E">
        <w:rPr>
          <w:i/>
          <w:color w:val="231F20"/>
          <w:sz w:val="21"/>
          <w:szCs w:val="21"/>
        </w:rPr>
        <w:t>Аудитория</w:t>
      </w:r>
      <w:r w:rsidRPr="003F4D7E">
        <w:rPr>
          <w:i/>
          <w:color w:val="231F20"/>
          <w:spacing w:val="-7"/>
          <w:sz w:val="21"/>
          <w:szCs w:val="21"/>
        </w:rPr>
        <w:t xml:space="preserve"> </w:t>
      </w:r>
      <w:r w:rsidRPr="003F4D7E">
        <w:rPr>
          <w:i/>
          <w:color w:val="231F20"/>
          <w:sz w:val="21"/>
          <w:szCs w:val="21"/>
        </w:rPr>
        <w:t>2</w:t>
      </w:r>
      <w:r w:rsidR="00751463" w:rsidRPr="003F4D7E">
        <w:rPr>
          <w:i/>
          <w:color w:val="231F20"/>
          <w:sz w:val="21"/>
          <w:szCs w:val="21"/>
        </w:rPr>
        <w:t>3</w:t>
      </w:r>
    </w:p>
    <w:p w14:paraId="1A6585C3" w14:textId="77777777" w:rsidR="00C0419D" w:rsidRPr="004345FC" w:rsidRDefault="00C0419D" w:rsidP="00877BF8">
      <w:pPr>
        <w:spacing w:before="50" w:line="252" w:lineRule="auto"/>
        <w:rPr>
          <w:iCs/>
          <w:color w:val="231F20"/>
          <w:spacing w:val="-2"/>
          <w:sz w:val="21"/>
        </w:rPr>
      </w:pPr>
    </w:p>
    <w:p w14:paraId="147AADFC" w14:textId="29FE6E27" w:rsidR="00751463" w:rsidRPr="00CD0A59" w:rsidRDefault="00751463" w:rsidP="00A35B5D">
      <w:pPr>
        <w:spacing w:before="100" w:line="252" w:lineRule="auto"/>
        <w:ind w:left="142"/>
        <w:contextualSpacing/>
        <w:jc w:val="both"/>
        <w:rPr>
          <w:i/>
          <w:iCs/>
          <w:sz w:val="21"/>
          <w:szCs w:val="21"/>
        </w:rPr>
      </w:pPr>
      <w:r w:rsidRPr="00CD0A59">
        <w:rPr>
          <w:sz w:val="21"/>
          <w:szCs w:val="21"/>
        </w:rPr>
        <w:t>Демичева Ирина Юрьевна,</w:t>
      </w:r>
      <w:r w:rsidRPr="00CD0A59">
        <w:rPr>
          <w:i/>
          <w:iCs/>
          <w:sz w:val="21"/>
          <w:szCs w:val="21"/>
        </w:rPr>
        <w:t xml:space="preserve"> Нижегородский институт управления</w:t>
      </w:r>
      <w:r w:rsidR="00601B8D">
        <w:rPr>
          <w:i/>
          <w:iCs/>
          <w:sz w:val="21"/>
          <w:szCs w:val="21"/>
        </w:rPr>
        <w:t xml:space="preserve"> –</w:t>
      </w:r>
      <w:r w:rsidRPr="00CD0A59">
        <w:rPr>
          <w:i/>
          <w:iCs/>
          <w:sz w:val="21"/>
          <w:szCs w:val="21"/>
        </w:rPr>
        <w:t xml:space="preserve"> филиал РАНХиГС, г.</w:t>
      </w:r>
      <w:r w:rsidR="00124F09" w:rsidRPr="00CD0A59">
        <w:rPr>
          <w:i/>
          <w:iCs/>
          <w:sz w:val="21"/>
          <w:szCs w:val="21"/>
          <w:lang w:val="en-US"/>
        </w:rPr>
        <w:t> </w:t>
      </w:r>
      <w:r w:rsidRPr="00CD0A59">
        <w:rPr>
          <w:i/>
          <w:iCs/>
          <w:sz w:val="21"/>
          <w:szCs w:val="21"/>
        </w:rPr>
        <w:t>Нижний Новгород</w:t>
      </w:r>
    </w:p>
    <w:p w14:paraId="033DBB37" w14:textId="4FEB647B" w:rsidR="00751463" w:rsidRPr="00CD0A59" w:rsidRDefault="00751463" w:rsidP="00A6619A">
      <w:pPr>
        <w:spacing w:before="100" w:line="252" w:lineRule="auto"/>
        <w:ind w:left="426"/>
        <w:contextualSpacing/>
        <w:rPr>
          <w:sz w:val="21"/>
          <w:szCs w:val="21"/>
        </w:rPr>
      </w:pPr>
      <w:r w:rsidRPr="00CD0A59">
        <w:rPr>
          <w:sz w:val="21"/>
          <w:szCs w:val="21"/>
        </w:rPr>
        <w:t xml:space="preserve">«Искажение в приближении»: специфика применения FACS в изучении гротескных изображений майяской терракоте I </w:t>
      </w:r>
      <w:proofErr w:type="spellStart"/>
      <w:r w:rsidRPr="00CD0A59">
        <w:rPr>
          <w:sz w:val="21"/>
          <w:szCs w:val="21"/>
        </w:rPr>
        <w:t>тыс.н.э</w:t>
      </w:r>
      <w:proofErr w:type="spellEnd"/>
      <w:r w:rsidRPr="00CD0A59">
        <w:rPr>
          <w:sz w:val="21"/>
          <w:szCs w:val="21"/>
        </w:rPr>
        <w:t>.</w:t>
      </w:r>
    </w:p>
    <w:p w14:paraId="1E55E0B5" w14:textId="77777777" w:rsidR="0017448C" w:rsidRDefault="0017448C" w:rsidP="00877BF8">
      <w:pPr>
        <w:spacing w:before="100" w:line="252" w:lineRule="auto"/>
        <w:contextualSpacing/>
        <w:jc w:val="both"/>
        <w:rPr>
          <w:sz w:val="21"/>
          <w:szCs w:val="21"/>
        </w:rPr>
      </w:pPr>
    </w:p>
    <w:p w14:paraId="6A6D165A" w14:textId="3889ED00" w:rsidR="008730E2" w:rsidRPr="00CD0A59" w:rsidRDefault="008730E2" w:rsidP="00A35B5D">
      <w:pPr>
        <w:spacing w:before="100" w:line="252" w:lineRule="auto"/>
        <w:ind w:left="142"/>
        <w:contextualSpacing/>
        <w:jc w:val="both"/>
        <w:rPr>
          <w:i/>
          <w:iCs/>
          <w:sz w:val="21"/>
          <w:szCs w:val="21"/>
        </w:rPr>
      </w:pPr>
      <w:r w:rsidRPr="00CD0A59">
        <w:rPr>
          <w:sz w:val="21"/>
          <w:szCs w:val="21"/>
        </w:rPr>
        <w:t>Новосёлова Елена Владимировна,</w:t>
      </w:r>
      <w:r w:rsidRPr="00CD0A59">
        <w:rPr>
          <w:i/>
          <w:iCs/>
          <w:sz w:val="21"/>
          <w:szCs w:val="21"/>
        </w:rPr>
        <w:t xml:space="preserve"> РТУ МИРЭА,</w:t>
      </w:r>
      <w:r w:rsidR="00A35B5D" w:rsidRPr="00CD0A59">
        <w:rPr>
          <w:i/>
          <w:iCs/>
          <w:sz w:val="21"/>
          <w:szCs w:val="21"/>
        </w:rPr>
        <w:t xml:space="preserve"> </w:t>
      </w:r>
      <w:r w:rsidRPr="00CD0A59">
        <w:rPr>
          <w:i/>
          <w:iCs/>
          <w:sz w:val="21"/>
          <w:szCs w:val="21"/>
        </w:rPr>
        <w:t>г. Москва</w:t>
      </w:r>
    </w:p>
    <w:p w14:paraId="651557B4" w14:textId="77777777" w:rsidR="000F3D86" w:rsidRDefault="008730E2" w:rsidP="00A6619A">
      <w:pPr>
        <w:spacing w:before="100" w:line="252" w:lineRule="auto"/>
        <w:ind w:left="442" w:hanging="16"/>
        <w:contextualSpacing/>
        <w:rPr>
          <w:i/>
          <w:sz w:val="21"/>
          <w:szCs w:val="21"/>
        </w:rPr>
      </w:pPr>
      <w:r w:rsidRPr="00CD0A59">
        <w:rPr>
          <w:sz w:val="21"/>
          <w:szCs w:val="21"/>
        </w:rPr>
        <w:t>Художественная литература как источник по антропологии Перу: опыт междисциплинарности</w:t>
      </w:r>
    </w:p>
    <w:p w14:paraId="6EB5673C" w14:textId="77777777" w:rsidR="000F3D86" w:rsidRDefault="000F3D86" w:rsidP="00BE68AA">
      <w:pPr>
        <w:spacing w:before="100" w:line="252" w:lineRule="auto"/>
        <w:contextualSpacing/>
        <w:jc w:val="both"/>
        <w:rPr>
          <w:i/>
          <w:sz w:val="21"/>
          <w:szCs w:val="21"/>
        </w:rPr>
      </w:pPr>
    </w:p>
    <w:p w14:paraId="01D5A49C" w14:textId="55EF6E65" w:rsidR="008730E2" w:rsidRPr="00CD0A59" w:rsidRDefault="008730E2" w:rsidP="00067C8D">
      <w:pPr>
        <w:spacing w:before="100" w:line="252" w:lineRule="auto"/>
        <w:ind w:left="142"/>
        <w:contextualSpacing/>
        <w:jc w:val="both"/>
        <w:rPr>
          <w:sz w:val="21"/>
          <w:szCs w:val="21"/>
        </w:rPr>
      </w:pPr>
      <w:r w:rsidRPr="00CD0A59">
        <w:rPr>
          <w:sz w:val="21"/>
          <w:szCs w:val="21"/>
        </w:rPr>
        <w:t xml:space="preserve">Ляпин Вениамин Юрьевич, </w:t>
      </w:r>
      <w:r w:rsidRPr="00CD0A59">
        <w:rPr>
          <w:i/>
          <w:iCs/>
          <w:sz w:val="21"/>
          <w:szCs w:val="21"/>
        </w:rPr>
        <w:t>РГГУ, г. Москва</w:t>
      </w:r>
    </w:p>
    <w:p w14:paraId="20A64A18" w14:textId="7C1893EA" w:rsidR="008730E2" w:rsidRPr="00CD0A59" w:rsidRDefault="008730E2" w:rsidP="00A6619A">
      <w:pPr>
        <w:spacing w:before="100" w:line="252" w:lineRule="auto"/>
        <w:ind w:left="442" w:hanging="16"/>
        <w:contextualSpacing/>
        <w:rPr>
          <w:sz w:val="21"/>
          <w:szCs w:val="21"/>
        </w:rPr>
      </w:pPr>
      <w:r w:rsidRPr="00CD0A59">
        <w:rPr>
          <w:sz w:val="21"/>
          <w:szCs w:val="21"/>
        </w:rPr>
        <w:t xml:space="preserve">Изучение наследия </w:t>
      </w:r>
      <w:proofErr w:type="spellStart"/>
      <w:r w:rsidRPr="00CD0A59">
        <w:rPr>
          <w:sz w:val="21"/>
          <w:szCs w:val="21"/>
        </w:rPr>
        <w:t>Освалда</w:t>
      </w:r>
      <w:proofErr w:type="spellEnd"/>
      <w:r w:rsidRPr="00CD0A59">
        <w:rPr>
          <w:sz w:val="21"/>
          <w:szCs w:val="21"/>
        </w:rPr>
        <w:t xml:space="preserve"> ди </w:t>
      </w:r>
      <w:proofErr w:type="spellStart"/>
      <w:r w:rsidRPr="00CD0A59">
        <w:rPr>
          <w:sz w:val="21"/>
          <w:szCs w:val="21"/>
        </w:rPr>
        <w:t>Андради</w:t>
      </w:r>
      <w:proofErr w:type="spellEnd"/>
      <w:r w:rsidRPr="00CD0A59">
        <w:rPr>
          <w:sz w:val="21"/>
          <w:szCs w:val="21"/>
        </w:rPr>
        <w:t>: история и проблемы</w:t>
      </w:r>
    </w:p>
    <w:p w14:paraId="5ADF8FC8" w14:textId="77777777" w:rsidR="008730E2" w:rsidRPr="00CD0A59" w:rsidRDefault="008730E2" w:rsidP="008730E2">
      <w:pPr>
        <w:spacing w:before="100" w:line="252" w:lineRule="auto"/>
        <w:contextualSpacing/>
        <w:jc w:val="both"/>
        <w:rPr>
          <w:color w:val="231F20"/>
          <w:spacing w:val="-2"/>
          <w:sz w:val="21"/>
          <w:szCs w:val="21"/>
        </w:rPr>
      </w:pPr>
    </w:p>
    <w:p w14:paraId="294DA4A2" w14:textId="7A84FCB4" w:rsidR="008730E2" w:rsidRPr="00CD0A59" w:rsidRDefault="008730E2" w:rsidP="00067C8D">
      <w:pPr>
        <w:spacing w:before="100" w:line="252" w:lineRule="auto"/>
        <w:ind w:left="142"/>
        <w:contextualSpacing/>
        <w:jc w:val="both"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 xml:space="preserve">Орлова Анна Сергеевна, </w:t>
      </w:r>
      <w:r w:rsidRPr="00CD0A59">
        <w:rPr>
          <w:i/>
          <w:iCs/>
          <w:color w:val="231F20"/>
          <w:spacing w:val="-2"/>
          <w:sz w:val="21"/>
          <w:szCs w:val="21"/>
        </w:rPr>
        <w:t>РГГУ, г. Москва</w:t>
      </w:r>
    </w:p>
    <w:p w14:paraId="76A8ECC6" w14:textId="22B1ACC0" w:rsidR="009E0F8E" w:rsidRPr="00CD0A59" w:rsidRDefault="008730E2" w:rsidP="00A6619A">
      <w:pPr>
        <w:spacing w:before="100" w:line="252" w:lineRule="auto"/>
        <w:ind w:left="442"/>
        <w:contextualSpacing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>Идеология индейского национализма: акторы, представления и роль в политике Чили ХХ в.</w:t>
      </w:r>
    </w:p>
    <w:p w14:paraId="6EC8CA37" w14:textId="457525E6" w:rsidR="008730E2" w:rsidRPr="00CD0A59" w:rsidRDefault="008730E2" w:rsidP="00F51604">
      <w:pPr>
        <w:tabs>
          <w:tab w:val="left" w:pos="1429"/>
        </w:tabs>
        <w:spacing w:before="100" w:line="252" w:lineRule="auto"/>
        <w:contextualSpacing/>
        <w:jc w:val="both"/>
        <w:rPr>
          <w:color w:val="231F20"/>
          <w:spacing w:val="-2"/>
          <w:sz w:val="21"/>
          <w:szCs w:val="21"/>
        </w:rPr>
      </w:pPr>
    </w:p>
    <w:p w14:paraId="18E61771" w14:textId="77777777" w:rsidR="00A35B5D" w:rsidRPr="00CD0A59" w:rsidRDefault="00A35B5D" w:rsidP="00067C8D">
      <w:pPr>
        <w:spacing w:before="100" w:line="252" w:lineRule="auto"/>
        <w:ind w:left="142"/>
        <w:contextualSpacing/>
        <w:jc w:val="both"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 xml:space="preserve">Богданов Кирилл Вадимович, </w:t>
      </w:r>
      <w:r w:rsidRPr="00CD0A59">
        <w:rPr>
          <w:i/>
          <w:iCs/>
          <w:color w:val="231F20"/>
          <w:spacing w:val="-2"/>
          <w:sz w:val="21"/>
          <w:szCs w:val="21"/>
        </w:rPr>
        <w:t>РУДН, г. Москва</w:t>
      </w:r>
    </w:p>
    <w:p w14:paraId="6ADFFEF1" w14:textId="6E85C1DE" w:rsidR="00C80CE7" w:rsidRPr="00CD0A59" w:rsidRDefault="00A35B5D" w:rsidP="00A6619A">
      <w:pPr>
        <w:spacing w:before="100" w:line="252" w:lineRule="auto"/>
        <w:ind w:left="442"/>
        <w:contextualSpacing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>Роль отечественных архивных источников в исследовании колумбийского левого движения</w:t>
      </w:r>
    </w:p>
    <w:p w14:paraId="2052ED9B" w14:textId="77777777" w:rsidR="00880706" w:rsidRDefault="00880706" w:rsidP="008E74FA">
      <w:pPr>
        <w:spacing w:before="100" w:line="252" w:lineRule="auto"/>
        <w:contextualSpacing/>
        <w:jc w:val="both"/>
        <w:rPr>
          <w:color w:val="231F20"/>
          <w:spacing w:val="-2"/>
          <w:sz w:val="21"/>
          <w:szCs w:val="21"/>
        </w:rPr>
      </w:pPr>
    </w:p>
    <w:p w14:paraId="0C149E93" w14:textId="6B185A73" w:rsidR="00A35B5D" w:rsidRPr="00CD0A59" w:rsidRDefault="00A35B5D" w:rsidP="00067C8D">
      <w:pPr>
        <w:spacing w:before="100" w:line="252" w:lineRule="auto"/>
        <w:ind w:left="142"/>
        <w:contextualSpacing/>
        <w:jc w:val="both"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 xml:space="preserve">Сидоренко Дарья Ильинична, </w:t>
      </w:r>
      <w:r w:rsidRPr="00CD0A59">
        <w:rPr>
          <w:i/>
          <w:iCs/>
          <w:color w:val="231F20"/>
          <w:spacing w:val="-2"/>
          <w:sz w:val="21"/>
          <w:szCs w:val="21"/>
        </w:rPr>
        <w:t>РГГУ, г. Москва</w:t>
      </w:r>
    </w:p>
    <w:p w14:paraId="26CAA7AC" w14:textId="4345E507" w:rsidR="00A35B5D" w:rsidRPr="00CD0A59" w:rsidRDefault="00A35B5D" w:rsidP="00A6619A">
      <w:pPr>
        <w:spacing w:before="100" w:line="252" w:lineRule="auto"/>
        <w:ind w:left="442"/>
        <w:contextualSpacing/>
        <w:rPr>
          <w:color w:val="231F20"/>
          <w:spacing w:val="-2"/>
          <w:sz w:val="21"/>
          <w:szCs w:val="21"/>
        </w:rPr>
      </w:pPr>
      <w:r w:rsidRPr="00CD0A59">
        <w:rPr>
          <w:color w:val="231F20"/>
          <w:spacing w:val="-2"/>
          <w:sz w:val="21"/>
          <w:szCs w:val="21"/>
        </w:rPr>
        <w:t>Национальная полиция Гватемалы в департаменте Киче в 1980-е гг.: историко-</w:t>
      </w:r>
      <w:proofErr w:type="spellStart"/>
      <w:r w:rsidRPr="00CD0A59">
        <w:rPr>
          <w:color w:val="231F20"/>
          <w:spacing w:val="-2"/>
          <w:sz w:val="21"/>
          <w:szCs w:val="21"/>
        </w:rPr>
        <w:t>просопографический</w:t>
      </w:r>
      <w:proofErr w:type="spellEnd"/>
      <w:r w:rsidRPr="00CD0A59">
        <w:rPr>
          <w:color w:val="231F20"/>
          <w:spacing w:val="-2"/>
          <w:sz w:val="21"/>
          <w:szCs w:val="21"/>
        </w:rPr>
        <w:t xml:space="preserve"> подход</w:t>
      </w:r>
    </w:p>
    <w:p w14:paraId="2E59F69A" w14:textId="77777777" w:rsidR="00616A2E" w:rsidRDefault="00616A2E" w:rsidP="00877BF8">
      <w:pPr>
        <w:spacing w:before="100" w:line="252" w:lineRule="auto"/>
        <w:contextualSpacing/>
        <w:jc w:val="both"/>
        <w:rPr>
          <w:color w:val="231F20"/>
          <w:spacing w:val="-2"/>
          <w:sz w:val="21"/>
          <w:szCs w:val="21"/>
        </w:rPr>
      </w:pPr>
    </w:p>
    <w:p w14:paraId="2A8A43E7" w14:textId="77777777" w:rsidR="00885C62" w:rsidRPr="00CD0A59" w:rsidRDefault="00885C62" w:rsidP="00877BF8">
      <w:pPr>
        <w:spacing w:before="100" w:line="252" w:lineRule="auto"/>
        <w:contextualSpacing/>
        <w:jc w:val="both"/>
        <w:rPr>
          <w:color w:val="231F20"/>
          <w:spacing w:val="-2"/>
          <w:sz w:val="21"/>
          <w:szCs w:val="21"/>
        </w:rPr>
      </w:pPr>
    </w:p>
    <w:p w14:paraId="56D547E4" w14:textId="5CE9B955" w:rsidR="0087407C" w:rsidRDefault="0087407C" w:rsidP="00067C8D">
      <w:pPr>
        <w:spacing w:before="100" w:line="252" w:lineRule="auto"/>
        <w:ind w:left="142"/>
        <w:contextualSpacing/>
        <w:jc w:val="both"/>
        <w:rPr>
          <w:i/>
          <w:iCs/>
          <w:color w:val="231F20"/>
          <w:spacing w:val="-2"/>
          <w:sz w:val="21"/>
          <w:szCs w:val="21"/>
        </w:rPr>
      </w:pPr>
      <w:r w:rsidRPr="0087407C">
        <w:rPr>
          <w:color w:val="231F20"/>
          <w:spacing w:val="-2"/>
          <w:sz w:val="21"/>
          <w:szCs w:val="21"/>
        </w:rPr>
        <w:lastRenderedPageBreak/>
        <w:t>Чанов Матвей Ильич</w:t>
      </w:r>
      <w:r>
        <w:rPr>
          <w:color w:val="231F20"/>
          <w:spacing w:val="-2"/>
          <w:sz w:val="21"/>
          <w:szCs w:val="21"/>
        </w:rPr>
        <w:t xml:space="preserve">, </w:t>
      </w:r>
      <w:r w:rsidRPr="0087407C">
        <w:rPr>
          <w:i/>
          <w:iCs/>
          <w:color w:val="231F20"/>
          <w:spacing w:val="-2"/>
          <w:sz w:val="21"/>
          <w:szCs w:val="21"/>
        </w:rPr>
        <w:t>РГГУ, г. Москва</w:t>
      </w:r>
    </w:p>
    <w:p w14:paraId="4808A0EE" w14:textId="4E3FFAF4" w:rsidR="0087407C" w:rsidRDefault="0087407C" w:rsidP="00A6619A">
      <w:pPr>
        <w:spacing w:before="100" w:line="252" w:lineRule="auto"/>
        <w:ind w:left="426"/>
        <w:contextualSpacing/>
        <w:rPr>
          <w:color w:val="231F20"/>
          <w:spacing w:val="-2"/>
          <w:sz w:val="21"/>
          <w:szCs w:val="21"/>
        </w:rPr>
      </w:pPr>
      <w:r w:rsidRPr="0087407C">
        <w:rPr>
          <w:color w:val="231F20"/>
          <w:spacing w:val="-2"/>
          <w:sz w:val="21"/>
          <w:szCs w:val="21"/>
        </w:rPr>
        <w:t>Репрезентация образа последней военной хунты в Аргентине в кинематографе на примере фильма «Официальная версия» 1985</w:t>
      </w:r>
      <w:r>
        <w:rPr>
          <w:color w:val="231F20"/>
          <w:spacing w:val="-2"/>
          <w:sz w:val="21"/>
          <w:szCs w:val="21"/>
        </w:rPr>
        <w:t> </w:t>
      </w:r>
      <w:r w:rsidRPr="0087407C">
        <w:rPr>
          <w:color w:val="231F20"/>
          <w:spacing w:val="-2"/>
          <w:sz w:val="21"/>
          <w:szCs w:val="21"/>
        </w:rPr>
        <w:t>г.</w:t>
      </w:r>
    </w:p>
    <w:p w14:paraId="15AF7B08" w14:textId="77777777" w:rsidR="0087407C" w:rsidRDefault="0087407C" w:rsidP="00067C8D">
      <w:pPr>
        <w:spacing w:before="100" w:line="252" w:lineRule="auto"/>
        <w:ind w:left="142"/>
        <w:contextualSpacing/>
        <w:jc w:val="both"/>
        <w:rPr>
          <w:color w:val="231F20"/>
          <w:spacing w:val="-2"/>
          <w:sz w:val="21"/>
          <w:szCs w:val="21"/>
        </w:rPr>
      </w:pPr>
    </w:p>
    <w:p w14:paraId="22995AA6" w14:textId="60541B7D" w:rsidR="00A35B5D" w:rsidRPr="00CD0A59" w:rsidRDefault="00A35B5D" w:rsidP="00067C8D">
      <w:pPr>
        <w:spacing w:before="100" w:line="252" w:lineRule="auto"/>
        <w:ind w:left="142"/>
        <w:contextualSpacing/>
        <w:jc w:val="both"/>
        <w:rPr>
          <w:color w:val="231F20"/>
          <w:spacing w:val="-2"/>
          <w:sz w:val="21"/>
          <w:szCs w:val="21"/>
          <w:lang w:val="en-US"/>
        </w:rPr>
      </w:pPr>
      <w:r w:rsidRPr="00CD0A59">
        <w:rPr>
          <w:color w:val="231F20"/>
          <w:spacing w:val="-2"/>
          <w:sz w:val="21"/>
          <w:szCs w:val="21"/>
          <w:lang w:val="en-US"/>
        </w:rPr>
        <w:t xml:space="preserve">Marcio Palacios Aragón, </w:t>
      </w:r>
      <w:r w:rsidRPr="00CD0A59">
        <w:rPr>
          <w:i/>
          <w:iCs/>
          <w:color w:val="231F20"/>
          <w:spacing w:val="-2"/>
          <w:sz w:val="21"/>
          <w:szCs w:val="21"/>
          <w:lang w:val="en-US"/>
        </w:rPr>
        <w:t xml:space="preserve">Centro de </w:t>
      </w:r>
      <w:proofErr w:type="spellStart"/>
      <w:r w:rsidRPr="00CD0A59">
        <w:rPr>
          <w:i/>
          <w:iCs/>
          <w:color w:val="231F20"/>
          <w:spacing w:val="-2"/>
          <w:sz w:val="21"/>
          <w:szCs w:val="21"/>
          <w:lang w:val="en-US"/>
        </w:rPr>
        <w:t>Estudios</w:t>
      </w:r>
      <w:proofErr w:type="spellEnd"/>
      <w:r w:rsidRPr="00CD0A59">
        <w:rPr>
          <w:i/>
          <w:iCs/>
          <w:color w:val="231F20"/>
          <w:spacing w:val="-2"/>
          <w:sz w:val="21"/>
          <w:szCs w:val="21"/>
          <w:lang w:val="en-US"/>
        </w:rPr>
        <w:t xml:space="preserve"> </w:t>
      </w:r>
      <w:proofErr w:type="spellStart"/>
      <w:r w:rsidRPr="00CD0A59">
        <w:rPr>
          <w:i/>
          <w:iCs/>
          <w:color w:val="231F20"/>
          <w:spacing w:val="-2"/>
          <w:sz w:val="21"/>
          <w:szCs w:val="21"/>
          <w:lang w:val="en-US"/>
        </w:rPr>
        <w:t>Latinoamericanos</w:t>
      </w:r>
      <w:proofErr w:type="spellEnd"/>
      <w:r w:rsidRPr="00CD0A59">
        <w:rPr>
          <w:i/>
          <w:iCs/>
          <w:color w:val="231F20"/>
          <w:spacing w:val="-2"/>
          <w:sz w:val="21"/>
          <w:szCs w:val="21"/>
          <w:lang w:val="en-US"/>
        </w:rPr>
        <w:t xml:space="preserve"> (CELAT), República de Guatemala</w:t>
      </w:r>
    </w:p>
    <w:p w14:paraId="73E299B0" w14:textId="703767CC" w:rsidR="00A35B5D" w:rsidRPr="00CD0A59" w:rsidRDefault="00A35B5D" w:rsidP="00A6619A">
      <w:pPr>
        <w:spacing w:before="100" w:line="252" w:lineRule="auto"/>
        <w:ind w:left="442"/>
        <w:contextualSpacing/>
        <w:rPr>
          <w:color w:val="231F20"/>
          <w:spacing w:val="-2"/>
          <w:sz w:val="21"/>
          <w:szCs w:val="21"/>
          <w:lang w:val="en-US"/>
        </w:rPr>
      </w:pP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Vigencia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y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legado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de la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interdisciplinariedad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de Yuri Knórosov y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su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aplicación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al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devenir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histórico social del </w:t>
      </w:r>
      <w:proofErr w:type="spellStart"/>
      <w:r w:rsidRPr="00CD0A59">
        <w:rPr>
          <w:color w:val="231F20"/>
          <w:spacing w:val="-2"/>
          <w:sz w:val="21"/>
          <w:szCs w:val="21"/>
          <w:lang w:val="en-US"/>
        </w:rPr>
        <w:t>siglo</w:t>
      </w:r>
      <w:proofErr w:type="spellEnd"/>
      <w:r w:rsidRPr="00CD0A59">
        <w:rPr>
          <w:color w:val="231F20"/>
          <w:spacing w:val="-2"/>
          <w:sz w:val="21"/>
          <w:szCs w:val="21"/>
          <w:lang w:val="en-US"/>
        </w:rPr>
        <w:t xml:space="preserve"> XXI</w:t>
      </w:r>
    </w:p>
    <w:p w14:paraId="2E44519F" w14:textId="77777777" w:rsidR="00907716" w:rsidRPr="00A35B5D" w:rsidRDefault="00907716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0DFC1429" w14:textId="77777777" w:rsidR="00E44644" w:rsidRPr="00A35B5D" w:rsidRDefault="00E44644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1A9E22BE" w14:textId="77777777" w:rsidR="00E44644" w:rsidRPr="00A35B5D" w:rsidRDefault="00E44644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3FA78F31" w14:textId="77777777" w:rsidR="00E44644" w:rsidRPr="000F3D86" w:rsidRDefault="00E44644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0CBB8495" w14:textId="77777777" w:rsidR="00877BF8" w:rsidRPr="00013075" w:rsidRDefault="00877BF8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263BA8F8" w14:textId="77777777" w:rsidR="00616A2E" w:rsidRPr="00013075" w:rsidRDefault="00616A2E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D3D0912" w14:textId="77777777" w:rsidR="00616A2E" w:rsidRPr="00013075" w:rsidRDefault="00616A2E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294B5139" w14:textId="77777777" w:rsidR="00616A2E" w:rsidRPr="00013075" w:rsidRDefault="00616A2E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13168BE6" w14:textId="77777777" w:rsidR="00616A2E" w:rsidRPr="001178BD" w:rsidRDefault="00616A2E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23501A75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35E0BE07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7A0488E9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344E3757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24ABA80B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72F1DBBB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3BECE0B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59C8C68A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643B779E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865F382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2E884B33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16EDCFFE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0861DD93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55005093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EDAEDA6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6FDE1CFF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B517E79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610BFA1C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0CFF1137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16253E4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4F0DFF26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5945C74D" w14:textId="77777777" w:rsidR="00885C62" w:rsidRPr="001178BD" w:rsidRDefault="00885C62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5349368A" w14:textId="77777777" w:rsidR="00616A2E" w:rsidRPr="00013075" w:rsidRDefault="00616A2E">
      <w:pPr>
        <w:tabs>
          <w:tab w:val="left" w:pos="1800"/>
        </w:tabs>
        <w:spacing w:before="1"/>
        <w:ind w:left="100"/>
        <w:rPr>
          <w:rFonts w:ascii="Microsoft Sans Serif" w:hAnsi="Microsoft Sans Serif"/>
          <w:color w:val="231F20"/>
          <w:spacing w:val="-2"/>
          <w:sz w:val="19"/>
          <w:lang w:val="en-US"/>
        </w:rPr>
      </w:pPr>
    </w:p>
    <w:p w14:paraId="19D3FDCB" w14:textId="4D46E679" w:rsidR="00193F87" w:rsidRDefault="00193F87" w:rsidP="00193F87">
      <w:pPr>
        <w:tabs>
          <w:tab w:val="left" w:pos="924"/>
          <w:tab w:val="left" w:pos="4408"/>
        </w:tabs>
        <w:spacing w:before="66"/>
        <w:ind w:left="100"/>
        <w:rPr>
          <w:sz w:val="28"/>
        </w:rPr>
      </w:pPr>
      <w:r w:rsidRPr="009B1727">
        <w:rPr>
          <w:color w:val="231F20"/>
          <w:sz w:val="52"/>
          <w:u w:val="single"/>
          <w:lang w:val="en-US"/>
        </w:rPr>
        <w:lastRenderedPageBreak/>
        <w:tab/>
      </w:r>
      <w:r w:rsidRPr="000073A3">
        <w:rPr>
          <w:color w:val="231F20"/>
          <w:sz w:val="52"/>
          <w:u w:val="single"/>
        </w:rPr>
        <w:t>2</w:t>
      </w:r>
      <w:r w:rsidRPr="00193F87">
        <w:rPr>
          <w:color w:val="231F20"/>
          <w:sz w:val="52"/>
          <w:u w:val="single"/>
        </w:rPr>
        <w:t>9</w:t>
      </w:r>
      <w:r w:rsidRPr="000073A3">
        <w:rPr>
          <w:color w:val="231F20"/>
          <w:spacing w:val="-78"/>
          <w:sz w:val="52"/>
          <w:u w:val="single"/>
        </w:rPr>
        <w:t xml:space="preserve"> </w:t>
      </w:r>
      <w:r>
        <w:rPr>
          <w:color w:val="231F20"/>
          <w:sz w:val="28"/>
          <w:u w:val="single" w:color="231F20"/>
        </w:rPr>
        <w:t>мая,</w:t>
      </w:r>
      <w:r>
        <w:rPr>
          <w:color w:val="231F20"/>
          <w:spacing w:val="2"/>
          <w:sz w:val="28"/>
          <w:u w:val="single" w:color="231F20"/>
        </w:rPr>
        <w:t xml:space="preserve"> </w:t>
      </w:r>
      <w:r>
        <w:rPr>
          <w:color w:val="231F20"/>
          <w:spacing w:val="-2"/>
          <w:sz w:val="28"/>
          <w:u w:val="single" w:color="231F20"/>
        </w:rPr>
        <w:t>пятница</w:t>
      </w:r>
      <w:r>
        <w:rPr>
          <w:color w:val="231F20"/>
          <w:sz w:val="28"/>
          <w:u w:val="single" w:color="231F20"/>
        </w:rPr>
        <w:tab/>
      </w:r>
    </w:p>
    <w:p w14:paraId="51753536" w14:textId="77777777" w:rsidR="00067C8D" w:rsidRDefault="00067C8D" w:rsidP="00193F87">
      <w:pPr>
        <w:tabs>
          <w:tab w:val="left" w:pos="1540"/>
        </w:tabs>
        <w:ind w:left="100"/>
        <w:rPr>
          <w:iCs/>
          <w:sz w:val="19"/>
        </w:rPr>
      </w:pPr>
    </w:p>
    <w:p w14:paraId="595E01B3" w14:textId="408D2D4D" w:rsidR="00193F87" w:rsidRPr="0053744C" w:rsidRDefault="00193F87" w:rsidP="00193F87">
      <w:pPr>
        <w:tabs>
          <w:tab w:val="left" w:pos="1540"/>
        </w:tabs>
        <w:ind w:left="100"/>
        <w:rPr>
          <w:i/>
          <w:sz w:val="21"/>
          <w:szCs w:val="21"/>
        </w:rPr>
      </w:pPr>
      <w:r w:rsidRPr="0053744C">
        <w:rPr>
          <w:iCs/>
          <w:sz w:val="21"/>
          <w:szCs w:val="21"/>
        </w:rPr>
        <w:t>10.30</w:t>
      </w:r>
      <w:r w:rsidR="00A6619A">
        <w:rPr>
          <w:iCs/>
          <w:sz w:val="21"/>
          <w:szCs w:val="21"/>
        </w:rPr>
        <w:t xml:space="preserve"> –</w:t>
      </w:r>
      <w:r w:rsidRPr="00916508">
        <w:rPr>
          <w:iCs/>
          <w:sz w:val="21"/>
          <w:szCs w:val="21"/>
        </w:rPr>
        <w:t>1</w:t>
      </w:r>
      <w:r w:rsidR="00916508">
        <w:rPr>
          <w:iCs/>
          <w:sz w:val="21"/>
          <w:szCs w:val="21"/>
        </w:rPr>
        <w:t>5</w:t>
      </w:r>
      <w:r w:rsidRPr="00916508">
        <w:rPr>
          <w:iCs/>
          <w:sz w:val="21"/>
          <w:szCs w:val="21"/>
        </w:rPr>
        <w:t>.00</w:t>
      </w:r>
      <w:r w:rsidRPr="0053744C">
        <w:rPr>
          <w:i/>
          <w:sz w:val="21"/>
          <w:szCs w:val="21"/>
        </w:rPr>
        <w:t xml:space="preserve"> </w:t>
      </w:r>
      <w:r w:rsidR="00D97FFD" w:rsidRPr="0053744C">
        <w:rPr>
          <w:i/>
          <w:sz w:val="21"/>
          <w:szCs w:val="21"/>
        </w:rPr>
        <w:t>Секция</w:t>
      </w:r>
    </w:p>
    <w:p w14:paraId="06741D5A" w14:textId="1060C930" w:rsidR="00193F87" w:rsidRPr="0053744C" w:rsidRDefault="00193F87" w:rsidP="00193F87">
      <w:pPr>
        <w:tabs>
          <w:tab w:val="left" w:pos="1540"/>
        </w:tabs>
        <w:ind w:left="100"/>
        <w:jc w:val="both"/>
        <w:rPr>
          <w:iCs/>
          <w:sz w:val="21"/>
          <w:szCs w:val="21"/>
        </w:rPr>
      </w:pPr>
      <w:r w:rsidRPr="0053744C">
        <w:rPr>
          <w:iCs/>
          <w:sz w:val="21"/>
          <w:szCs w:val="21"/>
        </w:rPr>
        <w:t>«Опыт междисциплинарных исследований в изучении всеобщей истории»</w:t>
      </w:r>
    </w:p>
    <w:p w14:paraId="2F96B9B2" w14:textId="77777777" w:rsidR="00193F87" w:rsidRPr="0053744C" w:rsidRDefault="00193F87" w:rsidP="00193F87">
      <w:pPr>
        <w:tabs>
          <w:tab w:val="left" w:pos="1540"/>
        </w:tabs>
        <w:ind w:left="100"/>
        <w:rPr>
          <w:iCs/>
          <w:sz w:val="21"/>
          <w:szCs w:val="21"/>
        </w:rPr>
      </w:pPr>
    </w:p>
    <w:p w14:paraId="445EBDC0" w14:textId="6ECCFDDE" w:rsidR="00193F87" w:rsidRPr="0053744C" w:rsidRDefault="00193F87" w:rsidP="00193F87">
      <w:pPr>
        <w:pBdr>
          <w:bottom w:val="single" w:sz="12" w:space="1" w:color="auto"/>
        </w:pBdr>
        <w:tabs>
          <w:tab w:val="left" w:pos="1540"/>
        </w:tabs>
        <w:ind w:left="100"/>
        <w:rPr>
          <w:iCs/>
          <w:sz w:val="21"/>
          <w:szCs w:val="21"/>
        </w:rPr>
      </w:pPr>
      <w:r w:rsidRPr="0053744C">
        <w:rPr>
          <w:iCs/>
          <w:sz w:val="21"/>
          <w:szCs w:val="21"/>
        </w:rPr>
        <w:t xml:space="preserve">Модератор – </w:t>
      </w:r>
      <w:proofErr w:type="spellStart"/>
      <w:r w:rsidRPr="0053744C">
        <w:rPr>
          <w:iCs/>
          <w:sz w:val="21"/>
          <w:szCs w:val="21"/>
        </w:rPr>
        <w:t>к.и.н</w:t>
      </w:r>
      <w:proofErr w:type="spellEnd"/>
      <w:r w:rsidRPr="0053744C">
        <w:rPr>
          <w:iCs/>
          <w:sz w:val="21"/>
          <w:szCs w:val="21"/>
        </w:rPr>
        <w:t>.</w:t>
      </w:r>
      <w:r w:rsidR="0053744C" w:rsidRPr="0053744C">
        <w:rPr>
          <w:iCs/>
          <w:sz w:val="21"/>
          <w:szCs w:val="21"/>
        </w:rPr>
        <w:t xml:space="preserve">, </w:t>
      </w:r>
      <w:proofErr w:type="spellStart"/>
      <w:r w:rsidR="0053744C" w:rsidRPr="0053744C">
        <w:rPr>
          <w:iCs/>
          <w:sz w:val="21"/>
          <w:szCs w:val="21"/>
        </w:rPr>
        <w:t>м.н.с</w:t>
      </w:r>
      <w:proofErr w:type="spellEnd"/>
      <w:r w:rsidR="0053744C" w:rsidRPr="0053744C">
        <w:rPr>
          <w:iCs/>
          <w:sz w:val="21"/>
          <w:szCs w:val="21"/>
        </w:rPr>
        <w:t>.</w:t>
      </w:r>
      <w:r w:rsidRPr="0053744C">
        <w:rPr>
          <w:iCs/>
          <w:sz w:val="21"/>
          <w:szCs w:val="21"/>
        </w:rPr>
        <w:t xml:space="preserve"> В.С. Севрюк</w:t>
      </w:r>
    </w:p>
    <w:p w14:paraId="348A4058" w14:textId="480C29F8" w:rsidR="00067C8D" w:rsidRPr="0053744C" w:rsidRDefault="003F4D7E" w:rsidP="00067C8D">
      <w:pPr>
        <w:pStyle w:val="a3"/>
        <w:spacing w:before="100"/>
        <w:ind w:right="119"/>
        <w:jc w:val="right"/>
        <w:rPr>
          <w:i/>
          <w:iCs/>
        </w:rPr>
      </w:pPr>
      <w:r>
        <w:rPr>
          <w:i/>
          <w:iCs/>
        </w:rPr>
        <w:t>Аудитория 23</w:t>
      </w:r>
    </w:p>
    <w:p w14:paraId="3635C06E" w14:textId="77777777" w:rsidR="00CD0A59" w:rsidRPr="00067C8D" w:rsidRDefault="00CD0A59" w:rsidP="003F4D7E">
      <w:pPr>
        <w:pStyle w:val="a3"/>
        <w:spacing w:before="100"/>
        <w:ind w:right="119"/>
        <w:rPr>
          <w:sz w:val="19"/>
          <w:szCs w:val="19"/>
        </w:rPr>
      </w:pPr>
    </w:p>
    <w:p w14:paraId="526B79CD" w14:textId="2F9A59B5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r w:rsidRPr="0053744C">
        <w:t xml:space="preserve">Малиновский Павел Андреевич, </w:t>
      </w:r>
      <w:r w:rsidRPr="0053744C">
        <w:rPr>
          <w:i/>
          <w:iCs/>
        </w:rPr>
        <w:t>МПГУ, РГАДА, г.</w:t>
      </w:r>
      <w:r w:rsidR="00067C8D" w:rsidRPr="0053744C">
        <w:rPr>
          <w:i/>
          <w:iCs/>
        </w:rPr>
        <w:t> </w:t>
      </w:r>
      <w:r w:rsidRPr="0053744C">
        <w:rPr>
          <w:i/>
          <w:iCs/>
        </w:rPr>
        <w:t>Москва</w:t>
      </w:r>
    </w:p>
    <w:p w14:paraId="002C843E" w14:textId="77777777" w:rsidR="00193F87" w:rsidRPr="0053744C" w:rsidRDefault="00193F87" w:rsidP="00A6619A">
      <w:pPr>
        <w:pStyle w:val="a3"/>
        <w:spacing w:before="120"/>
        <w:ind w:left="426" w:right="119"/>
        <w:contextualSpacing/>
      </w:pPr>
      <w:r w:rsidRPr="0053744C">
        <w:t>Конфликт между Ливонией и Данией за остров Эзель в 1461 году: источниковедческие аспекты</w:t>
      </w:r>
    </w:p>
    <w:p w14:paraId="46D9FF09" w14:textId="77777777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</w:p>
    <w:p w14:paraId="1EC2ADEA" w14:textId="52416262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r w:rsidRPr="0053744C">
        <w:t xml:space="preserve">Вартанян Рубен Давидович, </w:t>
      </w:r>
      <w:r w:rsidRPr="0053744C">
        <w:rPr>
          <w:i/>
          <w:iCs/>
        </w:rPr>
        <w:t>независимый исследователь</w:t>
      </w:r>
      <w:r w:rsidRPr="0053744C">
        <w:t xml:space="preserve"> </w:t>
      </w:r>
    </w:p>
    <w:p w14:paraId="2D969FA8" w14:textId="77777777" w:rsidR="00193F87" w:rsidRPr="0053744C" w:rsidRDefault="00193F87" w:rsidP="00A6619A">
      <w:pPr>
        <w:pStyle w:val="a3"/>
        <w:spacing w:before="120"/>
        <w:ind w:left="426" w:right="119"/>
        <w:contextualSpacing/>
      </w:pPr>
      <w:r w:rsidRPr="0053744C">
        <w:t>Версаль, Ялта, «однополярный момент»: роль межсоюзнических противоречий в генезисе и эволюции систем международных отношений</w:t>
      </w:r>
    </w:p>
    <w:p w14:paraId="0677CBF9" w14:textId="77777777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</w:p>
    <w:p w14:paraId="3CD8BE10" w14:textId="77777777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r w:rsidRPr="0053744C">
        <w:t xml:space="preserve">Ищенко Валентина Борисовна, </w:t>
      </w:r>
      <w:proofErr w:type="spellStart"/>
      <w:r w:rsidRPr="0053744C">
        <w:rPr>
          <w:i/>
          <w:iCs/>
        </w:rPr>
        <w:t>ДонНАСА</w:t>
      </w:r>
      <w:proofErr w:type="spellEnd"/>
      <w:r w:rsidRPr="0053744C">
        <w:rPr>
          <w:i/>
          <w:iCs/>
        </w:rPr>
        <w:t xml:space="preserve"> – филиал НИУ МГСУ, г. Макеевка</w:t>
      </w:r>
    </w:p>
    <w:p w14:paraId="620044E7" w14:textId="77777777" w:rsidR="00193F87" w:rsidRPr="0053744C" w:rsidRDefault="00193F87" w:rsidP="00A6619A">
      <w:pPr>
        <w:pStyle w:val="a3"/>
        <w:spacing w:before="120"/>
        <w:ind w:left="426" w:right="119"/>
        <w:contextualSpacing/>
      </w:pPr>
      <w:proofErr w:type="spellStart"/>
      <w:r w:rsidRPr="0053744C">
        <w:t>Имагология</w:t>
      </w:r>
      <w:proofErr w:type="spellEnd"/>
      <w:r w:rsidRPr="0053744C">
        <w:t xml:space="preserve"> холодной войны как междисциплинарный исследовательский проект: источниковедческий и методологический аспекты (на примере образа СССР в американской региональной периодике второй половины 1940-х годов)</w:t>
      </w:r>
    </w:p>
    <w:p w14:paraId="5285E868" w14:textId="77777777" w:rsidR="00652AE2" w:rsidRDefault="00652AE2" w:rsidP="0087407C">
      <w:pPr>
        <w:pStyle w:val="a3"/>
        <w:spacing w:before="120"/>
        <w:ind w:right="119"/>
        <w:contextualSpacing/>
        <w:jc w:val="both"/>
      </w:pPr>
    </w:p>
    <w:p w14:paraId="5C13DA52" w14:textId="6C236FF7" w:rsidR="00652AE2" w:rsidRPr="00652AE2" w:rsidRDefault="00652AE2" w:rsidP="00C0419D">
      <w:pPr>
        <w:pStyle w:val="a3"/>
        <w:spacing w:before="120"/>
        <w:ind w:left="142" w:right="119"/>
        <w:contextualSpacing/>
        <w:jc w:val="both"/>
      </w:pPr>
      <w:r w:rsidRPr="00652AE2">
        <w:t xml:space="preserve">Алиева Гиласа Ровшан </w:t>
      </w:r>
      <w:proofErr w:type="spellStart"/>
      <w:r w:rsidRPr="00652AE2">
        <w:t>кызы</w:t>
      </w:r>
      <w:proofErr w:type="spellEnd"/>
      <w:r>
        <w:t xml:space="preserve">, </w:t>
      </w:r>
      <w:r w:rsidRPr="00652AE2">
        <w:rPr>
          <w:i/>
          <w:iCs/>
        </w:rPr>
        <w:t>ИЭА РАН, г. Москва</w:t>
      </w:r>
    </w:p>
    <w:p w14:paraId="4CBAFCB7" w14:textId="7155FB42" w:rsidR="00652AE2" w:rsidRDefault="00652AE2" w:rsidP="00A6619A">
      <w:pPr>
        <w:pStyle w:val="a3"/>
        <w:spacing w:before="120"/>
        <w:ind w:left="426" w:right="119"/>
        <w:contextualSpacing/>
      </w:pPr>
      <w:r w:rsidRPr="00652AE2">
        <w:t xml:space="preserve">Комплексное исследование </w:t>
      </w:r>
      <w:proofErr w:type="spellStart"/>
      <w:r w:rsidRPr="00652AE2">
        <w:t>Алескера</w:t>
      </w:r>
      <w:proofErr w:type="spellEnd"/>
      <w:r w:rsidRPr="00652AE2">
        <w:t xml:space="preserve"> Алекперова этносов Азербайджана</w:t>
      </w:r>
    </w:p>
    <w:p w14:paraId="13A6221E" w14:textId="77777777" w:rsidR="00652AE2" w:rsidRDefault="00652AE2" w:rsidP="00C0419D">
      <w:pPr>
        <w:pStyle w:val="a3"/>
        <w:spacing w:before="120"/>
        <w:ind w:left="142" w:right="119"/>
        <w:contextualSpacing/>
        <w:jc w:val="both"/>
      </w:pPr>
    </w:p>
    <w:p w14:paraId="67506516" w14:textId="0A95107C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r w:rsidRPr="0053744C">
        <w:t xml:space="preserve">Жарикова Дарья Михайловна, </w:t>
      </w:r>
      <w:r w:rsidRPr="0053744C">
        <w:rPr>
          <w:i/>
          <w:iCs/>
        </w:rPr>
        <w:t>РГГУ, г. Москва</w:t>
      </w:r>
    </w:p>
    <w:p w14:paraId="1242EDD6" w14:textId="77777777" w:rsidR="00193F87" w:rsidRPr="0053744C" w:rsidRDefault="00193F87" w:rsidP="00A6619A">
      <w:pPr>
        <w:pStyle w:val="a3"/>
        <w:spacing w:before="120"/>
        <w:ind w:left="426" w:right="119"/>
        <w:contextualSpacing/>
      </w:pPr>
      <w:r w:rsidRPr="0053744C">
        <w:t>Социально-политические и экономические изменения в Китае после «культурной революции»</w:t>
      </w:r>
    </w:p>
    <w:p w14:paraId="3546778C" w14:textId="399503F9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proofErr w:type="spellStart"/>
      <w:r w:rsidRPr="0053744C">
        <w:lastRenderedPageBreak/>
        <w:t>Храмочкина</w:t>
      </w:r>
      <w:proofErr w:type="spellEnd"/>
      <w:r w:rsidRPr="0053744C">
        <w:t xml:space="preserve"> Дарья Игоревна, </w:t>
      </w:r>
      <w:r w:rsidRPr="0053744C">
        <w:rPr>
          <w:i/>
          <w:iCs/>
        </w:rPr>
        <w:t>РГГУ, г. Москва</w:t>
      </w:r>
    </w:p>
    <w:p w14:paraId="1D57ABE0" w14:textId="4C754405" w:rsidR="00193F87" w:rsidRDefault="00193F87" w:rsidP="00A6619A">
      <w:pPr>
        <w:pStyle w:val="a3"/>
        <w:spacing w:before="120"/>
        <w:ind w:left="426" w:right="119"/>
        <w:contextualSpacing/>
      </w:pPr>
      <w:r w:rsidRPr="0053744C">
        <w:t>Турецкие сериалы как глобальный феномен: анализ нарративов на примере ключевых кейсов (</w:t>
      </w:r>
      <w:r w:rsidR="00A6619A">
        <w:t>«</w:t>
      </w:r>
      <w:r w:rsidRPr="0053744C">
        <w:t>Великолепный век</w:t>
      </w:r>
      <w:r w:rsidR="00A6619A">
        <w:t>»</w:t>
      </w:r>
      <w:r w:rsidRPr="0053744C">
        <w:t xml:space="preserve">, </w:t>
      </w:r>
      <w:r w:rsidR="00A6619A">
        <w:t>«</w:t>
      </w:r>
      <w:r w:rsidRPr="0053744C">
        <w:t>Постучись в мою дверь</w:t>
      </w:r>
      <w:r w:rsidR="00A6619A">
        <w:t>»</w:t>
      </w:r>
      <w:r w:rsidRPr="0053744C">
        <w:t xml:space="preserve">, </w:t>
      </w:r>
      <w:r w:rsidR="00A6619A">
        <w:t>«</w:t>
      </w:r>
      <w:r w:rsidRPr="0053744C">
        <w:t>Беспощадный</w:t>
      </w:r>
      <w:r w:rsidR="00A6619A">
        <w:t>»</w:t>
      </w:r>
      <w:r w:rsidRPr="0053744C">
        <w:t>)</w:t>
      </w:r>
    </w:p>
    <w:p w14:paraId="3CCE522E" w14:textId="77777777" w:rsidR="00916508" w:rsidRDefault="00916508" w:rsidP="006E2F3D">
      <w:pPr>
        <w:pStyle w:val="a3"/>
        <w:spacing w:before="120"/>
        <w:ind w:left="426" w:right="119"/>
        <w:contextualSpacing/>
        <w:jc w:val="both"/>
      </w:pPr>
    </w:p>
    <w:p w14:paraId="23D53AD2" w14:textId="41550BD1" w:rsidR="00916508" w:rsidRPr="00DE2B84" w:rsidRDefault="00916508" w:rsidP="00916508">
      <w:pPr>
        <w:pBdr>
          <w:bottom w:val="single" w:sz="6" w:space="1" w:color="auto"/>
        </w:pBdr>
        <w:tabs>
          <w:tab w:val="left" w:pos="1540"/>
        </w:tabs>
        <w:rPr>
          <w:sz w:val="21"/>
          <w:szCs w:val="21"/>
        </w:rPr>
      </w:pPr>
      <w:r w:rsidRPr="00DE2B84">
        <w:rPr>
          <w:color w:val="231F20"/>
          <w:spacing w:val="-2"/>
          <w:sz w:val="21"/>
          <w:szCs w:val="21"/>
        </w:rPr>
        <w:t>13.00 – 1</w:t>
      </w:r>
      <w:r>
        <w:rPr>
          <w:color w:val="231F20"/>
          <w:spacing w:val="-2"/>
          <w:sz w:val="21"/>
          <w:szCs w:val="21"/>
        </w:rPr>
        <w:t>4</w:t>
      </w:r>
      <w:r w:rsidRPr="00DE2B84">
        <w:rPr>
          <w:color w:val="231F20"/>
          <w:spacing w:val="-2"/>
          <w:sz w:val="21"/>
          <w:szCs w:val="21"/>
        </w:rPr>
        <w:t>.</w:t>
      </w:r>
      <w:r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z w:val="21"/>
          <w:szCs w:val="21"/>
        </w:rPr>
        <w:tab/>
      </w:r>
      <w:r w:rsidRPr="00DE2B84">
        <w:rPr>
          <w:color w:val="231F20"/>
          <w:spacing w:val="-4"/>
          <w:sz w:val="21"/>
          <w:szCs w:val="21"/>
        </w:rPr>
        <w:t>Кофе-брейк</w:t>
      </w:r>
    </w:p>
    <w:p w14:paraId="463E4CC0" w14:textId="77777777" w:rsidR="00916508" w:rsidRPr="00DE2B84" w:rsidRDefault="00916508" w:rsidP="00916508">
      <w:pPr>
        <w:tabs>
          <w:tab w:val="left" w:pos="1540"/>
        </w:tabs>
        <w:ind w:left="100"/>
        <w:jc w:val="right"/>
        <w:rPr>
          <w:i/>
          <w:sz w:val="21"/>
          <w:szCs w:val="21"/>
        </w:rPr>
      </w:pPr>
      <w:r w:rsidRPr="00DE2B84">
        <w:rPr>
          <w:i/>
          <w:sz w:val="21"/>
          <w:szCs w:val="21"/>
        </w:rPr>
        <w:t>Выставочные залы</w:t>
      </w:r>
    </w:p>
    <w:p w14:paraId="6968297A" w14:textId="77777777" w:rsidR="0031217D" w:rsidRPr="0053744C" w:rsidRDefault="0031217D" w:rsidP="003F4D7E">
      <w:pPr>
        <w:pStyle w:val="a3"/>
        <w:spacing w:before="120"/>
        <w:ind w:right="119"/>
        <w:contextualSpacing/>
        <w:jc w:val="both"/>
      </w:pPr>
    </w:p>
    <w:p w14:paraId="428459DE" w14:textId="68FCA472" w:rsidR="0031217D" w:rsidRPr="0031217D" w:rsidRDefault="0031217D" w:rsidP="00C0419D">
      <w:pPr>
        <w:pStyle w:val="a3"/>
        <w:spacing w:before="120"/>
        <w:ind w:left="142" w:right="119"/>
        <w:contextualSpacing/>
        <w:jc w:val="both"/>
      </w:pPr>
      <w:proofErr w:type="spellStart"/>
      <w:r>
        <w:t>Аргвлиани</w:t>
      </w:r>
      <w:proofErr w:type="spellEnd"/>
      <w:r>
        <w:t xml:space="preserve"> Карина </w:t>
      </w:r>
      <w:proofErr w:type="spellStart"/>
      <w:r>
        <w:t>Ревазовна</w:t>
      </w:r>
      <w:proofErr w:type="spellEnd"/>
      <w:r>
        <w:t xml:space="preserve">, </w:t>
      </w:r>
      <w:proofErr w:type="spellStart"/>
      <w:r w:rsidRPr="0031217D">
        <w:rPr>
          <w:i/>
          <w:iCs/>
        </w:rPr>
        <w:t>СПбУТУиЭ</w:t>
      </w:r>
      <w:proofErr w:type="spellEnd"/>
      <w:r w:rsidRPr="0031217D">
        <w:rPr>
          <w:i/>
          <w:iCs/>
        </w:rPr>
        <w:t xml:space="preserve">, г. Санкт-Петербург </w:t>
      </w:r>
    </w:p>
    <w:p w14:paraId="297D7963" w14:textId="23077B8C" w:rsidR="0031217D" w:rsidRPr="0031217D" w:rsidRDefault="0031217D" w:rsidP="00A6619A">
      <w:pPr>
        <w:pStyle w:val="a3"/>
        <w:spacing w:before="120"/>
        <w:ind w:left="426" w:right="119"/>
        <w:contextualSpacing/>
      </w:pPr>
      <w:r>
        <w:t>Трансформация подходов к ЦУР в период 1960-2015 гг.</w:t>
      </w:r>
    </w:p>
    <w:p w14:paraId="436DCBAE" w14:textId="02D11B7A" w:rsidR="0031217D" w:rsidRDefault="0031217D" w:rsidP="003F4D7E">
      <w:pPr>
        <w:pStyle w:val="a3"/>
        <w:spacing w:before="120"/>
        <w:ind w:right="119"/>
        <w:contextualSpacing/>
        <w:jc w:val="both"/>
      </w:pPr>
    </w:p>
    <w:p w14:paraId="476980A0" w14:textId="711B67E6" w:rsidR="00193F87" w:rsidRPr="0053744C" w:rsidRDefault="00193F87" w:rsidP="00C0419D">
      <w:pPr>
        <w:pStyle w:val="a3"/>
        <w:spacing w:before="120"/>
        <w:ind w:left="142" w:right="119"/>
        <w:contextualSpacing/>
        <w:jc w:val="both"/>
      </w:pPr>
      <w:r w:rsidRPr="0053744C">
        <w:t xml:space="preserve">Кузьмин Иван Александрович, </w:t>
      </w:r>
      <w:r w:rsidRPr="0053744C">
        <w:rPr>
          <w:i/>
          <w:iCs/>
        </w:rPr>
        <w:t>РГГУ, г. Москва</w:t>
      </w:r>
    </w:p>
    <w:p w14:paraId="54B5F955" w14:textId="5AB1AB51" w:rsidR="00601B8D" w:rsidRDefault="00193F87" w:rsidP="00A6619A">
      <w:pPr>
        <w:pStyle w:val="a3"/>
        <w:spacing w:before="120"/>
        <w:ind w:left="426" w:right="119"/>
        <w:contextualSpacing/>
      </w:pPr>
      <w:r w:rsidRPr="0053744C">
        <w:t>Политика экспорта вооружений «Светофорной» коалиции</w:t>
      </w:r>
    </w:p>
    <w:p w14:paraId="2262613E" w14:textId="77777777" w:rsidR="00792840" w:rsidRDefault="00792840" w:rsidP="005C00DE">
      <w:pPr>
        <w:pStyle w:val="a3"/>
        <w:spacing w:before="120"/>
        <w:ind w:right="119"/>
        <w:contextualSpacing/>
        <w:jc w:val="both"/>
      </w:pPr>
    </w:p>
    <w:p w14:paraId="38791F91" w14:textId="65E49831" w:rsidR="00792840" w:rsidRDefault="00792840" w:rsidP="00792840">
      <w:pPr>
        <w:pStyle w:val="a3"/>
        <w:spacing w:before="120"/>
        <w:ind w:left="142" w:right="119"/>
        <w:contextualSpacing/>
        <w:jc w:val="both"/>
      </w:pPr>
      <w:r>
        <w:t xml:space="preserve">Белавина Ева Константиновна, </w:t>
      </w:r>
      <w:r w:rsidRPr="00792840">
        <w:rPr>
          <w:i/>
          <w:iCs/>
        </w:rPr>
        <w:t>ИМВЭС, НИУ ВШЭ, г. Москва</w:t>
      </w:r>
    </w:p>
    <w:p w14:paraId="37127367" w14:textId="7798B81A" w:rsidR="00792840" w:rsidRDefault="00792840" w:rsidP="00A6619A">
      <w:pPr>
        <w:pStyle w:val="a3"/>
        <w:spacing w:before="120"/>
        <w:ind w:left="426" w:right="119"/>
        <w:contextualSpacing/>
      </w:pPr>
      <w:r>
        <w:t>Европейские военные форматы в Западной Африке 2022-2026 гг.</w:t>
      </w:r>
    </w:p>
    <w:p w14:paraId="220625C1" w14:textId="77777777" w:rsidR="0031217D" w:rsidRDefault="0031217D" w:rsidP="00B837C3">
      <w:pPr>
        <w:pStyle w:val="a3"/>
        <w:spacing w:before="120"/>
        <w:ind w:left="442" w:right="119"/>
        <w:contextualSpacing/>
        <w:jc w:val="both"/>
      </w:pPr>
    </w:p>
    <w:p w14:paraId="61B6B316" w14:textId="77777777" w:rsidR="00792840" w:rsidRDefault="00792840" w:rsidP="00B837C3">
      <w:pPr>
        <w:pStyle w:val="a3"/>
        <w:spacing w:before="120"/>
        <w:ind w:left="442" w:right="119"/>
        <w:contextualSpacing/>
        <w:jc w:val="both"/>
      </w:pPr>
    </w:p>
    <w:p w14:paraId="7FA2BC35" w14:textId="77777777" w:rsidR="00792840" w:rsidRDefault="00792840" w:rsidP="00B837C3">
      <w:pPr>
        <w:pStyle w:val="a3"/>
        <w:spacing w:before="120"/>
        <w:ind w:left="442" w:right="119"/>
        <w:contextualSpacing/>
        <w:jc w:val="both"/>
      </w:pPr>
    </w:p>
    <w:p w14:paraId="5DEE7693" w14:textId="1076F8C5" w:rsidR="005F53FA" w:rsidRPr="00652AE2" w:rsidRDefault="00DA15AA" w:rsidP="00D97FFD">
      <w:pPr>
        <w:tabs>
          <w:tab w:val="left" w:pos="1900"/>
        </w:tabs>
        <w:ind w:left="102"/>
        <w:contextualSpacing/>
        <w:rPr>
          <w:sz w:val="21"/>
          <w:szCs w:val="21"/>
        </w:rPr>
      </w:pPr>
      <w:r w:rsidRPr="00652AE2">
        <w:rPr>
          <w:color w:val="231F20"/>
          <w:spacing w:val="-2"/>
          <w:sz w:val="21"/>
          <w:szCs w:val="21"/>
        </w:rPr>
        <w:t>1</w:t>
      </w:r>
      <w:r w:rsidR="006E2F3D" w:rsidRPr="00652AE2">
        <w:rPr>
          <w:color w:val="231F20"/>
          <w:spacing w:val="-2"/>
          <w:sz w:val="21"/>
          <w:szCs w:val="21"/>
        </w:rPr>
        <w:t>0</w:t>
      </w:r>
      <w:r w:rsidRPr="00652AE2">
        <w:rPr>
          <w:color w:val="231F20"/>
          <w:spacing w:val="-2"/>
          <w:sz w:val="21"/>
          <w:szCs w:val="21"/>
        </w:rPr>
        <w:t xml:space="preserve">.30 – </w:t>
      </w:r>
      <w:r w:rsidRPr="00916508">
        <w:rPr>
          <w:color w:val="231F20"/>
          <w:spacing w:val="-2"/>
          <w:sz w:val="21"/>
          <w:szCs w:val="21"/>
        </w:rPr>
        <w:t>1</w:t>
      </w:r>
      <w:r w:rsidR="00916508">
        <w:rPr>
          <w:color w:val="231F20"/>
          <w:spacing w:val="-2"/>
          <w:sz w:val="21"/>
          <w:szCs w:val="21"/>
        </w:rPr>
        <w:t>6</w:t>
      </w:r>
      <w:r w:rsidRPr="00916508">
        <w:rPr>
          <w:color w:val="231F20"/>
          <w:spacing w:val="-2"/>
          <w:sz w:val="21"/>
          <w:szCs w:val="21"/>
        </w:rPr>
        <w:t>.00</w:t>
      </w:r>
      <w:r w:rsidR="006E2F3D" w:rsidRPr="00652AE2">
        <w:rPr>
          <w:color w:val="231F20"/>
          <w:sz w:val="21"/>
          <w:szCs w:val="21"/>
        </w:rPr>
        <w:t xml:space="preserve"> </w:t>
      </w:r>
      <w:r w:rsidR="00CC6061" w:rsidRPr="00652AE2">
        <w:rPr>
          <w:i/>
          <w:iCs/>
          <w:color w:val="231F20"/>
          <w:sz w:val="21"/>
          <w:szCs w:val="21"/>
        </w:rPr>
        <w:t>Секция</w:t>
      </w:r>
    </w:p>
    <w:p w14:paraId="309DD934" w14:textId="04F94623" w:rsidR="006E2F3D" w:rsidRPr="00652AE2" w:rsidRDefault="00D97FFD" w:rsidP="00D97FFD">
      <w:pPr>
        <w:spacing w:before="229"/>
        <w:ind w:left="102"/>
        <w:contextualSpacing/>
        <w:rPr>
          <w:iCs/>
          <w:color w:val="231F20"/>
          <w:spacing w:val="-2"/>
          <w:sz w:val="21"/>
          <w:szCs w:val="21"/>
        </w:rPr>
      </w:pPr>
      <w:r w:rsidRPr="00652AE2">
        <w:rPr>
          <w:iCs/>
          <w:color w:val="231F20"/>
          <w:spacing w:val="-2"/>
          <w:sz w:val="21"/>
          <w:szCs w:val="21"/>
        </w:rPr>
        <w:t>Теоретические и методологические аспекты междисциплинарных исследований</w:t>
      </w:r>
    </w:p>
    <w:p w14:paraId="3762EA88" w14:textId="77777777" w:rsidR="00D97FFD" w:rsidRPr="00652AE2" w:rsidRDefault="00D97FFD" w:rsidP="005C00DE">
      <w:pPr>
        <w:spacing w:before="229"/>
        <w:contextualSpacing/>
        <w:rPr>
          <w:iCs/>
          <w:color w:val="231F20"/>
          <w:spacing w:val="-2"/>
          <w:sz w:val="21"/>
          <w:szCs w:val="21"/>
        </w:rPr>
      </w:pPr>
    </w:p>
    <w:p w14:paraId="7C2457D2" w14:textId="756C7A8A" w:rsidR="005F53FA" w:rsidRDefault="00CC6061" w:rsidP="00D97FFD">
      <w:pPr>
        <w:spacing w:before="229"/>
        <w:ind w:left="102"/>
        <w:contextualSpacing/>
        <w:rPr>
          <w:iCs/>
          <w:color w:val="231F20"/>
          <w:spacing w:val="-2"/>
          <w:sz w:val="21"/>
          <w:szCs w:val="21"/>
        </w:rPr>
      </w:pPr>
      <w:r w:rsidRPr="00652AE2">
        <w:rPr>
          <w:iCs/>
          <w:color w:val="231F20"/>
          <w:spacing w:val="-2"/>
          <w:sz w:val="21"/>
          <w:szCs w:val="21"/>
        </w:rPr>
        <w:t>Модератор</w:t>
      </w:r>
      <w:r w:rsidR="00593AF8">
        <w:rPr>
          <w:iCs/>
          <w:color w:val="231F20"/>
          <w:spacing w:val="-2"/>
          <w:sz w:val="21"/>
          <w:szCs w:val="21"/>
        </w:rPr>
        <w:t>ы</w:t>
      </w:r>
      <w:r w:rsidR="00D97FFD" w:rsidRPr="00652AE2">
        <w:rPr>
          <w:iCs/>
          <w:color w:val="231F20"/>
          <w:spacing w:val="-2"/>
          <w:sz w:val="21"/>
          <w:szCs w:val="21"/>
        </w:rPr>
        <w:t xml:space="preserve"> – д.и.н., проф., Г.Г. Ершова</w:t>
      </w:r>
      <w:r w:rsidR="00593AF8">
        <w:rPr>
          <w:iCs/>
          <w:color w:val="231F20"/>
          <w:spacing w:val="-2"/>
          <w:sz w:val="21"/>
          <w:szCs w:val="21"/>
        </w:rPr>
        <w:t>,</w:t>
      </w:r>
    </w:p>
    <w:p w14:paraId="20C7CD0A" w14:textId="367303FB" w:rsidR="00593AF8" w:rsidRPr="00652AE2" w:rsidRDefault="00593AF8" w:rsidP="00D97FFD">
      <w:pPr>
        <w:spacing w:before="229"/>
        <w:ind w:left="102"/>
        <w:contextualSpacing/>
        <w:rPr>
          <w:iCs/>
          <w:sz w:val="21"/>
          <w:szCs w:val="21"/>
        </w:rPr>
      </w:pPr>
      <w:proofErr w:type="spellStart"/>
      <w:r>
        <w:rPr>
          <w:iCs/>
          <w:color w:val="231F20"/>
          <w:spacing w:val="-2"/>
          <w:sz w:val="21"/>
          <w:szCs w:val="21"/>
        </w:rPr>
        <w:t>к.и.н</w:t>
      </w:r>
      <w:proofErr w:type="spellEnd"/>
      <w:r>
        <w:rPr>
          <w:iCs/>
          <w:color w:val="231F20"/>
          <w:spacing w:val="-2"/>
          <w:sz w:val="21"/>
          <w:szCs w:val="21"/>
        </w:rPr>
        <w:t xml:space="preserve">., </w:t>
      </w:r>
      <w:proofErr w:type="spellStart"/>
      <w:r>
        <w:rPr>
          <w:iCs/>
          <w:color w:val="231F20"/>
          <w:spacing w:val="-2"/>
          <w:sz w:val="21"/>
          <w:szCs w:val="21"/>
        </w:rPr>
        <w:t>м.н.с</w:t>
      </w:r>
      <w:proofErr w:type="spellEnd"/>
      <w:r>
        <w:rPr>
          <w:iCs/>
          <w:color w:val="231F20"/>
          <w:spacing w:val="-2"/>
          <w:sz w:val="21"/>
          <w:szCs w:val="21"/>
        </w:rPr>
        <w:t>., Д.А. Зеленов</w:t>
      </w:r>
    </w:p>
    <w:p w14:paraId="25AF42DA" w14:textId="1D490AAF" w:rsidR="005F53FA" w:rsidRPr="00652AE2" w:rsidRDefault="000E5198" w:rsidP="00652AE2">
      <w:pPr>
        <w:pStyle w:val="a3"/>
        <w:jc w:val="right"/>
        <w:rPr>
          <w:i/>
        </w:rPr>
      </w:pPr>
      <w:r w:rsidRPr="00652AE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75D8E6" wp14:editId="510EEEC8">
                <wp:simplePos x="0" y="0"/>
                <wp:positionH relativeFrom="page">
                  <wp:posOffset>431800</wp:posOffset>
                </wp:positionH>
                <wp:positionV relativeFrom="paragraph">
                  <wp:posOffset>45085</wp:posOffset>
                </wp:positionV>
                <wp:extent cx="2736215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309"/>
                            <a:gd name="T2" fmla="+- 0 4989 680"/>
                            <a:gd name="T3" fmla="*/ T2 w 4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9">
                              <a:moveTo>
                                <a:pt x="0" y="0"/>
                              </a:moveTo>
                              <a:lnTo>
                                <a:pt x="430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FCA2" id="docshape8" o:spid="_x0000_s1026" style="position:absolute;margin-left:34pt;margin-top:3.55pt;width:215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" path="m,l4309,e" filled="f" strokecolor="#231f20" strokeweight=".5pt">
                <v:path arrowok="t" o:connecttype="custom" o:connectlocs="0,0;2736215,0" o:connectangles="0,0"/>
                <w10:wrap type="topAndBottom" anchorx="page"/>
              </v:shape>
            </w:pict>
          </mc:Fallback>
        </mc:AlternateContent>
      </w:r>
      <w:r w:rsidR="003F4D7E" w:rsidRPr="00652AE2">
        <w:rPr>
          <w:i/>
        </w:rPr>
        <w:t>Выставочные залы</w:t>
      </w:r>
    </w:p>
    <w:p w14:paraId="65F1D596" w14:textId="77777777" w:rsidR="009B1727" w:rsidRPr="009B1727" w:rsidRDefault="009B1727" w:rsidP="005F7530">
      <w:pPr>
        <w:pStyle w:val="a3"/>
        <w:spacing w:before="76"/>
        <w:rPr>
          <w:iCs/>
        </w:rPr>
      </w:pPr>
    </w:p>
    <w:p w14:paraId="4F04517A" w14:textId="77777777" w:rsidR="00CD0A59" w:rsidRPr="00CD0A59" w:rsidRDefault="00CD0A59" w:rsidP="00CD0A59">
      <w:pPr>
        <w:spacing w:before="100"/>
        <w:ind w:left="142" w:right="278"/>
        <w:contextualSpacing/>
        <w:jc w:val="both"/>
        <w:rPr>
          <w:i/>
          <w:iCs/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 xml:space="preserve">Богуславская Валентина Григорьевна, </w:t>
      </w:r>
      <w:proofErr w:type="spellStart"/>
      <w:r w:rsidRPr="00CD0A59">
        <w:rPr>
          <w:i/>
          <w:iCs/>
          <w:sz w:val="21"/>
          <w:szCs w:val="21"/>
          <w:shd w:val="clear" w:color="auto" w:fill="FFFFFF"/>
        </w:rPr>
        <w:t>ДонНАСА</w:t>
      </w:r>
      <w:proofErr w:type="spellEnd"/>
      <w:r w:rsidRPr="00CD0A59">
        <w:rPr>
          <w:i/>
          <w:iCs/>
          <w:sz w:val="21"/>
          <w:szCs w:val="21"/>
          <w:shd w:val="clear" w:color="auto" w:fill="FFFFFF"/>
        </w:rPr>
        <w:t xml:space="preserve"> – филиал НИУ МГСУ, г. Макеевка</w:t>
      </w:r>
    </w:p>
    <w:p w14:paraId="2BD22A90" w14:textId="77777777" w:rsidR="00877BF8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Роль и функции отдельного учёного в междисциплинарном коллективе: трудности диалога на примере гуманитарных дисциплин в строительном вузе</w:t>
      </w:r>
    </w:p>
    <w:p w14:paraId="78BA11AE" w14:textId="77777777" w:rsidR="008E0113" w:rsidRDefault="008E0113" w:rsidP="00622F95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14DE496F" w14:textId="4843E4A9" w:rsidR="00877BF8" w:rsidRDefault="009B1727" w:rsidP="00877BF8">
      <w:pPr>
        <w:spacing w:before="100"/>
        <w:ind w:left="142" w:right="278"/>
        <w:contextualSpacing/>
        <w:jc w:val="both"/>
        <w:rPr>
          <w:i/>
          <w:iCs/>
        </w:rPr>
      </w:pPr>
      <w:r w:rsidRPr="009B1727">
        <w:lastRenderedPageBreak/>
        <w:t xml:space="preserve">Сивак Оксана Анатольевна, </w:t>
      </w:r>
      <w:r w:rsidRPr="009B1727">
        <w:rPr>
          <w:i/>
          <w:iCs/>
        </w:rPr>
        <w:t xml:space="preserve">МГУ </w:t>
      </w:r>
      <w:r w:rsidR="001178BD" w:rsidRPr="001E4F24">
        <w:rPr>
          <w:i/>
          <w:sz w:val="21"/>
          <w:szCs w:val="21"/>
        </w:rPr>
        <w:t>им</w:t>
      </w:r>
      <w:r w:rsidR="001178BD">
        <w:rPr>
          <w:i/>
          <w:sz w:val="21"/>
          <w:szCs w:val="21"/>
        </w:rPr>
        <w:t>ени А.И.</w:t>
      </w:r>
      <w:r w:rsidR="00DA06E0">
        <w:rPr>
          <w:i/>
          <w:iCs/>
        </w:rPr>
        <w:t> </w:t>
      </w:r>
      <w:r w:rsidRPr="009B1727">
        <w:rPr>
          <w:i/>
          <w:iCs/>
        </w:rPr>
        <w:t>Куинджи, г. Мариуполь</w:t>
      </w:r>
    </w:p>
    <w:p w14:paraId="474658A9" w14:textId="240FAC1B" w:rsidR="0053744C" w:rsidRDefault="009B1727" w:rsidP="00A6619A">
      <w:pPr>
        <w:spacing w:before="100"/>
        <w:ind w:left="426" w:right="278"/>
        <w:contextualSpacing/>
      </w:pPr>
      <w:r w:rsidRPr="009B1727">
        <w:t>Использование информационных технологий в социо-гуманитарных науках</w:t>
      </w:r>
    </w:p>
    <w:p w14:paraId="31F5101C" w14:textId="77777777" w:rsidR="001E39FE" w:rsidRDefault="001E39FE" w:rsidP="003F4D7E">
      <w:pPr>
        <w:spacing w:before="100"/>
        <w:ind w:right="278"/>
        <w:contextualSpacing/>
        <w:jc w:val="both"/>
      </w:pPr>
    </w:p>
    <w:p w14:paraId="6F1928C8" w14:textId="2F51EF6F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proofErr w:type="spellStart"/>
      <w:r w:rsidRPr="00CD0A59">
        <w:rPr>
          <w:sz w:val="21"/>
          <w:szCs w:val="21"/>
          <w:shd w:val="clear" w:color="auto" w:fill="FFFFFF"/>
        </w:rPr>
        <w:t>Жидченко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Александр Владимирович,</w:t>
      </w:r>
      <w:r w:rsidRPr="0053744C">
        <w:rPr>
          <w:i/>
          <w:iCs/>
          <w:sz w:val="21"/>
          <w:szCs w:val="21"/>
          <w:shd w:val="clear" w:color="auto" w:fill="FFFFFF"/>
        </w:rPr>
        <w:t xml:space="preserve"> ИЭА РАН,</w:t>
      </w:r>
      <w:r w:rsidR="0053744C" w:rsidRPr="0053744C">
        <w:rPr>
          <w:i/>
          <w:iCs/>
          <w:sz w:val="21"/>
          <w:szCs w:val="21"/>
          <w:shd w:val="clear" w:color="auto" w:fill="FFFFFF"/>
        </w:rPr>
        <w:t xml:space="preserve"> </w:t>
      </w:r>
      <w:r w:rsidRPr="0053744C">
        <w:rPr>
          <w:i/>
          <w:iCs/>
          <w:sz w:val="21"/>
          <w:szCs w:val="21"/>
          <w:shd w:val="clear" w:color="auto" w:fill="FFFFFF"/>
        </w:rPr>
        <w:t>г. Москва</w:t>
      </w:r>
    </w:p>
    <w:p w14:paraId="333E6882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Женская социальная память в контексте городской антропологии: опыт междисциплинарного исследования</w:t>
      </w:r>
    </w:p>
    <w:p w14:paraId="7C3C13C5" w14:textId="77777777" w:rsidR="00CD0A59" w:rsidRPr="00CD0A59" w:rsidRDefault="00CD0A59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27CF76E3" w14:textId="77AB0143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proofErr w:type="spellStart"/>
      <w:r w:rsidRPr="00CD0A59">
        <w:rPr>
          <w:sz w:val="21"/>
          <w:szCs w:val="21"/>
          <w:shd w:val="clear" w:color="auto" w:fill="FFFFFF"/>
        </w:rPr>
        <w:t>Логутова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Алёна Владимировна, </w:t>
      </w:r>
      <w:r w:rsidRPr="0053744C">
        <w:rPr>
          <w:i/>
          <w:iCs/>
          <w:sz w:val="21"/>
          <w:szCs w:val="21"/>
          <w:shd w:val="clear" w:color="auto" w:fill="FFFFFF"/>
        </w:rPr>
        <w:t>СПбГУ, г.</w:t>
      </w:r>
      <w:r w:rsidR="0053744C">
        <w:rPr>
          <w:i/>
          <w:iCs/>
          <w:sz w:val="21"/>
          <w:szCs w:val="21"/>
          <w:shd w:val="clear" w:color="auto" w:fill="FFFFFF"/>
        </w:rPr>
        <w:t> </w:t>
      </w:r>
      <w:r w:rsidRPr="0053744C">
        <w:rPr>
          <w:i/>
          <w:iCs/>
          <w:sz w:val="21"/>
          <w:szCs w:val="21"/>
          <w:shd w:val="clear" w:color="auto" w:fill="FFFFFF"/>
        </w:rPr>
        <w:t>Санкт-Петербург</w:t>
      </w:r>
    </w:p>
    <w:p w14:paraId="5D10A1ED" w14:textId="4369794B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Мемуары М.К.</w:t>
      </w:r>
      <w:r w:rsidR="008E3AE3">
        <w:rPr>
          <w:sz w:val="21"/>
          <w:szCs w:val="21"/>
          <w:shd w:val="clear" w:color="auto" w:fill="FFFFFF"/>
        </w:rPr>
        <w:t xml:space="preserve"> </w:t>
      </w:r>
      <w:r w:rsidRPr="00CD0A59">
        <w:rPr>
          <w:sz w:val="21"/>
          <w:szCs w:val="21"/>
          <w:shd w:val="clear" w:color="auto" w:fill="FFFFFF"/>
        </w:rPr>
        <w:t>Тенишевой как источник для историко-психологического портрета</w:t>
      </w:r>
    </w:p>
    <w:p w14:paraId="0930F2B1" w14:textId="77777777" w:rsidR="00FD1FD2" w:rsidRPr="00CD0A59" w:rsidRDefault="00FD1FD2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265E629B" w14:textId="4E84D947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 xml:space="preserve">Батищев Сергей Александрович, </w:t>
      </w:r>
      <w:r w:rsidRPr="0053744C">
        <w:rPr>
          <w:i/>
          <w:iCs/>
          <w:sz w:val="21"/>
          <w:szCs w:val="21"/>
          <w:shd w:val="clear" w:color="auto" w:fill="FFFFFF"/>
        </w:rPr>
        <w:t>РГГУ, г.</w:t>
      </w:r>
      <w:r w:rsidR="0053744C">
        <w:rPr>
          <w:i/>
          <w:iCs/>
          <w:sz w:val="21"/>
          <w:szCs w:val="21"/>
          <w:shd w:val="clear" w:color="auto" w:fill="FFFFFF"/>
        </w:rPr>
        <w:t> </w:t>
      </w:r>
      <w:r w:rsidRPr="0053744C">
        <w:rPr>
          <w:i/>
          <w:iCs/>
          <w:sz w:val="21"/>
          <w:szCs w:val="21"/>
          <w:shd w:val="clear" w:color="auto" w:fill="FFFFFF"/>
        </w:rPr>
        <w:t>Москва</w:t>
      </w:r>
    </w:p>
    <w:p w14:paraId="0DF991C1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proofErr w:type="spellStart"/>
      <w:r w:rsidRPr="00CD0A59">
        <w:rPr>
          <w:sz w:val="21"/>
          <w:szCs w:val="21"/>
          <w:shd w:val="clear" w:color="auto" w:fill="FFFFFF"/>
        </w:rPr>
        <w:t>Метасистемный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подход к изучению систем искусственного интеллекта</w:t>
      </w:r>
    </w:p>
    <w:p w14:paraId="4C3549F4" w14:textId="77777777" w:rsidR="0087407C" w:rsidRDefault="0087407C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3A594A7E" w14:textId="3AE36DA5" w:rsidR="00CD0A59" w:rsidRDefault="0087407C" w:rsidP="005C00DE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Шалыгина Наталья Валентиновна, </w:t>
      </w:r>
      <w:r w:rsidRPr="0087407C">
        <w:rPr>
          <w:i/>
          <w:iCs/>
          <w:sz w:val="21"/>
          <w:szCs w:val="21"/>
          <w:shd w:val="clear" w:color="auto" w:fill="FFFFFF"/>
        </w:rPr>
        <w:t>ИЭА РАН, г. Москва</w:t>
      </w:r>
    </w:p>
    <w:p w14:paraId="1CFB9B6E" w14:textId="1D1D0980" w:rsidR="00652AE2" w:rsidRDefault="0087407C" w:rsidP="00A6619A">
      <w:pPr>
        <w:spacing w:before="100"/>
        <w:ind w:left="426" w:right="278"/>
        <w:contextualSpacing/>
        <w:rPr>
          <w:sz w:val="21"/>
          <w:szCs w:val="21"/>
          <w:shd w:val="clear" w:color="auto" w:fill="FFFFFF"/>
        </w:rPr>
      </w:pPr>
      <w:r w:rsidRPr="0087407C">
        <w:rPr>
          <w:sz w:val="21"/>
          <w:szCs w:val="21"/>
          <w:shd w:val="clear" w:color="auto" w:fill="FFFFFF"/>
        </w:rPr>
        <w:t>Феминизация выживания как новое междисциплинарное пространство в современной науке</w:t>
      </w:r>
    </w:p>
    <w:p w14:paraId="6CCA516E" w14:textId="77777777" w:rsidR="00593AF8" w:rsidRDefault="00593AF8" w:rsidP="0087407C">
      <w:pPr>
        <w:spacing w:before="100"/>
        <w:ind w:left="426"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30ADF559" w14:textId="77777777" w:rsidR="00FD1FD2" w:rsidRDefault="00FD1FD2" w:rsidP="0087407C">
      <w:pPr>
        <w:spacing w:before="100"/>
        <w:ind w:left="426"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142D0D35" w14:textId="77777777" w:rsidR="00FD1FD2" w:rsidRDefault="00FD1FD2" w:rsidP="0087407C">
      <w:pPr>
        <w:spacing w:before="100"/>
        <w:ind w:left="426"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74212D47" w14:textId="7AD451B7" w:rsidR="00593AF8" w:rsidRPr="00DE2B84" w:rsidRDefault="00593AF8" w:rsidP="00593AF8">
      <w:pPr>
        <w:pBdr>
          <w:bottom w:val="single" w:sz="6" w:space="1" w:color="auto"/>
        </w:pBdr>
        <w:tabs>
          <w:tab w:val="left" w:pos="1540"/>
        </w:tabs>
        <w:rPr>
          <w:sz w:val="21"/>
          <w:szCs w:val="21"/>
        </w:rPr>
      </w:pPr>
      <w:r w:rsidRPr="00DE2B84">
        <w:rPr>
          <w:color w:val="231F20"/>
          <w:spacing w:val="-2"/>
          <w:sz w:val="21"/>
          <w:szCs w:val="21"/>
        </w:rPr>
        <w:t>13.00 – 1</w:t>
      </w:r>
      <w:r w:rsidR="00916508">
        <w:rPr>
          <w:color w:val="231F20"/>
          <w:spacing w:val="-2"/>
          <w:sz w:val="21"/>
          <w:szCs w:val="21"/>
        </w:rPr>
        <w:t>4</w:t>
      </w:r>
      <w:r w:rsidRPr="00DE2B84">
        <w:rPr>
          <w:color w:val="231F20"/>
          <w:spacing w:val="-2"/>
          <w:sz w:val="21"/>
          <w:szCs w:val="21"/>
        </w:rPr>
        <w:t>.</w:t>
      </w:r>
      <w:r w:rsidR="00916508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pacing w:val="-2"/>
          <w:sz w:val="21"/>
          <w:szCs w:val="21"/>
        </w:rPr>
        <w:t>0</w:t>
      </w:r>
      <w:r w:rsidRPr="00DE2B84">
        <w:rPr>
          <w:color w:val="231F20"/>
          <w:sz w:val="21"/>
          <w:szCs w:val="21"/>
        </w:rPr>
        <w:tab/>
      </w:r>
      <w:r w:rsidRPr="00DE2B84">
        <w:rPr>
          <w:color w:val="231F20"/>
          <w:spacing w:val="-4"/>
          <w:sz w:val="21"/>
          <w:szCs w:val="21"/>
        </w:rPr>
        <w:t>Кофе-брейк</w:t>
      </w:r>
    </w:p>
    <w:p w14:paraId="37D2FD98" w14:textId="77777777" w:rsidR="00593AF8" w:rsidRPr="00DE2B84" w:rsidRDefault="00593AF8" w:rsidP="00593AF8">
      <w:pPr>
        <w:tabs>
          <w:tab w:val="left" w:pos="1540"/>
        </w:tabs>
        <w:ind w:left="100"/>
        <w:jc w:val="right"/>
        <w:rPr>
          <w:i/>
          <w:sz w:val="21"/>
          <w:szCs w:val="21"/>
        </w:rPr>
      </w:pPr>
      <w:r w:rsidRPr="00DE2B84">
        <w:rPr>
          <w:i/>
          <w:sz w:val="21"/>
          <w:szCs w:val="21"/>
        </w:rPr>
        <w:t>Выставочные залы</w:t>
      </w:r>
    </w:p>
    <w:p w14:paraId="462C0281" w14:textId="77777777" w:rsidR="00916508" w:rsidRDefault="00916508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0E8B9227" w14:textId="520FE36A" w:rsidR="00CD0A59" w:rsidRPr="00CD0A59" w:rsidRDefault="00916508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proofErr w:type="spellStart"/>
      <w:r>
        <w:rPr>
          <w:sz w:val="21"/>
          <w:szCs w:val="21"/>
          <w:shd w:val="clear" w:color="auto" w:fill="FFFFFF"/>
        </w:rPr>
        <w:t>Р</w:t>
      </w:r>
      <w:r w:rsidR="00CD0A59" w:rsidRPr="00CD0A59">
        <w:rPr>
          <w:sz w:val="21"/>
          <w:szCs w:val="21"/>
          <w:shd w:val="clear" w:color="auto" w:fill="FFFFFF"/>
        </w:rPr>
        <w:t>аттур</w:t>
      </w:r>
      <w:proofErr w:type="spellEnd"/>
      <w:r w:rsidR="00CD0A59" w:rsidRPr="00CD0A59">
        <w:rPr>
          <w:sz w:val="21"/>
          <w:szCs w:val="21"/>
          <w:shd w:val="clear" w:color="auto" w:fill="FFFFFF"/>
        </w:rPr>
        <w:t xml:space="preserve"> Мария Владимировна, </w:t>
      </w:r>
      <w:r w:rsidR="00CD0A59" w:rsidRPr="0053744C">
        <w:rPr>
          <w:i/>
          <w:iCs/>
          <w:sz w:val="21"/>
          <w:szCs w:val="21"/>
          <w:shd w:val="clear" w:color="auto" w:fill="FFFFFF"/>
        </w:rPr>
        <w:t>ИГП РАН, г.</w:t>
      </w:r>
      <w:r w:rsidR="0053744C" w:rsidRPr="0053744C">
        <w:rPr>
          <w:i/>
          <w:iCs/>
          <w:sz w:val="21"/>
          <w:szCs w:val="21"/>
          <w:shd w:val="clear" w:color="auto" w:fill="FFFFFF"/>
        </w:rPr>
        <w:t> </w:t>
      </w:r>
      <w:r w:rsidR="00CD0A59" w:rsidRPr="0053744C">
        <w:rPr>
          <w:i/>
          <w:iCs/>
          <w:sz w:val="21"/>
          <w:szCs w:val="21"/>
          <w:shd w:val="clear" w:color="auto" w:fill="FFFFFF"/>
        </w:rPr>
        <w:t>Москва</w:t>
      </w:r>
    </w:p>
    <w:p w14:paraId="1B72957F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Развитие парадигмы междисциплинарности С.Е. Десницким: историко-сравнительный метод в правовых исследованиях</w:t>
      </w:r>
    </w:p>
    <w:p w14:paraId="1FC38C05" w14:textId="77777777" w:rsidR="00916508" w:rsidRDefault="00916508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7C34CFDF" w14:textId="77777777" w:rsidR="00885C62" w:rsidRDefault="00885C62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6182B6A0" w14:textId="77777777" w:rsidR="00BF4B77" w:rsidRPr="00CD0A59" w:rsidRDefault="00BF4B77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7DD508A4" w14:textId="258B218A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 w:rsidRPr="0087407C">
        <w:rPr>
          <w:sz w:val="21"/>
          <w:szCs w:val="21"/>
          <w:shd w:val="clear" w:color="auto" w:fill="FFFFFF"/>
        </w:rPr>
        <w:lastRenderedPageBreak/>
        <w:t>Шемякин</w:t>
      </w:r>
      <w:r w:rsidRPr="00CD0A59">
        <w:rPr>
          <w:sz w:val="21"/>
          <w:szCs w:val="21"/>
          <w:shd w:val="clear" w:color="auto" w:fill="FFFFFF"/>
        </w:rPr>
        <w:t xml:space="preserve"> Яков Георгиевич, </w:t>
      </w:r>
      <w:r w:rsidRPr="0053744C">
        <w:rPr>
          <w:i/>
          <w:iCs/>
          <w:sz w:val="21"/>
          <w:szCs w:val="21"/>
          <w:shd w:val="clear" w:color="auto" w:fill="FFFFFF"/>
        </w:rPr>
        <w:t>ИЛА РАН, г.</w:t>
      </w:r>
      <w:r w:rsidR="0053744C" w:rsidRPr="0053744C">
        <w:rPr>
          <w:i/>
          <w:iCs/>
          <w:sz w:val="21"/>
          <w:szCs w:val="21"/>
          <w:shd w:val="clear" w:color="auto" w:fill="FFFFFF"/>
        </w:rPr>
        <w:t> </w:t>
      </w:r>
      <w:r w:rsidRPr="0053744C">
        <w:rPr>
          <w:i/>
          <w:iCs/>
          <w:sz w:val="21"/>
          <w:szCs w:val="21"/>
          <w:shd w:val="clear" w:color="auto" w:fill="FFFFFF"/>
        </w:rPr>
        <w:t>Москва</w:t>
      </w:r>
    </w:p>
    <w:p w14:paraId="70B96F6A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Культурный трансфер в цивилизационном «пограничье»: универсальный контекст и региональная специфика</w:t>
      </w:r>
    </w:p>
    <w:p w14:paraId="7A4117DD" w14:textId="77777777" w:rsidR="005C00DE" w:rsidRPr="00CD0A59" w:rsidRDefault="005C00DE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76B4E4C2" w14:textId="409C9AC9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proofErr w:type="spellStart"/>
      <w:r w:rsidRPr="00CD0A59">
        <w:rPr>
          <w:sz w:val="21"/>
          <w:szCs w:val="21"/>
          <w:shd w:val="clear" w:color="auto" w:fill="FFFFFF"/>
        </w:rPr>
        <w:t>Рубинина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Зоя Максимовна, </w:t>
      </w:r>
      <w:r w:rsidRPr="0053744C">
        <w:rPr>
          <w:i/>
          <w:iCs/>
          <w:sz w:val="21"/>
          <w:szCs w:val="21"/>
          <w:shd w:val="clear" w:color="auto" w:fill="FFFFFF"/>
        </w:rPr>
        <w:t>ГИМ, РГГУ, г.</w:t>
      </w:r>
      <w:r w:rsidR="0053744C" w:rsidRPr="0053744C">
        <w:rPr>
          <w:i/>
          <w:iCs/>
          <w:sz w:val="21"/>
          <w:szCs w:val="21"/>
          <w:shd w:val="clear" w:color="auto" w:fill="FFFFFF"/>
        </w:rPr>
        <w:t> </w:t>
      </w:r>
      <w:r w:rsidRPr="0053744C">
        <w:rPr>
          <w:i/>
          <w:iCs/>
          <w:sz w:val="21"/>
          <w:szCs w:val="21"/>
          <w:shd w:val="clear" w:color="auto" w:fill="FFFFFF"/>
        </w:rPr>
        <w:t>Москва</w:t>
      </w:r>
    </w:p>
    <w:p w14:paraId="14B8E8B4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proofErr w:type="spellStart"/>
      <w:r w:rsidRPr="00CD0A59">
        <w:rPr>
          <w:sz w:val="21"/>
          <w:szCs w:val="21"/>
          <w:shd w:val="clear" w:color="auto" w:fill="FFFFFF"/>
        </w:rPr>
        <w:t>Фотолубок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как исторический источник</w:t>
      </w:r>
    </w:p>
    <w:p w14:paraId="0D5D1AFB" w14:textId="77777777" w:rsidR="001E39FE" w:rsidRDefault="001E39FE" w:rsidP="00652AE2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40950C48" w14:textId="57214D04" w:rsidR="00CD0A59" w:rsidRPr="00CD0A59" w:rsidRDefault="00652AE2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>Р</w:t>
      </w:r>
      <w:r w:rsidR="00CD0A59" w:rsidRPr="00CD0A59">
        <w:rPr>
          <w:sz w:val="21"/>
          <w:szCs w:val="21"/>
          <w:shd w:val="clear" w:color="auto" w:fill="FFFFFF"/>
        </w:rPr>
        <w:t xml:space="preserve">ябуха Елена Владимировна, Рябуха Юрий Валерьевич, </w:t>
      </w:r>
      <w:r w:rsidR="00CD0A59" w:rsidRPr="0053744C">
        <w:rPr>
          <w:i/>
          <w:iCs/>
          <w:sz w:val="21"/>
          <w:szCs w:val="21"/>
          <w:shd w:val="clear" w:color="auto" w:fill="FFFFFF"/>
        </w:rPr>
        <w:t xml:space="preserve">МГУ </w:t>
      </w:r>
      <w:r w:rsidR="001178BD" w:rsidRPr="001E4F24">
        <w:rPr>
          <w:i/>
          <w:sz w:val="21"/>
          <w:szCs w:val="21"/>
        </w:rPr>
        <w:t>им</w:t>
      </w:r>
      <w:r w:rsidR="001178BD">
        <w:rPr>
          <w:i/>
          <w:sz w:val="21"/>
          <w:szCs w:val="21"/>
        </w:rPr>
        <w:t>ени А.И.</w:t>
      </w:r>
      <w:r w:rsidR="00CD0A59" w:rsidRPr="0053744C">
        <w:rPr>
          <w:i/>
          <w:iCs/>
          <w:sz w:val="21"/>
          <w:szCs w:val="21"/>
          <w:shd w:val="clear" w:color="auto" w:fill="FFFFFF"/>
        </w:rPr>
        <w:t xml:space="preserve"> Куинджи, г.</w:t>
      </w:r>
      <w:r w:rsidR="001178BD">
        <w:rPr>
          <w:i/>
          <w:iCs/>
          <w:sz w:val="21"/>
          <w:szCs w:val="21"/>
          <w:shd w:val="clear" w:color="auto" w:fill="FFFFFF"/>
        </w:rPr>
        <w:t> </w:t>
      </w:r>
      <w:r w:rsidR="00CD0A59" w:rsidRPr="0053744C">
        <w:rPr>
          <w:i/>
          <w:iCs/>
          <w:sz w:val="21"/>
          <w:szCs w:val="21"/>
          <w:shd w:val="clear" w:color="auto" w:fill="FFFFFF"/>
        </w:rPr>
        <w:t>Мариуполь</w:t>
      </w:r>
    </w:p>
    <w:p w14:paraId="3104F641" w14:textId="77777777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Игрушечный солдатик: милитаризация повседневности и воспитание поколений (историко-психологический анализ)</w:t>
      </w:r>
    </w:p>
    <w:p w14:paraId="56FC7928" w14:textId="77777777" w:rsidR="00FD1FD2" w:rsidRDefault="00FD1FD2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7E40094D" w14:textId="72070E52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 xml:space="preserve">Шатохина Наталья Петровна, </w:t>
      </w:r>
      <w:r w:rsidRPr="00C9572D">
        <w:rPr>
          <w:sz w:val="21"/>
          <w:szCs w:val="21"/>
          <w:shd w:val="clear" w:color="auto" w:fill="FFFFFF"/>
        </w:rPr>
        <w:t>Щербакова</w:t>
      </w:r>
      <w:r w:rsidRPr="00CD0A59">
        <w:rPr>
          <w:sz w:val="21"/>
          <w:szCs w:val="21"/>
          <w:shd w:val="clear" w:color="auto" w:fill="FFFFFF"/>
        </w:rPr>
        <w:t xml:space="preserve"> Дарья Эдуардовна, </w:t>
      </w:r>
      <w:proofErr w:type="spellStart"/>
      <w:r w:rsidRPr="0053744C">
        <w:rPr>
          <w:i/>
          <w:iCs/>
          <w:sz w:val="21"/>
          <w:szCs w:val="21"/>
          <w:shd w:val="clear" w:color="auto" w:fill="FFFFFF"/>
        </w:rPr>
        <w:t>ДонНАСА</w:t>
      </w:r>
      <w:proofErr w:type="spellEnd"/>
      <w:r w:rsidRPr="0053744C">
        <w:rPr>
          <w:i/>
          <w:iCs/>
          <w:sz w:val="21"/>
          <w:szCs w:val="21"/>
          <w:shd w:val="clear" w:color="auto" w:fill="FFFFFF"/>
        </w:rPr>
        <w:t xml:space="preserve"> – филиал НИУ МГСУ, г. Макеевка</w:t>
      </w:r>
    </w:p>
    <w:p w14:paraId="79B1B938" w14:textId="16D1EC88" w:rsidR="00CD0A59" w:rsidRPr="00CD0A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Предпосылки возникновения междисциплинарного подхода в период становления неклассической науки</w:t>
      </w:r>
    </w:p>
    <w:p w14:paraId="321B8910" w14:textId="77777777" w:rsidR="00CD0A59" w:rsidRPr="00CD0A59" w:rsidRDefault="00CD0A59" w:rsidP="003F4D7E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</w:rPr>
      </w:pPr>
    </w:p>
    <w:p w14:paraId="6565FE0E" w14:textId="061AFB87" w:rsidR="00CD0A59" w:rsidRPr="00CD0A59" w:rsidRDefault="00CD0A59" w:rsidP="00C0419D">
      <w:pPr>
        <w:spacing w:before="100"/>
        <w:ind w:left="142" w:right="278"/>
        <w:contextualSpacing/>
        <w:jc w:val="both"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Щукин-</w:t>
      </w:r>
      <w:proofErr w:type="spellStart"/>
      <w:r w:rsidRPr="00CD0A59">
        <w:rPr>
          <w:sz w:val="21"/>
          <w:szCs w:val="21"/>
          <w:shd w:val="clear" w:color="auto" w:fill="FFFFFF"/>
        </w:rPr>
        <w:t>Степулло</w:t>
      </w:r>
      <w:proofErr w:type="spellEnd"/>
      <w:r w:rsidRPr="00CD0A59">
        <w:rPr>
          <w:sz w:val="21"/>
          <w:szCs w:val="21"/>
          <w:shd w:val="clear" w:color="auto" w:fill="FFFFFF"/>
        </w:rPr>
        <w:t xml:space="preserve"> Григорий Алексеевич, </w:t>
      </w:r>
      <w:r w:rsidRPr="0053744C">
        <w:rPr>
          <w:i/>
          <w:iCs/>
          <w:sz w:val="21"/>
          <w:szCs w:val="21"/>
          <w:shd w:val="clear" w:color="auto" w:fill="FFFFFF"/>
        </w:rPr>
        <w:t>ИВИ</w:t>
      </w:r>
      <w:r w:rsidR="0053744C">
        <w:rPr>
          <w:i/>
          <w:iCs/>
          <w:sz w:val="21"/>
          <w:szCs w:val="21"/>
          <w:shd w:val="clear" w:color="auto" w:fill="FFFFFF"/>
        </w:rPr>
        <w:t> </w:t>
      </w:r>
      <w:r w:rsidRPr="0053744C">
        <w:rPr>
          <w:i/>
          <w:iCs/>
          <w:sz w:val="21"/>
          <w:szCs w:val="21"/>
          <w:shd w:val="clear" w:color="auto" w:fill="FFFFFF"/>
        </w:rPr>
        <w:t>РАН, г. Москва</w:t>
      </w:r>
    </w:p>
    <w:p w14:paraId="5966D9F5" w14:textId="59C45F06" w:rsidR="00EB1659" w:rsidRDefault="00CD0A59" w:rsidP="00A6619A">
      <w:pPr>
        <w:spacing w:before="100"/>
        <w:ind w:left="425" w:right="278"/>
        <w:contextualSpacing/>
        <w:rPr>
          <w:sz w:val="21"/>
          <w:szCs w:val="21"/>
          <w:shd w:val="clear" w:color="auto" w:fill="FFFFFF"/>
        </w:rPr>
      </w:pPr>
      <w:r w:rsidRPr="00CD0A59">
        <w:rPr>
          <w:sz w:val="21"/>
          <w:szCs w:val="21"/>
          <w:shd w:val="clear" w:color="auto" w:fill="FFFFFF"/>
        </w:rPr>
        <w:t>Интеллектуальная полемика в фокусе междисциплинарных исследований</w:t>
      </w:r>
    </w:p>
    <w:p w14:paraId="4B982C5C" w14:textId="77777777" w:rsidR="00EB1659" w:rsidRDefault="00EB1659" w:rsidP="003F4D7E">
      <w:pPr>
        <w:spacing w:before="100" w:line="252" w:lineRule="auto"/>
        <w:contextualSpacing/>
        <w:jc w:val="both"/>
        <w:rPr>
          <w:sz w:val="21"/>
          <w:szCs w:val="21"/>
        </w:rPr>
      </w:pPr>
    </w:p>
    <w:p w14:paraId="6B7B765D" w14:textId="076F157E" w:rsidR="00EB1659" w:rsidRPr="00893024" w:rsidRDefault="00EB1659" w:rsidP="00EB1659">
      <w:pPr>
        <w:spacing w:before="100" w:line="252" w:lineRule="auto"/>
        <w:ind w:left="142"/>
        <w:contextualSpacing/>
        <w:jc w:val="both"/>
        <w:rPr>
          <w:sz w:val="21"/>
          <w:szCs w:val="21"/>
          <w:lang w:val="en-US"/>
        </w:rPr>
      </w:pPr>
      <w:r w:rsidRPr="00CD0A59">
        <w:rPr>
          <w:sz w:val="21"/>
          <w:szCs w:val="21"/>
          <w:lang w:val="en-US"/>
        </w:rPr>
        <w:t>Adri</w:t>
      </w:r>
      <w:r w:rsidRPr="00893024">
        <w:rPr>
          <w:sz w:val="21"/>
          <w:szCs w:val="21"/>
          <w:lang w:val="en-US"/>
        </w:rPr>
        <w:t>á</w:t>
      </w:r>
      <w:r w:rsidRPr="00CD0A59">
        <w:rPr>
          <w:sz w:val="21"/>
          <w:szCs w:val="21"/>
          <w:lang w:val="en-US"/>
        </w:rPr>
        <w:t>n</w:t>
      </w:r>
      <w:r w:rsidRPr="00893024">
        <w:rPr>
          <w:sz w:val="21"/>
          <w:szCs w:val="21"/>
          <w:lang w:val="en-US"/>
        </w:rPr>
        <w:t xml:space="preserve"> </w:t>
      </w:r>
      <w:r w:rsidRPr="00CD0A59">
        <w:rPr>
          <w:sz w:val="21"/>
          <w:szCs w:val="21"/>
          <w:lang w:val="en-US"/>
        </w:rPr>
        <w:t>Maldonado</w:t>
      </w:r>
      <w:r w:rsidRPr="00893024">
        <w:rPr>
          <w:sz w:val="21"/>
          <w:szCs w:val="21"/>
          <w:lang w:val="en-US"/>
        </w:rPr>
        <w:t xml:space="preserve"> </w:t>
      </w:r>
      <w:r w:rsidRPr="00CD0A59">
        <w:rPr>
          <w:sz w:val="21"/>
          <w:szCs w:val="21"/>
          <w:lang w:val="en-US"/>
        </w:rPr>
        <w:t>Repetto</w:t>
      </w:r>
      <w:r w:rsidRPr="00893024">
        <w:rPr>
          <w:sz w:val="21"/>
          <w:szCs w:val="21"/>
          <w:lang w:val="en-US"/>
        </w:rPr>
        <w:t>,</w:t>
      </w:r>
      <w:r w:rsidRPr="00893024">
        <w:rPr>
          <w:i/>
          <w:iCs/>
          <w:sz w:val="21"/>
          <w:szCs w:val="21"/>
          <w:lang w:val="en-US"/>
        </w:rPr>
        <w:t xml:space="preserve"> </w:t>
      </w:r>
      <w:r w:rsidRPr="00CD0A59">
        <w:rPr>
          <w:i/>
          <w:iCs/>
          <w:sz w:val="21"/>
          <w:szCs w:val="21"/>
          <w:lang w:val="en-US"/>
        </w:rPr>
        <w:t>del</w:t>
      </w:r>
      <w:r w:rsidRPr="00893024">
        <w:rPr>
          <w:i/>
          <w:iCs/>
          <w:sz w:val="21"/>
          <w:szCs w:val="21"/>
          <w:lang w:val="en-US"/>
        </w:rPr>
        <w:t xml:space="preserve"> </w:t>
      </w:r>
      <w:r w:rsidRPr="00CD0A59">
        <w:rPr>
          <w:i/>
          <w:iCs/>
          <w:sz w:val="21"/>
          <w:szCs w:val="21"/>
          <w:lang w:val="en-US"/>
        </w:rPr>
        <w:t>Centro</w:t>
      </w:r>
      <w:r w:rsidRPr="00893024">
        <w:rPr>
          <w:i/>
          <w:iCs/>
          <w:sz w:val="21"/>
          <w:szCs w:val="21"/>
          <w:lang w:val="en-US"/>
        </w:rPr>
        <w:t xml:space="preserve"> </w:t>
      </w:r>
      <w:r w:rsidRPr="00CD0A59">
        <w:rPr>
          <w:i/>
          <w:iCs/>
          <w:sz w:val="21"/>
          <w:szCs w:val="21"/>
          <w:lang w:val="en-US"/>
        </w:rPr>
        <w:t>de</w:t>
      </w:r>
      <w:r w:rsidRPr="00893024">
        <w:rPr>
          <w:i/>
          <w:iCs/>
          <w:sz w:val="21"/>
          <w:szCs w:val="21"/>
          <w:lang w:val="en-US"/>
        </w:rPr>
        <w:t xml:space="preserve"> </w:t>
      </w:r>
      <w:proofErr w:type="spellStart"/>
      <w:r w:rsidRPr="00CD0A59">
        <w:rPr>
          <w:i/>
          <w:iCs/>
          <w:sz w:val="21"/>
          <w:szCs w:val="21"/>
          <w:lang w:val="en-US"/>
        </w:rPr>
        <w:t>Estudios</w:t>
      </w:r>
      <w:proofErr w:type="spellEnd"/>
      <w:r w:rsidRPr="00893024">
        <w:rPr>
          <w:i/>
          <w:iCs/>
          <w:sz w:val="21"/>
          <w:szCs w:val="21"/>
          <w:lang w:val="en-US"/>
        </w:rPr>
        <w:t xml:space="preserve"> </w:t>
      </w:r>
      <w:r w:rsidRPr="00CD0A59">
        <w:rPr>
          <w:i/>
          <w:iCs/>
          <w:sz w:val="21"/>
          <w:szCs w:val="21"/>
          <w:lang w:val="en-US"/>
        </w:rPr>
        <w:t>Mayas</w:t>
      </w:r>
      <w:r w:rsidRPr="00893024">
        <w:rPr>
          <w:i/>
          <w:iCs/>
          <w:sz w:val="21"/>
          <w:szCs w:val="21"/>
          <w:lang w:val="en-US"/>
        </w:rPr>
        <w:t xml:space="preserve"> «</w:t>
      </w:r>
      <w:r w:rsidRPr="00CD0A59">
        <w:rPr>
          <w:i/>
          <w:iCs/>
          <w:sz w:val="21"/>
          <w:szCs w:val="21"/>
          <w:lang w:val="en-US"/>
        </w:rPr>
        <w:t>Yuri</w:t>
      </w:r>
      <w:r w:rsidRPr="00893024">
        <w:rPr>
          <w:i/>
          <w:iCs/>
          <w:sz w:val="21"/>
          <w:szCs w:val="21"/>
          <w:lang w:val="en-US"/>
        </w:rPr>
        <w:t xml:space="preserve"> </w:t>
      </w:r>
      <w:r w:rsidRPr="00CD0A59">
        <w:rPr>
          <w:i/>
          <w:iCs/>
          <w:sz w:val="21"/>
          <w:szCs w:val="21"/>
          <w:lang w:val="en-US"/>
        </w:rPr>
        <w:t>Kn</w:t>
      </w:r>
      <w:r w:rsidRPr="00893024">
        <w:rPr>
          <w:i/>
          <w:iCs/>
          <w:sz w:val="21"/>
          <w:szCs w:val="21"/>
          <w:lang w:val="en-US"/>
        </w:rPr>
        <w:t>ó</w:t>
      </w:r>
      <w:r w:rsidRPr="00CD0A59">
        <w:rPr>
          <w:i/>
          <w:iCs/>
          <w:sz w:val="21"/>
          <w:szCs w:val="21"/>
          <w:lang w:val="en-US"/>
        </w:rPr>
        <w:t>rosov</w:t>
      </w:r>
      <w:r w:rsidRPr="00893024">
        <w:rPr>
          <w:i/>
          <w:iCs/>
          <w:sz w:val="21"/>
          <w:szCs w:val="21"/>
          <w:lang w:val="en-US"/>
        </w:rPr>
        <w:t xml:space="preserve">», </w:t>
      </w:r>
      <w:r w:rsidRPr="00CD0A59">
        <w:rPr>
          <w:i/>
          <w:iCs/>
          <w:sz w:val="21"/>
          <w:szCs w:val="21"/>
          <w:lang w:val="en-US"/>
        </w:rPr>
        <w:t>M</w:t>
      </w:r>
      <w:r w:rsidRPr="00893024">
        <w:rPr>
          <w:i/>
          <w:iCs/>
          <w:sz w:val="21"/>
          <w:szCs w:val="21"/>
          <w:lang w:val="en-US"/>
        </w:rPr>
        <w:t>é</w:t>
      </w:r>
      <w:r w:rsidRPr="00CD0A59">
        <w:rPr>
          <w:i/>
          <w:iCs/>
          <w:sz w:val="21"/>
          <w:szCs w:val="21"/>
          <w:lang w:val="en-US"/>
        </w:rPr>
        <w:t>rida</w:t>
      </w:r>
      <w:r w:rsidRPr="00893024">
        <w:rPr>
          <w:i/>
          <w:iCs/>
          <w:sz w:val="21"/>
          <w:szCs w:val="21"/>
          <w:lang w:val="en-US"/>
        </w:rPr>
        <w:t xml:space="preserve">, </w:t>
      </w:r>
      <w:r w:rsidRPr="00CD0A59">
        <w:rPr>
          <w:i/>
          <w:iCs/>
          <w:sz w:val="21"/>
          <w:szCs w:val="21"/>
          <w:lang w:val="en-US"/>
        </w:rPr>
        <w:t>M</w:t>
      </w:r>
      <w:r w:rsidRPr="00893024">
        <w:rPr>
          <w:i/>
          <w:iCs/>
          <w:sz w:val="21"/>
          <w:szCs w:val="21"/>
          <w:lang w:val="en-US"/>
        </w:rPr>
        <w:t>é</w:t>
      </w:r>
      <w:r w:rsidRPr="00CD0A59">
        <w:rPr>
          <w:i/>
          <w:iCs/>
          <w:sz w:val="21"/>
          <w:szCs w:val="21"/>
          <w:lang w:val="en-US"/>
        </w:rPr>
        <w:t>xico</w:t>
      </w:r>
    </w:p>
    <w:p w14:paraId="7A78CD76" w14:textId="77777777" w:rsidR="00EB1659" w:rsidRPr="00CD0A59" w:rsidRDefault="00EB1659" w:rsidP="00A6619A">
      <w:pPr>
        <w:spacing w:before="100" w:line="252" w:lineRule="auto"/>
        <w:ind w:left="442" w:hanging="16"/>
        <w:contextualSpacing/>
        <w:rPr>
          <w:sz w:val="21"/>
          <w:szCs w:val="21"/>
          <w:lang w:val="en-US"/>
        </w:rPr>
      </w:pPr>
      <w:r w:rsidRPr="00CD0A59">
        <w:rPr>
          <w:sz w:val="21"/>
          <w:szCs w:val="21"/>
          <w:lang w:val="en-US"/>
        </w:rPr>
        <w:t xml:space="preserve">El hombre </w:t>
      </w:r>
      <w:proofErr w:type="spellStart"/>
      <w:r w:rsidRPr="00CD0A59">
        <w:rPr>
          <w:sz w:val="21"/>
          <w:szCs w:val="21"/>
          <w:lang w:val="en-US"/>
        </w:rPr>
        <w:t>en</w:t>
      </w:r>
      <w:proofErr w:type="spellEnd"/>
      <w:r w:rsidRPr="00CD0A59">
        <w:rPr>
          <w:sz w:val="21"/>
          <w:szCs w:val="21"/>
          <w:lang w:val="en-US"/>
        </w:rPr>
        <w:t xml:space="preserve"> el </w:t>
      </w:r>
      <w:proofErr w:type="spellStart"/>
      <w:r w:rsidRPr="00CD0A59">
        <w:rPr>
          <w:sz w:val="21"/>
          <w:szCs w:val="21"/>
          <w:lang w:val="en-US"/>
        </w:rPr>
        <w:t>dios</w:t>
      </w:r>
      <w:proofErr w:type="spellEnd"/>
      <w:r w:rsidRPr="00CD0A59">
        <w:rPr>
          <w:sz w:val="21"/>
          <w:szCs w:val="21"/>
          <w:lang w:val="en-US"/>
        </w:rPr>
        <w:t xml:space="preserve">, el </w:t>
      </w:r>
      <w:proofErr w:type="spellStart"/>
      <w:r w:rsidRPr="00CD0A59">
        <w:rPr>
          <w:sz w:val="21"/>
          <w:szCs w:val="21"/>
          <w:lang w:val="en-US"/>
        </w:rPr>
        <w:t>dios</w:t>
      </w:r>
      <w:proofErr w:type="spellEnd"/>
      <w:r w:rsidRPr="00CD0A59">
        <w:rPr>
          <w:sz w:val="21"/>
          <w:szCs w:val="21"/>
          <w:lang w:val="en-US"/>
        </w:rPr>
        <w:t xml:space="preserve"> </w:t>
      </w:r>
      <w:proofErr w:type="spellStart"/>
      <w:r w:rsidRPr="00CD0A59">
        <w:rPr>
          <w:sz w:val="21"/>
          <w:szCs w:val="21"/>
          <w:lang w:val="en-US"/>
        </w:rPr>
        <w:t>en</w:t>
      </w:r>
      <w:proofErr w:type="spellEnd"/>
      <w:r w:rsidRPr="00CD0A59">
        <w:rPr>
          <w:sz w:val="21"/>
          <w:szCs w:val="21"/>
          <w:lang w:val="en-US"/>
        </w:rPr>
        <w:t xml:space="preserve"> el hombre</w:t>
      </w:r>
    </w:p>
    <w:p w14:paraId="5159576B" w14:textId="77777777" w:rsidR="00EB1659" w:rsidRPr="00A6619A" w:rsidRDefault="00EB1659" w:rsidP="00601B8D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  <w:lang w:val="en-US"/>
        </w:rPr>
      </w:pPr>
    </w:p>
    <w:p w14:paraId="4159944C" w14:textId="77777777" w:rsidR="00F51084" w:rsidRPr="00A6619A" w:rsidRDefault="00F51084" w:rsidP="00601B8D">
      <w:pPr>
        <w:spacing w:before="100"/>
        <w:ind w:right="278"/>
        <w:contextualSpacing/>
        <w:jc w:val="both"/>
        <w:rPr>
          <w:sz w:val="21"/>
          <w:szCs w:val="21"/>
          <w:shd w:val="clear" w:color="auto" w:fill="FFFFFF"/>
          <w:lang w:val="en-US"/>
        </w:rPr>
      </w:pPr>
    </w:p>
    <w:p w14:paraId="0C561F49" w14:textId="77777777" w:rsidR="00F51084" w:rsidRPr="00F51084" w:rsidRDefault="00F51084" w:rsidP="00F51084">
      <w:pPr>
        <w:spacing w:before="12" w:line="360" w:lineRule="auto"/>
        <w:ind w:left="425" w:right="278"/>
        <w:jc w:val="center"/>
        <w:rPr>
          <w:shd w:val="clear" w:color="auto" w:fill="FFFFFF"/>
        </w:rPr>
      </w:pPr>
      <w:r w:rsidRPr="00F51084">
        <w:rPr>
          <w:shd w:val="clear" w:color="auto" w:fill="FFFFFF"/>
        </w:rPr>
        <w:t>16:30</w:t>
      </w:r>
    </w:p>
    <w:p w14:paraId="5EFAE499" w14:textId="77777777" w:rsidR="00F51084" w:rsidRPr="00F51084" w:rsidRDefault="00F51084" w:rsidP="00F51084">
      <w:pPr>
        <w:spacing w:before="12" w:line="360" w:lineRule="auto"/>
        <w:ind w:left="425" w:right="278"/>
        <w:jc w:val="center"/>
        <w:rPr>
          <w:shd w:val="clear" w:color="auto" w:fill="FFFFFF"/>
        </w:rPr>
      </w:pPr>
      <w:r w:rsidRPr="00F51084">
        <w:rPr>
          <w:shd w:val="clear" w:color="auto" w:fill="FFFFFF"/>
        </w:rPr>
        <w:t>Закрытие</w:t>
      </w:r>
    </w:p>
    <w:p w14:paraId="5A209A72" w14:textId="77777777" w:rsidR="00F51084" w:rsidRPr="00F51084" w:rsidRDefault="00F51084" w:rsidP="00F51084">
      <w:pPr>
        <w:spacing w:before="12" w:line="360" w:lineRule="auto"/>
        <w:ind w:left="425" w:right="278"/>
        <w:jc w:val="center"/>
        <w:rPr>
          <w:shd w:val="clear" w:color="auto" w:fill="FFFFFF"/>
        </w:rPr>
      </w:pPr>
      <w:r w:rsidRPr="00F51084">
        <w:rPr>
          <w:shd w:val="clear" w:color="auto" w:fill="FFFFFF"/>
        </w:rPr>
        <w:t>Подведение итогов конференции</w:t>
      </w:r>
    </w:p>
    <w:p w14:paraId="2FD1F197" w14:textId="77777777" w:rsidR="00F51084" w:rsidRPr="00F51084" w:rsidRDefault="00F51084" w:rsidP="00F51084">
      <w:pPr>
        <w:spacing w:before="12" w:line="360" w:lineRule="auto"/>
        <w:ind w:left="425" w:right="278"/>
        <w:jc w:val="center"/>
        <w:rPr>
          <w:i/>
          <w:iCs/>
          <w:shd w:val="clear" w:color="auto" w:fill="FFFFFF"/>
        </w:rPr>
      </w:pPr>
      <w:r w:rsidRPr="00F51084">
        <w:rPr>
          <w:i/>
          <w:iCs/>
          <w:shd w:val="clear" w:color="auto" w:fill="FFFFFF"/>
        </w:rPr>
        <w:t>Выставочные залы</w:t>
      </w:r>
    </w:p>
    <w:p w14:paraId="6B007A06" w14:textId="77777777" w:rsidR="00F51084" w:rsidRPr="00F51084" w:rsidRDefault="00F51084" w:rsidP="00F51084">
      <w:pPr>
        <w:spacing w:before="100"/>
        <w:ind w:right="278"/>
        <w:contextualSpacing/>
        <w:jc w:val="center"/>
        <w:rPr>
          <w:sz w:val="21"/>
          <w:szCs w:val="21"/>
          <w:shd w:val="clear" w:color="auto" w:fill="FFFFFF"/>
        </w:rPr>
      </w:pPr>
    </w:p>
    <w:p w14:paraId="273B6418" w14:textId="7B1F6C0E" w:rsidR="00F80F0E" w:rsidRDefault="00F80F0E" w:rsidP="00F51084">
      <w:pPr>
        <w:rPr>
          <w:shd w:val="clear" w:color="auto" w:fill="FFFFFF"/>
        </w:rPr>
      </w:pPr>
    </w:p>
    <w:p w14:paraId="765C1337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C2966A7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CC3F07A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3FF8EDA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9A1CA2E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801CF04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CF26C70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2517ABC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CE29FAA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896A786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4F68D6A7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01A724EF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F58BA0A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14A2736F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41F292F8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2B92AC2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0DD14158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32C884F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10455E17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732E8A04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2DD48F0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F25C531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266E46C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1AB2A0B2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08C02294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B6FBBEF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3A4CBBC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FBA2C5C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6D0DE07E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AB7BC17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4CE6C3E6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3F304894" w14:textId="77777777" w:rsid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</w:p>
    <w:p w14:paraId="23AE91E3" w14:textId="4BF633DB" w:rsidR="00504191" w:rsidRPr="00A6619A" w:rsidRDefault="00A6619A" w:rsidP="00A6619A">
      <w:pPr>
        <w:pBdr>
          <w:bottom w:val="single" w:sz="12" w:space="1" w:color="auto"/>
        </w:pBdr>
        <w:jc w:val="both"/>
        <w:rPr>
          <w:shd w:val="clear" w:color="auto" w:fill="FFFFFF"/>
        </w:rPr>
      </w:pPr>
      <w:r>
        <w:rPr>
          <w:i/>
          <w:iCs/>
          <w:shd w:val="clear" w:color="auto" w:fill="FFFFFF"/>
        </w:rPr>
        <w:t>Рекомендуемые места для обеда</w:t>
      </w:r>
    </w:p>
    <w:p w14:paraId="7C8E8ED7" w14:textId="77777777" w:rsidR="00A6619A" w:rsidRDefault="00A6619A" w:rsidP="00A6619A">
      <w:pPr>
        <w:jc w:val="both"/>
        <w:rPr>
          <w:i/>
          <w:iCs/>
          <w:shd w:val="clear" w:color="auto" w:fill="FFFFFF"/>
        </w:rPr>
      </w:pPr>
    </w:p>
    <w:p w14:paraId="1B2C8A7D" w14:textId="5372F785" w:rsidR="00A6619A" w:rsidRPr="00A6619A" w:rsidRDefault="00A6619A" w:rsidP="00A6619A">
      <w:pPr>
        <w:jc w:val="both"/>
        <w:rPr>
          <w:i/>
          <w:iCs/>
          <w:shd w:val="clear" w:color="auto" w:fill="FFFFFF"/>
        </w:rPr>
      </w:pPr>
      <w:r w:rsidRPr="00A6619A">
        <w:rPr>
          <w:i/>
          <w:iCs/>
          <w:shd w:val="clear" w:color="auto" w:fill="FFFFFF"/>
        </w:rPr>
        <w:t>Кафе «Сорока»</w:t>
      </w:r>
    </w:p>
    <w:p w14:paraId="75F64441" w14:textId="32431807" w:rsidR="00A6619A" w:rsidRDefault="00A6619A" w:rsidP="00A661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Никольская у., д. 17, стр. 1</w:t>
      </w:r>
    </w:p>
    <w:p w14:paraId="672AAD57" w14:textId="16C10F31" w:rsidR="00A6619A" w:rsidRDefault="00A6619A" w:rsidP="00A661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Комплексные обеды</w:t>
      </w:r>
    </w:p>
    <w:p w14:paraId="04F65572" w14:textId="77777777" w:rsidR="00A6619A" w:rsidRDefault="00A6619A" w:rsidP="00A6619A">
      <w:pPr>
        <w:jc w:val="both"/>
        <w:rPr>
          <w:shd w:val="clear" w:color="auto" w:fill="FFFFFF"/>
        </w:rPr>
      </w:pPr>
    </w:p>
    <w:p w14:paraId="1030469A" w14:textId="5ABB3974" w:rsidR="00A6619A" w:rsidRPr="00A6619A" w:rsidRDefault="00A6619A" w:rsidP="00A6619A">
      <w:pPr>
        <w:jc w:val="both"/>
        <w:rPr>
          <w:i/>
          <w:iCs/>
          <w:shd w:val="clear" w:color="auto" w:fill="FFFFFF"/>
        </w:rPr>
      </w:pPr>
      <w:r w:rsidRPr="00A6619A">
        <w:rPr>
          <w:i/>
          <w:iCs/>
          <w:shd w:val="clear" w:color="auto" w:fill="FFFFFF"/>
        </w:rPr>
        <w:t xml:space="preserve">Фудкорт «Вокруг света» </w:t>
      </w:r>
    </w:p>
    <w:p w14:paraId="71BF1F6D" w14:textId="07B204E8" w:rsidR="00A6619A" w:rsidRPr="00A6619A" w:rsidRDefault="00A6619A" w:rsidP="00A661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Никольская ул., д. 10 1-й этаж</w:t>
      </w:r>
    </w:p>
    <w:p w14:paraId="33BA5FBD" w14:textId="77777777" w:rsidR="00504191" w:rsidRDefault="00504191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lastRenderedPageBreak/>
        <w:br w:type="page"/>
      </w:r>
    </w:p>
    <w:p w14:paraId="56DA019A" w14:textId="0D1662BC" w:rsidR="00504191" w:rsidRDefault="00504191" w:rsidP="00F80F0E">
      <w:pPr>
        <w:jc w:val="center"/>
        <w:rPr>
          <w:i/>
          <w:iCs/>
          <w:shd w:val="clear" w:color="auto" w:fill="FFFFFF"/>
        </w:rPr>
      </w:pPr>
      <w:r w:rsidRPr="00F80F0E">
        <w:rPr>
          <w:i/>
          <w:iCs/>
          <w:shd w:val="clear" w:color="auto" w:fill="FFFFFF"/>
        </w:rPr>
        <w:lastRenderedPageBreak/>
        <w:t>Для заметок</w:t>
      </w:r>
    </w:p>
    <w:p w14:paraId="1659C63A" w14:textId="68A44004" w:rsidR="005C00DE" w:rsidRPr="00F80F0E" w:rsidRDefault="005C00DE" w:rsidP="00A6619A">
      <w:pPr>
        <w:rPr>
          <w:i/>
          <w:iCs/>
          <w:shd w:val="clear" w:color="auto" w:fill="FFFFFF"/>
        </w:rPr>
      </w:pPr>
    </w:p>
    <w:sectPr w:rsidR="005C00DE" w:rsidRPr="00F80F0E" w:rsidSect="00F51084">
      <w:headerReference w:type="even" r:id="rId10"/>
      <w:footerReference w:type="even" r:id="rId11"/>
      <w:pgSz w:w="5670" w:h="12310"/>
      <w:pgMar w:top="1020" w:right="560" w:bottom="280" w:left="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01B2" w14:textId="77777777" w:rsidR="004122DE" w:rsidRDefault="004122DE" w:rsidP="005F53FA">
      <w:r>
        <w:separator/>
      </w:r>
    </w:p>
  </w:endnote>
  <w:endnote w:type="continuationSeparator" w:id="0">
    <w:p w14:paraId="03F1F183" w14:textId="77777777" w:rsidR="004122DE" w:rsidRDefault="004122DE" w:rsidP="005F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7125635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947FB50" w14:textId="77777777" w:rsidR="00A6619A" w:rsidRPr="00616A2E" w:rsidRDefault="00A6619A" w:rsidP="00F51084">
        <w:pPr>
          <w:pStyle w:val="aa"/>
          <w:rPr>
            <w:sz w:val="20"/>
            <w:szCs w:val="20"/>
          </w:rPr>
        </w:pPr>
        <w:r w:rsidRPr="00616A2E">
          <w:rPr>
            <w:sz w:val="20"/>
            <w:szCs w:val="20"/>
          </w:rPr>
          <w:fldChar w:fldCharType="begin"/>
        </w:r>
        <w:r w:rsidRPr="00616A2E">
          <w:rPr>
            <w:sz w:val="20"/>
            <w:szCs w:val="20"/>
          </w:rPr>
          <w:instrText>PAGE   \* MERGEFORMAT</w:instrText>
        </w:r>
        <w:r w:rsidRPr="00616A2E">
          <w:rPr>
            <w:sz w:val="20"/>
            <w:szCs w:val="20"/>
          </w:rPr>
          <w:fldChar w:fldCharType="separate"/>
        </w:r>
        <w:r w:rsidRPr="00616A2E">
          <w:rPr>
            <w:sz w:val="20"/>
            <w:szCs w:val="20"/>
          </w:rPr>
          <w:t>2</w:t>
        </w:r>
        <w:r w:rsidRPr="00616A2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8738125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B0C88C" w14:textId="37A6E89E" w:rsidR="008A3639" w:rsidRPr="00616A2E" w:rsidRDefault="008A3639" w:rsidP="00F51084">
        <w:pPr>
          <w:pStyle w:val="aa"/>
          <w:rPr>
            <w:sz w:val="20"/>
            <w:szCs w:val="20"/>
          </w:rPr>
        </w:pPr>
        <w:r w:rsidRPr="00616A2E">
          <w:rPr>
            <w:sz w:val="20"/>
            <w:szCs w:val="20"/>
          </w:rPr>
          <w:fldChar w:fldCharType="begin"/>
        </w:r>
        <w:r w:rsidRPr="00616A2E">
          <w:rPr>
            <w:sz w:val="20"/>
            <w:szCs w:val="20"/>
          </w:rPr>
          <w:instrText>PAGE   \* MERGEFORMAT</w:instrText>
        </w:r>
        <w:r w:rsidRPr="00616A2E">
          <w:rPr>
            <w:sz w:val="20"/>
            <w:szCs w:val="20"/>
          </w:rPr>
          <w:fldChar w:fldCharType="separate"/>
        </w:r>
        <w:r w:rsidRPr="00616A2E">
          <w:rPr>
            <w:sz w:val="20"/>
            <w:szCs w:val="20"/>
          </w:rPr>
          <w:t>2</w:t>
        </w:r>
        <w:r w:rsidRPr="00616A2E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34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D341DE" w14:textId="0B3D846B" w:rsidR="00F51084" w:rsidRPr="00F51084" w:rsidRDefault="00F51084">
        <w:pPr>
          <w:pStyle w:val="aa"/>
          <w:jc w:val="right"/>
          <w:rPr>
            <w:sz w:val="20"/>
            <w:szCs w:val="20"/>
          </w:rPr>
        </w:pPr>
        <w:r w:rsidRPr="00F51084">
          <w:rPr>
            <w:sz w:val="20"/>
            <w:szCs w:val="20"/>
          </w:rPr>
          <w:fldChar w:fldCharType="begin"/>
        </w:r>
        <w:r w:rsidRPr="00F51084">
          <w:rPr>
            <w:sz w:val="20"/>
            <w:szCs w:val="20"/>
          </w:rPr>
          <w:instrText>PAGE   \* MERGEFORMAT</w:instrText>
        </w:r>
        <w:r w:rsidRPr="00F51084">
          <w:rPr>
            <w:sz w:val="20"/>
            <w:szCs w:val="20"/>
          </w:rPr>
          <w:fldChar w:fldCharType="separate"/>
        </w:r>
        <w:r w:rsidRPr="00F51084">
          <w:rPr>
            <w:sz w:val="20"/>
            <w:szCs w:val="20"/>
          </w:rPr>
          <w:t>2</w:t>
        </w:r>
        <w:r w:rsidRPr="00F51084">
          <w:rPr>
            <w:sz w:val="20"/>
            <w:szCs w:val="20"/>
          </w:rPr>
          <w:fldChar w:fldCharType="end"/>
        </w:r>
      </w:p>
    </w:sdtContent>
  </w:sdt>
  <w:p w14:paraId="0DFF6C22" w14:textId="77777777" w:rsidR="00235D18" w:rsidRDefault="00235D1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BEE4" w14:textId="77777777" w:rsidR="004122DE" w:rsidRDefault="004122DE" w:rsidP="005F53FA">
      <w:r>
        <w:separator/>
      </w:r>
    </w:p>
  </w:footnote>
  <w:footnote w:type="continuationSeparator" w:id="0">
    <w:p w14:paraId="2579D9CD" w14:textId="77777777" w:rsidR="004122DE" w:rsidRDefault="004122DE" w:rsidP="005F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D12E" w14:textId="77777777" w:rsidR="00235D18" w:rsidRDefault="00235D1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FA"/>
    <w:rsid w:val="00002BD4"/>
    <w:rsid w:val="000050A3"/>
    <w:rsid w:val="000073A3"/>
    <w:rsid w:val="00013075"/>
    <w:rsid w:val="0003155E"/>
    <w:rsid w:val="00042F36"/>
    <w:rsid w:val="00063A7A"/>
    <w:rsid w:val="00067C8D"/>
    <w:rsid w:val="00075B1F"/>
    <w:rsid w:val="00081721"/>
    <w:rsid w:val="000855E1"/>
    <w:rsid w:val="0009116B"/>
    <w:rsid w:val="000A2D41"/>
    <w:rsid w:val="000B0475"/>
    <w:rsid w:val="000B049B"/>
    <w:rsid w:val="000B308B"/>
    <w:rsid w:val="000E5198"/>
    <w:rsid w:val="000F3D86"/>
    <w:rsid w:val="000F4A38"/>
    <w:rsid w:val="00104394"/>
    <w:rsid w:val="00114215"/>
    <w:rsid w:val="001178BD"/>
    <w:rsid w:val="00124F09"/>
    <w:rsid w:val="00126CEA"/>
    <w:rsid w:val="00143C46"/>
    <w:rsid w:val="00145644"/>
    <w:rsid w:val="00165EB1"/>
    <w:rsid w:val="00172D13"/>
    <w:rsid w:val="0017448C"/>
    <w:rsid w:val="00176B57"/>
    <w:rsid w:val="00193F87"/>
    <w:rsid w:val="00196576"/>
    <w:rsid w:val="001A0D9E"/>
    <w:rsid w:val="001B1767"/>
    <w:rsid w:val="001C6BC7"/>
    <w:rsid w:val="001D12EB"/>
    <w:rsid w:val="001E1DAA"/>
    <w:rsid w:val="001E39FE"/>
    <w:rsid w:val="001E4F24"/>
    <w:rsid w:val="002070D4"/>
    <w:rsid w:val="00207299"/>
    <w:rsid w:val="00216A1D"/>
    <w:rsid w:val="0022244D"/>
    <w:rsid w:val="00235D18"/>
    <w:rsid w:val="00242980"/>
    <w:rsid w:val="00260537"/>
    <w:rsid w:val="0027053F"/>
    <w:rsid w:val="00270669"/>
    <w:rsid w:val="00277540"/>
    <w:rsid w:val="00277949"/>
    <w:rsid w:val="00295D62"/>
    <w:rsid w:val="002A71EC"/>
    <w:rsid w:val="002A7929"/>
    <w:rsid w:val="002B4B3A"/>
    <w:rsid w:val="002B6DB7"/>
    <w:rsid w:val="002C37BD"/>
    <w:rsid w:val="002C50E3"/>
    <w:rsid w:val="002D204F"/>
    <w:rsid w:val="002E0722"/>
    <w:rsid w:val="00306DF1"/>
    <w:rsid w:val="0031217D"/>
    <w:rsid w:val="003347E3"/>
    <w:rsid w:val="00363727"/>
    <w:rsid w:val="00397987"/>
    <w:rsid w:val="003B385B"/>
    <w:rsid w:val="003B3B43"/>
    <w:rsid w:val="003C0F6E"/>
    <w:rsid w:val="003C362D"/>
    <w:rsid w:val="003F027B"/>
    <w:rsid w:val="003F349E"/>
    <w:rsid w:val="003F4D7E"/>
    <w:rsid w:val="0040565E"/>
    <w:rsid w:val="004122DE"/>
    <w:rsid w:val="004266AE"/>
    <w:rsid w:val="004345FC"/>
    <w:rsid w:val="00434E89"/>
    <w:rsid w:val="00454963"/>
    <w:rsid w:val="00480B05"/>
    <w:rsid w:val="0048425F"/>
    <w:rsid w:val="00491F3E"/>
    <w:rsid w:val="00504191"/>
    <w:rsid w:val="00515ADE"/>
    <w:rsid w:val="0053744C"/>
    <w:rsid w:val="00547FDF"/>
    <w:rsid w:val="005565DE"/>
    <w:rsid w:val="00581A47"/>
    <w:rsid w:val="00583547"/>
    <w:rsid w:val="00593AF8"/>
    <w:rsid w:val="005B3BBD"/>
    <w:rsid w:val="005C00DE"/>
    <w:rsid w:val="005C05CD"/>
    <w:rsid w:val="005D463D"/>
    <w:rsid w:val="005F53FA"/>
    <w:rsid w:val="005F7530"/>
    <w:rsid w:val="00600591"/>
    <w:rsid w:val="00601B8D"/>
    <w:rsid w:val="00601F05"/>
    <w:rsid w:val="00616A2E"/>
    <w:rsid w:val="00622F95"/>
    <w:rsid w:val="006254D5"/>
    <w:rsid w:val="00650F0C"/>
    <w:rsid w:val="00652AE2"/>
    <w:rsid w:val="00671FEB"/>
    <w:rsid w:val="006848EE"/>
    <w:rsid w:val="0069660D"/>
    <w:rsid w:val="006D4F6B"/>
    <w:rsid w:val="006E2F3D"/>
    <w:rsid w:val="006F4123"/>
    <w:rsid w:val="006F64A7"/>
    <w:rsid w:val="00741D5B"/>
    <w:rsid w:val="00742E7B"/>
    <w:rsid w:val="00751463"/>
    <w:rsid w:val="00756710"/>
    <w:rsid w:val="007640C8"/>
    <w:rsid w:val="007663C2"/>
    <w:rsid w:val="00773CEE"/>
    <w:rsid w:val="00773E1A"/>
    <w:rsid w:val="00792840"/>
    <w:rsid w:val="007F0D0A"/>
    <w:rsid w:val="007F7B28"/>
    <w:rsid w:val="008253A8"/>
    <w:rsid w:val="00825B97"/>
    <w:rsid w:val="0083556A"/>
    <w:rsid w:val="0084150E"/>
    <w:rsid w:val="008730E2"/>
    <w:rsid w:val="0087407C"/>
    <w:rsid w:val="00877BF8"/>
    <w:rsid w:val="00880706"/>
    <w:rsid w:val="00885C62"/>
    <w:rsid w:val="00893024"/>
    <w:rsid w:val="00893D5D"/>
    <w:rsid w:val="008A1EE0"/>
    <w:rsid w:val="008A3639"/>
    <w:rsid w:val="008A5E40"/>
    <w:rsid w:val="008C49C6"/>
    <w:rsid w:val="008C71BB"/>
    <w:rsid w:val="008E0113"/>
    <w:rsid w:val="008E262F"/>
    <w:rsid w:val="008E3AE3"/>
    <w:rsid w:val="008E74FA"/>
    <w:rsid w:val="00907716"/>
    <w:rsid w:val="00907920"/>
    <w:rsid w:val="00916508"/>
    <w:rsid w:val="00917EC6"/>
    <w:rsid w:val="009470B4"/>
    <w:rsid w:val="0095305C"/>
    <w:rsid w:val="009551A4"/>
    <w:rsid w:val="00965175"/>
    <w:rsid w:val="009671B4"/>
    <w:rsid w:val="00996409"/>
    <w:rsid w:val="009974C4"/>
    <w:rsid w:val="009A337F"/>
    <w:rsid w:val="009A396A"/>
    <w:rsid w:val="009B1727"/>
    <w:rsid w:val="009B2B58"/>
    <w:rsid w:val="009C6F54"/>
    <w:rsid w:val="009E0F8E"/>
    <w:rsid w:val="00A0603E"/>
    <w:rsid w:val="00A22224"/>
    <w:rsid w:val="00A35B5D"/>
    <w:rsid w:val="00A50C80"/>
    <w:rsid w:val="00A5794E"/>
    <w:rsid w:val="00A6619A"/>
    <w:rsid w:val="00AA7D35"/>
    <w:rsid w:val="00AB4A70"/>
    <w:rsid w:val="00AC2E75"/>
    <w:rsid w:val="00AD104C"/>
    <w:rsid w:val="00B0228E"/>
    <w:rsid w:val="00B122D9"/>
    <w:rsid w:val="00B43057"/>
    <w:rsid w:val="00B52C5C"/>
    <w:rsid w:val="00B7258A"/>
    <w:rsid w:val="00B772D4"/>
    <w:rsid w:val="00B837C3"/>
    <w:rsid w:val="00B93A81"/>
    <w:rsid w:val="00BA5FE1"/>
    <w:rsid w:val="00BA630E"/>
    <w:rsid w:val="00BB56CF"/>
    <w:rsid w:val="00BC4B9B"/>
    <w:rsid w:val="00BC6E6A"/>
    <w:rsid w:val="00BE68AA"/>
    <w:rsid w:val="00BE7CA1"/>
    <w:rsid w:val="00BF474D"/>
    <w:rsid w:val="00BF4B77"/>
    <w:rsid w:val="00C01678"/>
    <w:rsid w:val="00C04159"/>
    <w:rsid w:val="00C0419D"/>
    <w:rsid w:val="00C0483F"/>
    <w:rsid w:val="00C34CFC"/>
    <w:rsid w:val="00C414E7"/>
    <w:rsid w:val="00C44A48"/>
    <w:rsid w:val="00C62AB9"/>
    <w:rsid w:val="00C71DC4"/>
    <w:rsid w:val="00C7270D"/>
    <w:rsid w:val="00C764E4"/>
    <w:rsid w:val="00C80CE7"/>
    <w:rsid w:val="00C9572D"/>
    <w:rsid w:val="00CB2C3F"/>
    <w:rsid w:val="00CC0625"/>
    <w:rsid w:val="00CC6061"/>
    <w:rsid w:val="00CD0A59"/>
    <w:rsid w:val="00CE0F7E"/>
    <w:rsid w:val="00CF2167"/>
    <w:rsid w:val="00CF5D96"/>
    <w:rsid w:val="00D132CA"/>
    <w:rsid w:val="00D2705C"/>
    <w:rsid w:val="00D5231D"/>
    <w:rsid w:val="00D62AE1"/>
    <w:rsid w:val="00D62B6B"/>
    <w:rsid w:val="00D97FFD"/>
    <w:rsid w:val="00DA06E0"/>
    <w:rsid w:val="00DA15AA"/>
    <w:rsid w:val="00DE2B84"/>
    <w:rsid w:val="00DE7433"/>
    <w:rsid w:val="00DF20DF"/>
    <w:rsid w:val="00DF5D22"/>
    <w:rsid w:val="00E25B0C"/>
    <w:rsid w:val="00E26C98"/>
    <w:rsid w:val="00E30141"/>
    <w:rsid w:val="00E32724"/>
    <w:rsid w:val="00E44644"/>
    <w:rsid w:val="00EA3945"/>
    <w:rsid w:val="00EB004E"/>
    <w:rsid w:val="00EB1659"/>
    <w:rsid w:val="00EB397C"/>
    <w:rsid w:val="00F320C1"/>
    <w:rsid w:val="00F51084"/>
    <w:rsid w:val="00F51604"/>
    <w:rsid w:val="00F52340"/>
    <w:rsid w:val="00F54C7B"/>
    <w:rsid w:val="00F650AB"/>
    <w:rsid w:val="00F65518"/>
    <w:rsid w:val="00F80F0E"/>
    <w:rsid w:val="00F87A2C"/>
    <w:rsid w:val="00FB02B8"/>
    <w:rsid w:val="00FB3583"/>
    <w:rsid w:val="00FD1FD2"/>
    <w:rsid w:val="00FD47CB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D1DC"/>
  <w15:docId w15:val="{A3FA64F4-0F94-4384-8EFB-0DBA07F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4C7B"/>
    <w:rPr>
      <w:rFonts w:ascii="Times New Roman" w:eastAsia="Times New Roman" w:hAnsi="Times New Roman" w:cs="Times New Roman"/>
      <w:lang w:val="ru-RU"/>
    </w:rPr>
  </w:style>
  <w:style w:type="paragraph" w:styleId="3">
    <w:name w:val="heading 3"/>
    <w:next w:val="a"/>
    <w:link w:val="30"/>
    <w:uiPriority w:val="9"/>
    <w:qFormat/>
    <w:rsid w:val="00454963"/>
    <w:pPr>
      <w:widowControl/>
      <w:autoSpaceDE/>
      <w:autoSpaceDN/>
      <w:spacing w:before="120" w:after="120" w:line="259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53FA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5F53FA"/>
    <w:pPr>
      <w:ind w:left="27"/>
      <w:outlineLvl w:val="1"/>
    </w:pPr>
    <w:rPr>
      <w:sz w:val="24"/>
      <w:szCs w:val="24"/>
    </w:rPr>
  </w:style>
  <w:style w:type="paragraph" w:styleId="a5">
    <w:name w:val="Title"/>
    <w:basedOn w:val="a"/>
    <w:uiPriority w:val="1"/>
    <w:qFormat/>
    <w:rsid w:val="005F53FA"/>
    <w:pPr>
      <w:ind w:left="902" w:right="804" w:firstLine="804"/>
    </w:pPr>
    <w:rPr>
      <w:sz w:val="30"/>
      <w:szCs w:val="30"/>
    </w:rPr>
  </w:style>
  <w:style w:type="paragraph" w:styleId="a6">
    <w:name w:val="List Paragraph"/>
    <w:basedOn w:val="a"/>
    <w:link w:val="a7"/>
    <w:qFormat/>
    <w:rsid w:val="005F53FA"/>
  </w:style>
  <w:style w:type="paragraph" w:customStyle="1" w:styleId="TableParagraph">
    <w:name w:val="Table Paragraph"/>
    <w:basedOn w:val="a"/>
    <w:uiPriority w:val="1"/>
    <w:qFormat/>
    <w:rsid w:val="005F53FA"/>
  </w:style>
  <w:style w:type="paragraph" w:styleId="a8">
    <w:name w:val="header"/>
    <w:basedOn w:val="a"/>
    <w:link w:val="a9"/>
    <w:uiPriority w:val="99"/>
    <w:unhideWhenUsed/>
    <w:rsid w:val="003637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372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637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372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C37BD"/>
    <w:rPr>
      <w:rFonts w:ascii="Times New Roman" w:eastAsia="Times New Roman" w:hAnsi="Times New Roman" w:cs="Times New Roman"/>
      <w:sz w:val="21"/>
      <w:szCs w:val="21"/>
      <w:lang w:val="ru-RU"/>
    </w:rPr>
  </w:style>
  <w:style w:type="character" w:styleId="ac">
    <w:name w:val="Strong"/>
    <w:basedOn w:val="a0"/>
    <w:uiPriority w:val="22"/>
    <w:qFormat/>
    <w:rsid w:val="00DA15AA"/>
    <w:rPr>
      <w:b/>
      <w:bCs/>
    </w:rPr>
  </w:style>
  <w:style w:type="paragraph" w:styleId="2">
    <w:name w:val="toc 2"/>
    <w:next w:val="a"/>
    <w:link w:val="20"/>
    <w:uiPriority w:val="39"/>
    <w:rsid w:val="00B837C3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0">
    <w:name w:val="Оглавление 2 Знак"/>
    <w:link w:val="2"/>
    <w:uiPriority w:val="39"/>
    <w:rsid w:val="00B837C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7">
    <w:name w:val="Абзац списка Знак"/>
    <w:basedOn w:val="a0"/>
    <w:link w:val="a6"/>
    <w:rsid w:val="00B837C3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54963"/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40565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565E"/>
    <w:rPr>
      <w:rFonts w:ascii="Segoe UI" w:eastAsia="Times New Roman" w:hAnsi="Segoe UI" w:cs="Segoe UI"/>
      <w:sz w:val="18"/>
      <w:szCs w:val="18"/>
      <w:lang w:val="ru-RU"/>
    </w:rPr>
  </w:style>
  <w:style w:type="character" w:styleId="af">
    <w:name w:val="line number"/>
    <w:basedOn w:val="a0"/>
    <w:uiPriority w:val="99"/>
    <w:semiHidden/>
    <w:unhideWhenUsed/>
    <w:rsid w:val="0014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A3116-7CEF-43ED-847D-E83AD72E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16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Сергеевич Лебедев</dc:creator>
  <cp:lastModifiedBy>Lenovo</cp:lastModifiedBy>
  <cp:revision>61</cp:revision>
  <dcterms:created xsi:type="dcterms:W3CDTF">2025-09-20T17:03:00Z</dcterms:created>
  <dcterms:modified xsi:type="dcterms:W3CDTF">2026-05-13T19:05:00Z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2024-08-23T00:00:00Z</vt:filetime>
  </property>
  <property fmtid="{D5CDD505-2E9C-101B-9397-08002B2CF9AE}" pid="5" name="Producer">
    <vt:lpwstr>Adobe PDF Library 9.9</vt:lpwstr>
  </property>
</Properties>
</file>