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C35A8" w14:textId="75CDF4F7" w:rsidR="00E86963" w:rsidRPr="00E86963" w:rsidRDefault="00E86963" w:rsidP="00E8696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963">
        <w:rPr>
          <w:rFonts w:ascii="Times New Roman" w:hAnsi="Times New Roman" w:cs="Times New Roman"/>
          <w:b/>
          <w:bCs/>
          <w:sz w:val="28"/>
          <w:szCs w:val="28"/>
        </w:rPr>
        <w:t>Лекция-экскурсия «РГГУ: история, легенды, люди»</w:t>
      </w:r>
    </w:p>
    <w:p w14:paraId="125C703D" w14:textId="77777777" w:rsidR="00E86963" w:rsidRDefault="00E86963" w:rsidP="004D1E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A437A7" w14:textId="43BDFCD3" w:rsidR="00556B9B" w:rsidRDefault="0067082F" w:rsidP="00E8696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797">
        <w:rPr>
          <w:rFonts w:ascii="Times New Roman" w:hAnsi="Times New Roman" w:cs="Times New Roman"/>
          <w:sz w:val="28"/>
          <w:szCs w:val="28"/>
        </w:rPr>
        <w:t xml:space="preserve">21 сентября 2026 г. в 15.30 в ауд. 367 (Гастевской) для студентов факультета управления состоится лекция «РГГУ: история, легенды, люди», посвященная истории Российского государственного гуманитарного университета и людям, которые сыграли важнейшую роль в его становлении и развитии. </w:t>
      </w:r>
    </w:p>
    <w:p w14:paraId="6A98F08F" w14:textId="2E66AB91" w:rsidR="00471963" w:rsidRDefault="00471963" w:rsidP="00E8696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 из камней, а из людей строятся университеты» - эта фраза Альфонса Леоновича Шанявского сегодня стала крылатой.</w:t>
      </w:r>
    </w:p>
    <w:p w14:paraId="7237A406" w14:textId="78441435" w:rsidR="00835797" w:rsidRDefault="00835797" w:rsidP="00E8696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Студенты совершат виртуальную экскурсию по кампусу университета и </w:t>
      </w:r>
      <w:r w:rsidR="00E86963">
        <w:rPr>
          <w:rFonts w:ascii="Times New Roman" w:hAnsi="Times New Roman" w:cs="Times New Roman"/>
          <w:sz w:val="28"/>
          <w:szCs w:val="28"/>
        </w:rPr>
        <w:t xml:space="preserve">Миусской площади, которую </w:t>
      </w:r>
      <w:r>
        <w:rPr>
          <w:rFonts w:ascii="Times New Roman" w:hAnsi="Times New Roman" w:cs="Times New Roman"/>
          <w:sz w:val="28"/>
          <w:szCs w:val="28"/>
        </w:rPr>
        <w:t xml:space="preserve">в конце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– начале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8357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века называли Площадью науки. </w:t>
      </w:r>
    </w:p>
    <w:p w14:paraId="59FC6035" w14:textId="06A0DFFE" w:rsidR="00835797" w:rsidRPr="00835797" w:rsidRDefault="00835797" w:rsidP="004D1E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BCB732" w14:textId="5F4AF414" w:rsidR="0067082F" w:rsidRPr="00835797" w:rsidRDefault="0067082F" w:rsidP="004D1E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5797">
        <w:rPr>
          <w:rFonts w:ascii="Times New Roman" w:hAnsi="Times New Roman" w:cs="Times New Roman"/>
          <w:sz w:val="28"/>
          <w:szCs w:val="28"/>
        </w:rPr>
        <w:t xml:space="preserve">Студенты узнают: </w:t>
      </w:r>
    </w:p>
    <w:p w14:paraId="7DB8144D" w14:textId="3F472A2B" w:rsidR="0067082F" w:rsidRPr="00835797" w:rsidRDefault="0067082F" w:rsidP="004D1E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Уникальную биографию Альфонса Леоновича Шанявского, основателя Московского городского народного университета – высшего учебного заведения, двери которого были открыты для всех желающих.</w:t>
      </w:r>
    </w:p>
    <w:p w14:paraId="19EFD106" w14:textId="77777777" w:rsidR="0067082F" w:rsidRPr="0067082F" w:rsidRDefault="0067082F" w:rsidP="004D1E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32A12F" w14:textId="67CE7CEE" w:rsidR="0067082F" w:rsidRPr="00835797" w:rsidRDefault="0067082F" w:rsidP="004D1E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Какие выдающиеся деятели XX века учились и преподавали в Народном университете</w:t>
      </w:r>
      <w:r w:rsidR="004D1E82" w:rsidRPr="004D1E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D1E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им. А.Л. Шанявского</w:t>
      </w:r>
      <w:r w:rsidRPr="008357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Коммунистическом университете </w:t>
      </w:r>
      <w:r w:rsidRPr="006708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им. Я.М. Свердлова</w:t>
      </w:r>
      <w:r w:rsidRPr="008357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Высшей партийной школе при ЦК ВКП (б), Академии общественных наук при ЦК КПСС.</w:t>
      </w:r>
    </w:p>
    <w:p w14:paraId="71019001" w14:textId="77777777" w:rsidR="00835797" w:rsidRPr="00835797" w:rsidRDefault="00835797" w:rsidP="004D1E82">
      <w:pPr>
        <w:pStyle w:val="a3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FB4A2" w14:textId="14010822" w:rsidR="00835797" w:rsidRPr="00835797" w:rsidRDefault="004D1E82" w:rsidP="004D1E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в Народном университете им. А.Л. Шанявского были заложены основы отечественно экспериментальной биологии, физики, химии, генетики, </w:t>
      </w:r>
    </w:p>
    <w:p w14:paraId="1E91DEE5" w14:textId="77777777" w:rsidR="0067082F" w:rsidRPr="00835797" w:rsidRDefault="0067082F" w:rsidP="004D1E82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461B4A" w14:textId="6DD01C55" w:rsidR="0067082F" w:rsidRPr="00835797" w:rsidRDefault="0067082F" w:rsidP="004D1E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Какое наследие получил РГГУ от Московского </w:t>
      </w:r>
      <w:r w:rsidR="007B2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государственного </w:t>
      </w:r>
      <w:r w:rsidRPr="0083579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историко-архивного института</w:t>
      </w:r>
      <w:r w:rsidR="00835797" w:rsidRPr="008357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D634BF" w14:textId="77777777" w:rsidR="0067082F" w:rsidRPr="00835797" w:rsidRDefault="0067082F" w:rsidP="004D1E82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C6AC8C" w14:textId="3B4677AE" w:rsidR="0067082F" w:rsidRPr="00835797" w:rsidRDefault="00835797" w:rsidP="004D1E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залы Учебного художественного музея им. И.В. Цветаева расположились в </w:t>
      </w:r>
      <w:r w:rsidR="007B2A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исторических корпусах РГГУ.</w:t>
      </w:r>
    </w:p>
    <w:p w14:paraId="68DD362A" w14:textId="77777777" w:rsidR="00835797" w:rsidRPr="00835797" w:rsidRDefault="00835797" w:rsidP="004D1E82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3FA658" w14:textId="1CDEBFBB" w:rsidR="00835797" w:rsidRPr="00835797" w:rsidRDefault="00835797" w:rsidP="004D1E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чем уникальность Научной библиотеки РГГУ и многое другое. </w:t>
      </w:r>
    </w:p>
    <w:p w14:paraId="7382F211" w14:textId="06A1AF7C" w:rsidR="0067082F" w:rsidRDefault="0067082F" w:rsidP="004D1E82">
      <w:pPr>
        <w:pStyle w:val="a3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D5E531" w14:textId="0983FCD5" w:rsidR="004D1E82" w:rsidRDefault="004D1E82" w:rsidP="004D1E82">
      <w:pPr>
        <w:pStyle w:val="a3"/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E8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организовано кафедрой управления ИСЭН. Лекцию-экскурсию проведут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доцент кафедры управления Светлана Игнатьевна Горелова и и.о. зав. кафедрой управления</w:t>
      </w:r>
      <w:r w:rsidRPr="004D1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Татьяна Александровна Половова. </w:t>
      </w:r>
    </w:p>
    <w:p w14:paraId="46B42218" w14:textId="078CCC43" w:rsidR="004D1E82" w:rsidRDefault="004D1E82" w:rsidP="004D1E82">
      <w:pPr>
        <w:pStyle w:val="a3"/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84DC24" w14:textId="33F99989" w:rsidR="004D1E82" w:rsidRPr="004D1E82" w:rsidRDefault="004D1E82" w:rsidP="004D1E82">
      <w:pPr>
        <w:pStyle w:val="a3"/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Приглашаем всех желающих. </w:t>
      </w:r>
    </w:p>
    <w:sectPr w:rsidR="004D1E82" w:rsidRPr="004D1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D5195"/>
    <w:multiLevelType w:val="hybridMultilevel"/>
    <w:tmpl w:val="B706D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82F"/>
    <w:rsid w:val="00471963"/>
    <w:rsid w:val="004D1E82"/>
    <w:rsid w:val="00556B9B"/>
    <w:rsid w:val="0067082F"/>
    <w:rsid w:val="007B2A96"/>
    <w:rsid w:val="00835797"/>
    <w:rsid w:val="00E8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CAC24"/>
  <w15:chartTrackingRefBased/>
  <w15:docId w15:val="{DBBDFEB0-DF4B-47C7-AA5A-5E016FC4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8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5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5</cp:revision>
  <dcterms:created xsi:type="dcterms:W3CDTF">2026-09-15T19:49:00Z</dcterms:created>
  <dcterms:modified xsi:type="dcterms:W3CDTF">2026-09-15T20:29:00Z</dcterms:modified>
</cp:coreProperties>
</file>