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194D0" w14:textId="77777777" w:rsidR="008B13AA" w:rsidRPr="00CC19AE" w:rsidRDefault="008B13AA" w:rsidP="00CC19AE">
      <w:pPr>
        <w:spacing w:line="360" w:lineRule="auto"/>
        <w:ind w:firstLine="567"/>
        <w:jc w:val="center"/>
        <w:rPr>
          <w:rFonts w:ascii="Times New Roman" w:hAnsi="Times New Roman" w:cs="Times New Roman"/>
          <w:b/>
          <w:bCs/>
          <w:sz w:val="24"/>
          <w:szCs w:val="24"/>
        </w:rPr>
      </w:pPr>
      <w:r w:rsidRPr="00CC19AE">
        <w:rPr>
          <w:rFonts w:ascii="Times New Roman" w:hAnsi="Times New Roman" w:cs="Times New Roman"/>
          <w:b/>
          <w:bCs/>
          <w:color w:val="222222"/>
          <w:sz w:val="24"/>
          <w:szCs w:val="24"/>
          <w:shd w:val="clear" w:color="auto" w:fill="FFFFFF"/>
        </w:rPr>
        <w:t xml:space="preserve">Тема 2. </w:t>
      </w:r>
      <w:r w:rsidRPr="00CC19AE">
        <w:rPr>
          <w:rFonts w:ascii="Times New Roman" w:hAnsi="Times New Roman" w:cs="Times New Roman"/>
          <w:b/>
          <w:bCs/>
          <w:sz w:val="24"/>
          <w:szCs w:val="24"/>
        </w:rPr>
        <w:t xml:space="preserve">Современные </w:t>
      </w:r>
      <w:proofErr w:type="spellStart"/>
      <w:r w:rsidRPr="00CC19AE">
        <w:rPr>
          <w:rFonts w:ascii="Times New Roman" w:hAnsi="Times New Roman" w:cs="Times New Roman"/>
          <w:b/>
          <w:bCs/>
          <w:sz w:val="24"/>
          <w:szCs w:val="24"/>
        </w:rPr>
        <w:t>медиакоммуникации</w:t>
      </w:r>
      <w:proofErr w:type="spellEnd"/>
      <w:r w:rsidRPr="00CC19AE">
        <w:rPr>
          <w:rFonts w:ascii="Times New Roman" w:hAnsi="Times New Roman" w:cs="Times New Roman"/>
          <w:b/>
          <w:bCs/>
          <w:sz w:val="24"/>
          <w:szCs w:val="24"/>
        </w:rPr>
        <w:t>: стратегии и тактики в условиях цифровизации</w:t>
      </w:r>
    </w:p>
    <w:p w14:paraId="1986A6CA" w14:textId="047990B7" w:rsidR="008B13AA" w:rsidRPr="00CC19AE" w:rsidRDefault="008B13AA" w:rsidP="00CC19AE">
      <w:pPr>
        <w:spacing w:after="195" w:line="360" w:lineRule="auto"/>
        <w:jc w:val="center"/>
        <w:rPr>
          <w:rFonts w:ascii="Times New Roman" w:hAnsi="Times New Roman" w:cs="Times New Roman"/>
          <w:b/>
          <w:bCs/>
          <w:color w:val="222222"/>
          <w:sz w:val="24"/>
          <w:szCs w:val="24"/>
          <w:shd w:val="clear" w:color="auto" w:fill="FFFFFF"/>
        </w:rPr>
      </w:pPr>
      <w:bookmarkStart w:id="0" w:name="_Hlk115802341"/>
      <w:r w:rsidRPr="00CC19AE">
        <w:rPr>
          <w:rFonts w:ascii="Times New Roman" w:hAnsi="Times New Roman" w:cs="Times New Roman"/>
          <w:b/>
          <w:bCs/>
          <w:color w:val="222222"/>
          <w:sz w:val="24"/>
          <w:szCs w:val="24"/>
          <w:shd w:val="clear" w:color="auto" w:fill="FFFFFF"/>
        </w:rPr>
        <w:t xml:space="preserve">Коммуникативные стратегии и тактики </w:t>
      </w:r>
    </w:p>
    <w:bookmarkEnd w:id="0"/>
    <w:p w14:paraId="2CAE8527" w14:textId="72190BD5" w:rsidR="00C820CE" w:rsidRPr="00CC19AE" w:rsidRDefault="00C820CE" w:rsidP="00CC19AE">
      <w:pPr>
        <w:spacing w:line="360" w:lineRule="auto"/>
        <w:ind w:firstLine="709"/>
        <w:jc w:val="both"/>
        <w:rPr>
          <w:rFonts w:ascii="Times New Roman" w:hAnsi="Times New Roman" w:cs="Times New Roman"/>
          <w:sz w:val="24"/>
          <w:szCs w:val="24"/>
        </w:rPr>
      </w:pPr>
      <w:r w:rsidRPr="00CC19AE">
        <w:rPr>
          <w:rFonts w:ascii="Times New Roman" w:hAnsi="Times New Roman" w:cs="Times New Roman"/>
          <w:sz w:val="24"/>
          <w:szCs w:val="24"/>
        </w:rPr>
        <w:t>Коммуникативная стратегия как часть коммуникативного поведения или коммуникативного взаимодействия, в которой серия различных вербальных и невербальных средств используется для достижения определённой коммуникативной цели, стратегического результата, на который направлен коммуникативный акт. Стратегия – общая рамка, канва поведения, которая может включать и отступления от цели в отдельных шагах.</w:t>
      </w:r>
    </w:p>
    <w:p w14:paraId="6E07FD53" w14:textId="77777777" w:rsidR="00C820CE" w:rsidRPr="00CC19AE" w:rsidRDefault="00C820CE" w:rsidP="00CC19AE">
      <w:pPr>
        <w:spacing w:line="360" w:lineRule="auto"/>
        <w:ind w:firstLine="709"/>
        <w:jc w:val="both"/>
        <w:rPr>
          <w:rFonts w:ascii="Times New Roman" w:hAnsi="Times New Roman" w:cs="Times New Roman"/>
          <w:sz w:val="24"/>
          <w:szCs w:val="24"/>
        </w:rPr>
      </w:pPr>
      <w:r w:rsidRPr="00CC19AE">
        <w:rPr>
          <w:rFonts w:ascii="Times New Roman" w:hAnsi="Times New Roman" w:cs="Times New Roman"/>
          <w:sz w:val="24"/>
          <w:szCs w:val="24"/>
        </w:rPr>
        <w:t>Коммуникативная тактика, в противовес стратегии, как общей канве коммуникативного поведения, рассматривается как совокупность практических ходов в реальном процессе речевого взаимодействия. Коммуникативная тактика – более мелкий масштаб рассмотрения коммуникативного процесса, по сравнению с коммуникативной стратегией. Она соотносится не с коммуникативной целью, а с набором отдельных коммуникативных намерений.</w:t>
      </w:r>
    </w:p>
    <w:p w14:paraId="45E7F0A6" w14:textId="1C11CC24" w:rsidR="00C820CE" w:rsidRPr="00CC19AE" w:rsidRDefault="00C820CE" w:rsidP="00CC19AE">
      <w:pPr>
        <w:spacing w:line="360" w:lineRule="auto"/>
        <w:ind w:firstLine="851"/>
        <w:jc w:val="both"/>
        <w:rPr>
          <w:rFonts w:ascii="Times New Roman" w:hAnsi="Times New Roman" w:cs="Times New Roman"/>
          <w:sz w:val="24"/>
          <w:szCs w:val="24"/>
        </w:rPr>
      </w:pPr>
      <w:r w:rsidRPr="00CC19AE">
        <w:rPr>
          <w:rFonts w:ascii="Times New Roman" w:hAnsi="Times New Roman" w:cs="Times New Roman"/>
          <w:sz w:val="24"/>
          <w:szCs w:val="24"/>
        </w:rPr>
        <w:t>Коммуникативная тактика — выбор средств и типа речи для выражения смыслового и структурного содержания текста.</w:t>
      </w:r>
    </w:p>
    <w:p w14:paraId="7DFD043C" w14:textId="6CC6470D" w:rsidR="00C820CE" w:rsidRPr="00CC19AE" w:rsidRDefault="00C820CE" w:rsidP="00CC19AE">
      <w:pPr>
        <w:spacing w:line="360" w:lineRule="auto"/>
        <w:ind w:firstLine="709"/>
        <w:jc w:val="center"/>
        <w:rPr>
          <w:rFonts w:ascii="Times New Roman" w:hAnsi="Times New Roman" w:cs="Times New Roman"/>
          <w:b/>
          <w:bCs/>
          <w:sz w:val="24"/>
          <w:szCs w:val="24"/>
        </w:rPr>
      </w:pPr>
      <w:r w:rsidRPr="00CC19AE">
        <w:rPr>
          <w:rFonts w:ascii="Times New Roman" w:hAnsi="Times New Roman" w:cs="Times New Roman"/>
          <w:b/>
          <w:bCs/>
          <w:sz w:val="24"/>
          <w:szCs w:val="24"/>
        </w:rPr>
        <w:t>Разновидности коммуникативных стратегий и тактик</w:t>
      </w:r>
      <w:r w:rsidR="0080648E">
        <w:rPr>
          <w:rFonts w:ascii="Times New Roman" w:hAnsi="Times New Roman" w:cs="Times New Roman"/>
          <w:b/>
          <w:bCs/>
          <w:sz w:val="24"/>
          <w:szCs w:val="24"/>
        </w:rPr>
        <w:t xml:space="preserve"> в политической деятельности</w:t>
      </w:r>
    </w:p>
    <w:p w14:paraId="666A7C59" w14:textId="1E31543A" w:rsidR="00C820CE" w:rsidRPr="00CC19AE" w:rsidRDefault="00C820CE" w:rsidP="00CC19AE">
      <w:pPr>
        <w:pStyle w:val="a3"/>
        <w:numPr>
          <w:ilvl w:val="0"/>
          <w:numId w:val="2"/>
        </w:numPr>
        <w:spacing w:line="360" w:lineRule="auto"/>
        <w:jc w:val="both"/>
        <w:rPr>
          <w:rFonts w:ascii="Times New Roman" w:hAnsi="Times New Roman" w:cs="Times New Roman"/>
          <w:sz w:val="24"/>
          <w:szCs w:val="24"/>
        </w:rPr>
      </w:pPr>
      <w:r w:rsidRPr="00CC19AE">
        <w:rPr>
          <w:rFonts w:ascii="Times New Roman" w:hAnsi="Times New Roman" w:cs="Times New Roman"/>
          <w:sz w:val="24"/>
          <w:szCs w:val="24"/>
        </w:rPr>
        <w:t>Стратегия самопрезентации.</w:t>
      </w:r>
    </w:p>
    <w:p w14:paraId="1CDE3E3F" w14:textId="77777777" w:rsidR="00976246" w:rsidRPr="00CC19AE" w:rsidRDefault="00C820CE" w:rsidP="00CC19AE">
      <w:pPr>
        <w:spacing w:line="360" w:lineRule="auto"/>
        <w:jc w:val="both"/>
        <w:rPr>
          <w:rFonts w:ascii="Times New Roman" w:hAnsi="Times New Roman" w:cs="Times New Roman"/>
          <w:sz w:val="24"/>
          <w:szCs w:val="24"/>
        </w:rPr>
      </w:pPr>
      <w:r w:rsidRPr="00CC19AE">
        <w:rPr>
          <w:rFonts w:ascii="Times New Roman" w:hAnsi="Times New Roman" w:cs="Times New Roman"/>
          <w:sz w:val="24"/>
          <w:szCs w:val="24"/>
        </w:rPr>
        <w:t xml:space="preserve"> Самопрезентация занимает центральное место среди стратегий воздействия на широкие массы, ведь создание положительного впечатления об адресанте актуализирует доверие аудитории к говорящему. </w:t>
      </w:r>
    </w:p>
    <w:p w14:paraId="3DD92B67" w14:textId="77777777" w:rsidR="00976246" w:rsidRPr="00CC19AE" w:rsidRDefault="00C820CE" w:rsidP="00CC19AE">
      <w:pPr>
        <w:spacing w:line="360" w:lineRule="auto"/>
        <w:jc w:val="both"/>
        <w:rPr>
          <w:rFonts w:ascii="Times New Roman" w:hAnsi="Times New Roman" w:cs="Times New Roman"/>
          <w:sz w:val="24"/>
          <w:szCs w:val="24"/>
        </w:rPr>
      </w:pPr>
      <w:bookmarkStart w:id="1" w:name="_Hlk115808007"/>
      <w:r w:rsidRPr="00CC19AE">
        <w:rPr>
          <w:rFonts w:ascii="Times New Roman" w:hAnsi="Times New Roman" w:cs="Times New Roman"/>
          <w:sz w:val="24"/>
          <w:szCs w:val="24"/>
        </w:rPr>
        <w:t>Тактики стратегии самопрезентации</w:t>
      </w:r>
      <w:bookmarkEnd w:id="1"/>
      <w:r w:rsidRPr="00CC19AE">
        <w:rPr>
          <w:rFonts w:ascii="Times New Roman" w:hAnsi="Times New Roman" w:cs="Times New Roman"/>
          <w:sz w:val="24"/>
          <w:szCs w:val="24"/>
        </w:rPr>
        <w:t xml:space="preserve">: </w:t>
      </w:r>
    </w:p>
    <w:p w14:paraId="20807D22" w14:textId="77777777" w:rsidR="00976246" w:rsidRPr="00CC19AE" w:rsidRDefault="00C820CE" w:rsidP="00CC19AE">
      <w:pPr>
        <w:spacing w:line="360" w:lineRule="auto"/>
        <w:jc w:val="both"/>
        <w:rPr>
          <w:rFonts w:ascii="Times New Roman" w:hAnsi="Times New Roman" w:cs="Times New Roman"/>
          <w:sz w:val="24"/>
          <w:szCs w:val="24"/>
        </w:rPr>
      </w:pPr>
      <w:r w:rsidRPr="00CC19AE">
        <w:rPr>
          <w:rFonts w:ascii="Times New Roman" w:hAnsi="Times New Roman" w:cs="Times New Roman"/>
          <w:sz w:val="24"/>
          <w:szCs w:val="24"/>
        </w:rPr>
        <w:t xml:space="preserve">– отождествления (суть тактики – в ненарочитой демонстрации символической принадлежности к определённой социальной, статусной или политической группе. Языковые средства реализации тактики отождествления: разговорные фразы, афоризмы или лозунговые фразы, цитирование всем известных прецедентных текстов или ссылка на них); </w:t>
      </w:r>
    </w:p>
    <w:p w14:paraId="2F49D80F" w14:textId="77777777" w:rsidR="00976246" w:rsidRPr="00CC19AE" w:rsidRDefault="00C820CE" w:rsidP="00CC19AE">
      <w:pPr>
        <w:spacing w:line="360" w:lineRule="auto"/>
        <w:jc w:val="both"/>
        <w:rPr>
          <w:rFonts w:ascii="Times New Roman" w:hAnsi="Times New Roman" w:cs="Times New Roman"/>
          <w:sz w:val="24"/>
          <w:szCs w:val="24"/>
        </w:rPr>
      </w:pPr>
      <w:r w:rsidRPr="00CC19AE">
        <w:rPr>
          <w:rFonts w:ascii="Times New Roman" w:hAnsi="Times New Roman" w:cs="Times New Roman"/>
          <w:sz w:val="24"/>
          <w:szCs w:val="24"/>
        </w:rPr>
        <w:t xml:space="preserve">– </w:t>
      </w:r>
      <w:bookmarkStart w:id="2" w:name="_Hlk115808031"/>
      <w:r w:rsidRPr="00CC19AE">
        <w:rPr>
          <w:rFonts w:ascii="Times New Roman" w:hAnsi="Times New Roman" w:cs="Times New Roman"/>
          <w:sz w:val="24"/>
          <w:szCs w:val="24"/>
        </w:rPr>
        <w:t xml:space="preserve">солидаризации </w:t>
      </w:r>
      <w:bookmarkEnd w:id="2"/>
      <w:r w:rsidRPr="00CC19AE">
        <w:rPr>
          <w:rFonts w:ascii="Times New Roman" w:hAnsi="Times New Roman" w:cs="Times New Roman"/>
          <w:sz w:val="24"/>
          <w:szCs w:val="24"/>
        </w:rPr>
        <w:t xml:space="preserve">(разновидность тактики отождествления. Тактика солидаризации реализует стремление создать впечатление общности взглядов, интересов, устремлений говорящего и аудитории. Языковые средства реализации тактики солидаризации: речевые формы установления контакта (обращение по имени или имени и отчеству), выражение согласия с </w:t>
      </w:r>
      <w:r w:rsidRPr="00CC19AE">
        <w:rPr>
          <w:rFonts w:ascii="Times New Roman" w:hAnsi="Times New Roman" w:cs="Times New Roman"/>
          <w:sz w:val="24"/>
          <w:szCs w:val="24"/>
        </w:rPr>
        <w:lastRenderedPageBreak/>
        <w:t>оценкой проблемы, данной адресатом, выражение согласия с оценкой кого</w:t>
      </w:r>
      <w:r w:rsidR="00976246" w:rsidRPr="00CC19AE">
        <w:rPr>
          <w:rFonts w:ascii="Times New Roman" w:hAnsi="Times New Roman" w:cs="Times New Roman"/>
          <w:sz w:val="24"/>
          <w:szCs w:val="24"/>
        </w:rPr>
        <w:t>-</w:t>
      </w:r>
      <w:r w:rsidRPr="00CC19AE">
        <w:rPr>
          <w:rFonts w:ascii="Times New Roman" w:hAnsi="Times New Roman" w:cs="Times New Roman"/>
          <w:sz w:val="24"/>
          <w:szCs w:val="24"/>
        </w:rPr>
        <w:t xml:space="preserve">либо или чего-либо, предположительно имеющейся у адресата); </w:t>
      </w:r>
    </w:p>
    <w:p w14:paraId="41F84C83" w14:textId="77777777" w:rsidR="00976246" w:rsidRPr="00CC19AE" w:rsidRDefault="00C820CE" w:rsidP="00CC19AE">
      <w:pPr>
        <w:spacing w:line="360" w:lineRule="auto"/>
        <w:jc w:val="both"/>
        <w:rPr>
          <w:rFonts w:ascii="Times New Roman" w:hAnsi="Times New Roman" w:cs="Times New Roman"/>
          <w:sz w:val="24"/>
          <w:szCs w:val="24"/>
        </w:rPr>
      </w:pPr>
      <w:r w:rsidRPr="00CC19AE">
        <w:rPr>
          <w:rFonts w:ascii="Times New Roman" w:hAnsi="Times New Roman" w:cs="Times New Roman"/>
          <w:sz w:val="24"/>
          <w:szCs w:val="24"/>
        </w:rPr>
        <w:t xml:space="preserve">– </w:t>
      </w:r>
      <w:proofErr w:type="spellStart"/>
      <w:r w:rsidRPr="00CC19AE">
        <w:rPr>
          <w:rFonts w:ascii="Times New Roman" w:hAnsi="Times New Roman" w:cs="Times New Roman"/>
          <w:sz w:val="24"/>
          <w:szCs w:val="24"/>
        </w:rPr>
        <w:t>оппозиционирования</w:t>
      </w:r>
      <w:proofErr w:type="spellEnd"/>
      <w:r w:rsidRPr="00CC19AE">
        <w:rPr>
          <w:rFonts w:ascii="Times New Roman" w:hAnsi="Times New Roman" w:cs="Times New Roman"/>
          <w:sz w:val="24"/>
          <w:szCs w:val="24"/>
        </w:rPr>
        <w:t xml:space="preserve"> / дистанцирования (базируется на коммуникативной категории чуждости. Сущность тактики – отдаление, отстранённость от оппонента, адресата и даже от объекта высказывания).</w:t>
      </w:r>
    </w:p>
    <w:p w14:paraId="60BAA8DC" w14:textId="77777777" w:rsidR="00A85EDE" w:rsidRPr="00CC19AE" w:rsidRDefault="00C820CE" w:rsidP="00CC19AE">
      <w:pPr>
        <w:pStyle w:val="a3"/>
        <w:numPr>
          <w:ilvl w:val="0"/>
          <w:numId w:val="2"/>
        </w:numPr>
        <w:spacing w:line="360" w:lineRule="auto"/>
        <w:ind w:left="0" w:firstLine="709"/>
        <w:jc w:val="both"/>
        <w:rPr>
          <w:rFonts w:ascii="Times New Roman" w:hAnsi="Times New Roman" w:cs="Times New Roman"/>
          <w:sz w:val="24"/>
          <w:szCs w:val="24"/>
        </w:rPr>
      </w:pPr>
      <w:r w:rsidRPr="00CC19AE">
        <w:rPr>
          <w:rFonts w:ascii="Times New Roman" w:hAnsi="Times New Roman" w:cs="Times New Roman"/>
          <w:sz w:val="24"/>
          <w:szCs w:val="24"/>
        </w:rPr>
        <w:t xml:space="preserve">Стратегии борьбы за власть: дискредитация и нападение. </w:t>
      </w:r>
    </w:p>
    <w:p w14:paraId="24F9DAD3" w14:textId="4381AC45" w:rsidR="00A85EDE" w:rsidRPr="00CC19AE" w:rsidRDefault="00C820CE" w:rsidP="00CC19AE">
      <w:pPr>
        <w:spacing w:line="360" w:lineRule="auto"/>
        <w:jc w:val="both"/>
        <w:rPr>
          <w:rFonts w:ascii="Times New Roman" w:hAnsi="Times New Roman" w:cs="Times New Roman"/>
          <w:sz w:val="24"/>
          <w:szCs w:val="24"/>
        </w:rPr>
      </w:pPr>
      <w:r w:rsidRPr="00CC19AE">
        <w:rPr>
          <w:rFonts w:ascii="Times New Roman" w:hAnsi="Times New Roman" w:cs="Times New Roman"/>
          <w:sz w:val="24"/>
          <w:szCs w:val="24"/>
        </w:rPr>
        <w:t>Цель стратегии</w:t>
      </w:r>
      <w:r w:rsidR="00A85EDE" w:rsidRPr="00CC19AE">
        <w:rPr>
          <w:rFonts w:ascii="Times New Roman" w:hAnsi="Times New Roman" w:cs="Times New Roman"/>
          <w:sz w:val="24"/>
          <w:szCs w:val="24"/>
        </w:rPr>
        <w:t xml:space="preserve"> </w:t>
      </w:r>
      <w:r w:rsidRPr="00CC19AE">
        <w:rPr>
          <w:rFonts w:ascii="Times New Roman" w:hAnsi="Times New Roman" w:cs="Times New Roman"/>
          <w:sz w:val="24"/>
          <w:szCs w:val="24"/>
        </w:rPr>
        <w:t xml:space="preserve">дискредитации – подорвать авторитет дискредитируемого объекта, унизить его, опорочить, очернить. Стратегия нападения преследует задачу – вывести оппонента из равновесия оскорблениями, ложью, клеветой, задеть его чувства, заставить защищаться и тем самым лишить возможности высказать свою позицию. Стратегия дискредитации рассчитана прежде всего на реакцию наблюдателей, стратегия нападения – на самого противника. </w:t>
      </w:r>
    </w:p>
    <w:p w14:paraId="6E9EE69A" w14:textId="77777777" w:rsidR="00A85EDE" w:rsidRPr="00CC19AE" w:rsidRDefault="00A85EDE" w:rsidP="00CC19AE">
      <w:pPr>
        <w:spacing w:line="360" w:lineRule="auto"/>
        <w:jc w:val="both"/>
        <w:rPr>
          <w:rFonts w:ascii="Times New Roman" w:hAnsi="Times New Roman" w:cs="Times New Roman"/>
          <w:sz w:val="24"/>
          <w:szCs w:val="24"/>
        </w:rPr>
      </w:pPr>
      <w:r w:rsidRPr="00CC19AE">
        <w:rPr>
          <w:rFonts w:ascii="Times New Roman" w:hAnsi="Times New Roman" w:cs="Times New Roman"/>
          <w:sz w:val="24"/>
          <w:szCs w:val="24"/>
        </w:rPr>
        <w:t>Т</w:t>
      </w:r>
      <w:r w:rsidR="00C820CE" w:rsidRPr="00CC19AE">
        <w:rPr>
          <w:rFonts w:ascii="Times New Roman" w:hAnsi="Times New Roman" w:cs="Times New Roman"/>
          <w:sz w:val="24"/>
          <w:szCs w:val="24"/>
        </w:rPr>
        <w:t>актики</w:t>
      </w:r>
      <w:r w:rsidRPr="00CC19AE">
        <w:rPr>
          <w:rFonts w:ascii="Times New Roman" w:hAnsi="Times New Roman" w:cs="Times New Roman"/>
          <w:sz w:val="24"/>
          <w:szCs w:val="24"/>
        </w:rPr>
        <w:t xml:space="preserve"> стратегии борьбы за власть</w:t>
      </w:r>
      <w:r w:rsidR="00C820CE" w:rsidRPr="00CC19AE">
        <w:rPr>
          <w:rFonts w:ascii="Times New Roman" w:hAnsi="Times New Roman" w:cs="Times New Roman"/>
          <w:sz w:val="24"/>
          <w:szCs w:val="24"/>
        </w:rPr>
        <w:t xml:space="preserve">: </w:t>
      </w:r>
    </w:p>
    <w:p w14:paraId="13FEBCDA" w14:textId="77777777" w:rsidR="00A85EDE" w:rsidRPr="00CC19AE" w:rsidRDefault="00C820CE" w:rsidP="00CC19AE">
      <w:pPr>
        <w:spacing w:line="360" w:lineRule="auto"/>
        <w:jc w:val="both"/>
        <w:rPr>
          <w:rFonts w:ascii="Times New Roman" w:hAnsi="Times New Roman" w:cs="Times New Roman"/>
          <w:sz w:val="24"/>
          <w:szCs w:val="24"/>
        </w:rPr>
      </w:pPr>
      <w:r w:rsidRPr="00CC19AE">
        <w:rPr>
          <w:rFonts w:ascii="Times New Roman" w:hAnsi="Times New Roman" w:cs="Times New Roman"/>
          <w:sz w:val="24"/>
          <w:szCs w:val="24"/>
        </w:rPr>
        <w:t xml:space="preserve">– обвинения (не предполагает намерения унизить оппонента, но обличает, разоблачает его. Языковые средства реализации тактики обвинения: употребление номинаций с резко отрицательной окраской, оценочных эпитетов с отрицательным компонентом значения, лексических единиц, выражающих недоверие к оппоненту («якобы», «так называемые» и т. д.)); </w:t>
      </w:r>
    </w:p>
    <w:p w14:paraId="4096DE32" w14:textId="21E7B2A1" w:rsidR="00C820CE" w:rsidRPr="00CC19AE" w:rsidRDefault="00C820CE" w:rsidP="00CC19AE">
      <w:pPr>
        <w:spacing w:line="360" w:lineRule="auto"/>
        <w:jc w:val="both"/>
        <w:rPr>
          <w:rFonts w:ascii="Times New Roman" w:hAnsi="Times New Roman" w:cs="Times New Roman"/>
          <w:sz w:val="24"/>
          <w:szCs w:val="24"/>
        </w:rPr>
      </w:pPr>
      <w:r w:rsidRPr="00CC19AE">
        <w:rPr>
          <w:rFonts w:ascii="Times New Roman" w:hAnsi="Times New Roman" w:cs="Times New Roman"/>
          <w:sz w:val="24"/>
          <w:szCs w:val="24"/>
        </w:rPr>
        <w:t>– оскорбления</w:t>
      </w:r>
      <w:r w:rsidR="00A85EDE" w:rsidRPr="00CC19AE">
        <w:rPr>
          <w:rFonts w:ascii="Times New Roman" w:hAnsi="Times New Roman" w:cs="Times New Roman"/>
          <w:sz w:val="24"/>
          <w:szCs w:val="24"/>
        </w:rPr>
        <w:t>.</w:t>
      </w:r>
      <w:r w:rsidRPr="00CC19AE">
        <w:rPr>
          <w:rFonts w:ascii="Times New Roman" w:hAnsi="Times New Roman" w:cs="Times New Roman"/>
          <w:sz w:val="24"/>
          <w:szCs w:val="24"/>
        </w:rPr>
        <w:t xml:space="preserve"> Тактика оскорбления состоит в обсуждении личности, намерений оппонента, оценке его поступков и действий, даже брани. Языковые средства реализации тактики оскорбления: инвективы, дейктические знаки («эти», «они», «там» и т. д.), фамилии в нарицательном значении и множественном числе).</w:t>
      </w:r>
    </w:p>
    <w:p w14:paraId="2902F7B0" w14:textId="71E4DDB2" w:rsidR="00A85EDE" w:rsidRPr="00CC19AE" w:rsidRDefault="00A85EDE" w:rsidP="00CC19AE">
      <w:pPr>
        <w:pStyle w:val="a3"/>
        <w:numPr>
          <w:ilvl w:val="0"/>
          <w:numId w:val="2"/>
        </w:numPr>
        <w:spacing w:line="360" w:lineRule="auto"/>
        <w:jc w:val="both"/>
        <w:rPr>
          <w:rFonts w:ascii="Times New Roman" w:hAnsi="Times New Roman" w:cs="Times New Roman"/>
          <w:sz w:val="24"/>
          <w:szCs w:val="24"/>
        </w:rPr>
      </w:pPr>
      <w:r w:rsidRPr="00CC19AE">
        <w:rPr>
          <w:rFonts w:ascii="Times New Roman" w:hAnsi="Times New Roman" w:cs="Times New Roman"/>
          <w:sz w:val="24"/>
          <w:szCs w:val="24"/>
        </w:rPr>
        <w:t xml:space="preserve">Стратегия удержания власти: информационно-интерпретационная стратегия. </w:t>
      </w:r>
    </w:p>
    <w:p w14:paraId="31EE51F6" w14:textId="77777777" w:rsidR="00A85EDE" w:rsidRPr="00CC19AE" w:rsidRDefault="00A85EDE" w:rsidP="00CC19AE">
      <w:pPr>
        <w:spacing w:line="360" w:lineRule="auto"/>
        <w:jc w:val="both"/>
        <w:rPr>
          <w:rFonts w:ascii="Times New Roman" w:hAnsi="Times New Roman" w:cs="Times New Roman"/>
          <w:sz w:val="24"/>
          <w:szCs w:val="24"/>
        </w:rPr>
      </w:pPr>
      <w:r w:rsidRPr="00CC19AE">
        <w:rPr>
          <w:rFonts w:ascii="Times New Roman" w:hAnsi="Times New Roman" w:cs="Times New Roman"/>
          <w:sz w:val="24"/>
          <w:szCs w:val="24"/>
        </w:rPr>
        <w:t xml:space="preserve">Цель информационно-интерпретационной стратегии – воздействие на общество, осуществляемое через подачу информации и её интерпретацию. </w:t>
      </w:r>
    </w:p>
    <w:p w14:paraId="56CF811A" w14:textId="77777777" w:rsidR="00A85EDE" w:rsidRPr="00CC19AE" w:rsidRDefault="00A85EDE" w:rsidP="00CC19AE">
      <w:pPr>
        <w:spacing w:line="360" w:lineRule="auto"/>
        <w:jc w:val="both"/>
        <w:rPr>
          <w:rFonts w:ascii="Times New Roman" w:hAnsi="Times New Roman" w:cs="Times New Roman"/>
          <w:sz w:val="24"/>
          <w:szCs w:val="24"/>
        </w:rPr>
      </w:pPr>
      <w:r w:rsidRPr="00CC19AE">
        <w:rPr>
          <w:rFonts w:ascii="Times New Roman" w:hAnsi="Times New Roman" w:cs="Times New Roman"/>
          <w:sz w:val="24"/>
          <w:szCs w:val="24"/>
        </w:rPr>
        <w:t xml:space="preserve">К тактикам информационно-интерпретационной стратегии относится: </w:t>
      </w:r>
    </w:p>
    <w:p w14:paraId="613CF5D1" w14:textId="77777777" w:rsidR="00A85EDE" w:rsidRPr="00CC19AE" w:rsidRDefault="00A85EDE" w:rsidP="00CC19AE">
      <w:pPr>
        <w:spacing w:line="360" w:lineRule="auto"/>
        <w:jc w:val="both"/>
        <w:rPr>
          <w:rFonts w:ascii="Times New Roman" w:hAnsi="Times New Roman" w:cs="Times New Roman"/>
          <w:sz w:val="24"/>
          <w:szCs w:val="24"/>
        </w:rPr>
      </w:pPr>
      <w:r w:rsidRPr="00CC19AE">
        <w:rPr>
          <w:rFonts w:ascii="Times New Roman" w:hAnsi="Times New Roman" w:cs="Times New Roman"/>
          <w:sz w:val="24"/>
          <w:szCs w:val="24"/>
        </w:rPr>
        <w:t xml:space="preserve">– тактика </w:t>
      </w:r>
      <w:bookmarkStart w:id="3" w:name="_Hlk115808077"/>
      <w:r w:rsidRPr="00CC19AE">
        <w:rPr>
          <w:rFonts w:ascii="Times New Roman" w:hAnsi="Times New Roman" w:cs="Times New Roman"/>
          <w:sz w:val="24"/>
          <w:szCs w:val="24"/>
        </w:rPr>
        <w:t xml:space="preserve">признания существования проблемы </w:t>
      </w:r>
      <w:bookmarkEnd w:id="3"/>
      <w:r w:rsidRPr="00CC19AE">
        <w:rPr>
          <w:rFonts w:ascii="Times New Roman" w:hAnsi="Times New Roman" w:cs="Times New Roman"/>
          <w:sz w:val="24"/>
          <w:szCs w:val="24"/>
        </w:rPr>
        <w:t xml:space="preserve">(используется, как правило, в ответной реплике диалога. Языковые средства реализации тактики признания существования проблемы: высказывания бытийного типа с предикатами «существует», «имеет место быть», «есть»; использование оценочных прилагательных: «важный», «сложный», «ключевой» и т. д.); </w:t>
      </w:r>
    </w:p>
    <w:p w14:paraId="6891163A" w14:textId="77777777" w:rsidR="00A85EDE" w:rsidRPr="00CC19AE" w:rsidRDefault="00A85EDE" w:rsidP="00CC19AE">
      <w:pPr>
        <w:spacing w:line="360" w:lineRule="auto"/>
        <w:jc w:val="both"/>
        <w:rPr>
          <w:rFonts w:ascii="Times New Roman" w:hAnsi="Times New Roman" w:cs="Times New Roman"/>
          <w:sz w:val="24"/>
          <w:szCs w:val="24"/>
        </w:rPr>
      </w:pPr>
      <w:r w:rsidRPr="00CC19AE">
        <w:rPr>
          <w:rFonts w:ascii="Times New Roman" w:hAnsi="Times New Roman" w:cs="Times New Roman"/>
          <w:sz w:val="24"/>
          <w:szCs w:val="24"/>
        </w:rPr>
        <w:t xml:space="preserve">– тактика акцентирования положительной информации (выражается эксплицитно, через использование слов положительной </w:t>
      </w:r>
      <w:proofErr w:type="spellStart"/>
      <w:r w:rsidRPr="00CC19AE">
        <w:rPr>
          <w:rFonts w:ascii="Times New Roman" w:hAnsi="Times New Roman" w:cs="Times New Roman"/>
          <w:sz w:val="24"/>
          <w:szCs w:val="24"/>
        </w:rPr>
        <w:t>оценочности</w:t>
      </w:r>
      <w:proofErr w:type="spellEnd"/>
      <w:r w:rsidRPr="00CC19AE">
        <w:rPr>
          <w:rFonts w:ascii="Times New Roman" w:hAnsi="Times New Roman" w:cs="Times New Roman"/>
          <w:sz w:val="24"/>
          <w:szCs w:val="24"/>
        </w:rPr>
        <w:t xml:space="preserve"> с целью речевого воздействия на адресата); </w:t>
      </w:r>
      <w:r w:rsidRPr="00CC19AE">
        <w:rPr>
          <w:rFonts w:ascii="Times New Roman" w:hAnsi="Times New Roman" w:cs="Times New Roman"/>
          <w:sz w:val="24"/>
          <w:szCs w:val="24"/>
        </w:rPr>
        <w:lastRenderedPageBreak/>
        <w:t xml:space="preserve">– тактику разъяснения (адресант должен учитывать отсутствие нужных фоновых знаний у собеседника и поэтому не должен ограничиваться простой констатацией факта, простой оценкой информации, но сопровождает свое выступление дополнительной информацией); </w:t>
      </w:r>
    </w:p>
    <w:p w14:paraId="5AA5323F" w14:textId="77777777" w:rsidR="00A85EDE" w:rsidRPr="00CC19AE" w:rsidRDefault="00A85EDE" w:rsidP="00CC19AE">
      <w:pPr>
        <w:spacing w:line="360" w:lineRule="auto"/>
        <w:jc w:val="both"/>
        <w:rPr>
          <w:rFonts w:ascii="Times New Roman" w:hAnsi="Times New Roman" w:cs="Times New Roman"/>
          <w:sz w:val="24"/>
          <w:szCs w:val="24"/>
        </w:rPr>
      </w:pPr>
      <w:r w:rsidRPr="00CC19AE">
        <w:rPr>
          <w:rFonts w:ascii="Times New Roman" w:hAnsi="Times New Roman" w:cs="Times New Roman"/>
          <w:sz w:val="24"/>
          <w:szCs w:val="24"/>
        </w:rPr>
        <w:t xml:space="preserve">– тактика комментирования (представлена высказываниями, поясняющими смысл контекста или некоторых слов, а также высказываний и выражаемых ими понятий. Языковые средства реализации тактики комментирования: дискурсивные слова, выполняющие рефлексивную функцию: «видимо», «вместе с тем», «возможно», «действительно» и т. д., и композиционно-строевую: «прежде всего», «поэтому», «например» и т. д.); </w:t>
      </w:r>
    </w:p>
    <w:p w14:paraId="740444B5" w14:textId="77777777" w:rsidR="00A85EDE" w:rsidRPr="00CC19AE" w:rsidRDefault="00A85EDE" w:rsidP="00CC19AE">
      <w:pPr>
        <w:spacing w:line="360" w:lineRule="auto"/>
        <w:jc w:val="both"/>
        <w:rPr>
          <w:rFonts w:ascii="Times New Roman" w:hAnsi="Times New Roman" w:cs="Times New Roman"/>
          <w:sz w:val="24"/>
          <w:szCs w:val="24"/>
        </w:rPr>
      </w:pPr>
      <w:r w:rsidRPr="00CC19AE">
        <w:rPr>
          <w:rFonts w:ascii="Times New Roman" w:hAnsi="Times New Roman" w:cs="Times New Roman"/>
          <w:sz w:val="24"/>
          <w:szCs w:val="24"/>
        </w:rPr>
        <w:t xml:space="preserve">– тактика рассмотрения информации под новым углом зрения (адресант хочет предложить новый взгляд на обсуждаемую проблему, некоторый новый аспект рассмотрения проблемы, который заставил бы адресата пересмотреть ранее вынесенные суждения); </w:t>
      </w:r>
    </w:p>
    <w:p w14:paraId="50BC9232" w14:textId="76D616CC" w:rsidR="00A85EDE" w:rsidRPr="00CC19AE" w:rsidRDefault="00A85EDE" w:rsidP="00CC19AE">
      <w:pPr>
        <w:spacing w:line="360" w:lineRule="auto"/>
        <w:jc w:val="both"/>
        <w:rPr>
          <w:rFonts w:ascii="Times New Roman" w:hAnsi="Times New Roman" w:cs="Times New Roman"/>
          <w:sz w:val="24"/>
          <w:szCs w:val="24"/>
        </w:rPr>
      </w:pPr>
      <w:r w:rsidRPr="00CC19AE">
        <w:rPr>
          <w:rFonts w:ascii="Times New Roman" w:hAnsi="Times New Roman" w:cs="Times New Roman"/>
          <w:sz w:val="24"/>
          <w:szCs w:val="24"/>
        </w:rPr>
        <w:t>– тактика указания на путь решения проблемы (указание на возможные решения, на возможные способы достижения решения, на возможные результаты решения. Языковые средства реализации тактики указания на путь решения проблемы: формы будущего времени глаголов несовершенного вида: «будут развиваться», «будет происходить» и т. д.; формы составного именного сказуемого с глаголами в роли показателя будущего времени: «будет позитивный эффект», «будет обращено внимание» и т. д.).</w:t>
      </w:r>
    </w:p>
    <w:p w14:paraId="4A386DCC" w14:textId="77777777" w:rsidR="00F0534B" w:rsidRPr="00CC19AE" w:rsidRDefault="00F0534B" w:rsidP="00CC19AE">
      <w:pPr>
        <w:spacing w:line="360" w:lineRule="auto"/>
        <w:ind w:firstLine="709"/>
        <w:jc w:val="both"/>
        <w:rPr>
          <w:rFonts w:ascii="Times New Roman" w:hAnsi="Times New Roman" w:cs="Times New Roman"/>
          <w:sz w:val="24"/>
          <w:szCs w:val="24"/>
        </w:rPr>
      </w:pPr>
      <w:r w:rsidRPr="00CC19AE">
        <w:rPr>
          <w:rFonts w:ascii="Times New Roman" w:hAnsi="Times New Roman" w:cs="Times New Roman"/>
          <w:sz w:val="24"/>
          <w:szCs w:val="24"/>
        </w:rPr>
        <w:t xml:space="preserve">К стратегии удержания </w:t>
      </w:r>
      <w:proofErr w:type="gramStart"/>
      <w:r w:rsidRPr="00CC19AE">
        <w:rPr>
          <w:rFonts w:ascii="Times New Roman" w:hAnsi="Times New Roman" w:cs="Times New Roman"/>
          <w:sz w:val="24"/>
          <w:szCs w:val="24"/>
        </w:rPr>
        <w:t>власти  можно</w:t>
      </w:r>
      <w:proofErr w:type="gramEnd"/>
      <w:r w:rsidRPr="00CC19AE">
        <w:rPr>
          <w:rFonts w:ascii="Times New Roman" w:hAnsi="Times New Roman" w:cs="Times New Roman"/>
          <w:sz w:val="24"/>
          <w:szCs w:val="24"/>
        </w:rPr>
        <w:t xml:space="preserve"> отнести стратегию формирования эмоционального настроя адресата, которая реализуется в выступлениях руководителей государства, обращённых к населению страны по поводу каких-либо важных событий. </w:t>
      </w:r>
    </w:p>
    <w:p w14:paraId="6B7A1A13" w14:textId="77777777" w:rsidR="00F0534B" w:rsidRPr="00CC19AE" w:rsidRDefault="00F0534B" w:rsidP="00CC19AE">
      <w:pPr>
        <w:spacing w:line="360" w:lineRule="auto"/>
        <w:jc w:val="both"/>
        <w:rPr>
          <w:rFonts w:ascii="Times New Roman" w:hAnsi="Times New Roman" w:cs="Times New Roman"/>
          <w:sz w:val="24"/>
          <w:szCs w:val="24"/>
        </w:rPr>
      </w:pPr>
      <w:r w:rsidRPr="00CC19AE">
        <w:rPr>
          <w:rFonts w:ascii="Times New Roman" w:hAnsi="Times New Roman" w:cs="Times New Roman"/>
          <w:sz w:val="24"/>
          <w:szCs w:val="24"/>
        </w:rPr>
        <w:t xml:space="preserve">Тактиками стратегии формирования эмоционального настроя адресата являются: </w:t>
      </w:r>
    </w:p>
    <w:p w14:paraId="2E5E938E" w14:textId="7D4F6F9F" w:rsidR="00F0534B" w:rsidRPr="00CC19AE" w:rsidRDefault="00F0534B" w:rsidP="00CC19AE">
      <w:pPr>
        <w:spacing w:line="360" w:lineRule="auto"/>
        <w:jc w:val="both"/>
        <w:rPr>
          <w:rFonts w:ascii="Times New Roman" w:hAnsi="Times New Roman" w:cs="Times New Roman"/>
          <w:sz w:val="24"/>
          <w:szCs w:val="24"/>
        </w:rPr>
      </w:pPr>
      <w:r w:rsidRPr="00CC19AE">
        <w:rPr>
          <w:rFonts w:ascii="Times New Roman" w:hAnsi="Times New Roman" w:cs="Times New Roman"/>
          <w:sz w:val="24"/>
          <w:szCs w:val="24"/>
        </w:rPr>
        <w:t xml:space="preserve">– тактика единения (реализует задачу объединить слушателей как «народ», что отвечает общим критериям торжественной риторики. Языковые средства реализации тактики единения: использование лексем «единение», «единый народ», «единая страна», «сплочённый», «неделимый»); </w:t>
      </w:r>
    </w:p>
    <w:p w14:paraId="42A04EF4" w14:textId="1B01C7E6" w:rsidR="00F0534B" w:rsidRPr="00CC19AE" w:rsidRDefault="00F0534B" w:rsidP="00CC19AE">
      <w:pPr>
        <w:spacing w:line="360" w:lineRule="auto"/>
        <w:jc w:val="both"/>
        <w:rPr>
          <w:rFonts w:ascii="Times New Roman" w:hAnsi="Times New Roman" w:cs="Times New Roman"/>
          <w:sz w:val="24"/>
          <w:szCs w:val="24"/>
        </w:rPr>
      </w:pPr>
      <w:r w:rsidRPr="00CC19AE">
        <w:rPr>
          <w:rFonts w:ascii="Times New Roman" w:hAnsi="Times New Roman" w:cs="Times New Roman"/>
          <w:sz w:val="24"/>
          <w:szCs w:val="24"/>
        </w:rPr>
        <w:t xml:space="preserve">– тактика обращения к эмоциям адресата (высокий эмоциональный настрой создаётся в воодушевляющих речах представителей власти за счёт использования лексики возвышенного стиля, положительной </w:t>
      </w:r>
      <w:proofErr w:type="spellStart"/>
      <w:r w:rsidRPr="00CC19AE">
        <w:rPr>
          <w:rFonts w:ascii="Times New Roman" w:hAnsi="Times New Roman" w:cs="Times New Roman"/>
          <w:sz w:val="24"/>
          <w:szCs w:val="24"/>
        </w:rPr>
        <w:t>оценочности</w:t>
      </w:r>
      <w:proofErr w:type="spellEnd"/>
      <w:r w:rsidRPr="00CC19AE">
        <w:rPr>
          <w:rFonts w:ascii="Times New Roman" w:hAnsi="Times New Roman" w:cs="Times New Roman"/>
          <w:sz w:val="24"/>
          <w:szCs w:val="24"/>
        </w:rPr>
        <w:t xml:space="preserve">); </w:t>
      </w:r>
    </w:p>
    <w:p w14:paraId="0E3580E1" w14:textId="7CE01575" w:rsidR="00F73034" w:rsidRPr="00CC19AE" w:rsidRDefault="00F0534B" w:rsidP="00CC19AE">
      <w:pPr>
        <w:spacing w:line="360" w:lineRule="auto"/>
        <w:jc w:val="both"/>
        <w:rPr>
          <w:rFonts w:ascii="Times New Roman" w:hAnsi="Times New Roman" w:cs="Times New Roman"/>
          <w:sz w:val="24"/>
          <w:szCs w:val="24"/>
        </w:rPr>
      </w:pPr>
      <w:r w:rsidRPr="00CC19AE">
        <w:rPr>
          <w:rFonts w:ascii="Times New Roman" w:hAnsi="Times New Roman" w:cs="Times New Roman"/>
          <w:sz w:val="24"/>
          <w:szCs w:val="24"/>
        </w:rPr>
        <w:t>– тактика учёта ценностных ориентиров адресата (апелляция к доминантным ценностям культуры, к патриотизму. Языковые средства реализации тактики учёта ценностных ориентиров адресата: использование словосочетаний существительных с прилагательными, в которых основной смысловой акцент сделан на прилагательном).</w:t>
      </w:r>
    </w:p>
    <w:p w14:paraId="0FAF3D58" w14:textId="101E4F9B" w:rsidR="00F0534B" w:rsidRPr="00CC19AE" w:rsidRDefault="00F0534B" w:rsidP="00CC19AE">
      <w:pPr>
        <w:pStyle w:val="a3"/>
        <w:numPr>
          <w:ilvl w:val="0"/>
          <w:numId w:val="2"/>
        </w:numPr>
        <w:spacing w:line="360" w:lineRule="auto"/>
        <w:ind w:left="0" w:firstLine="709"/>
        <w:jc w:val="both"/>
        <w:rPr>
          <w:rFonts w:ascii="Times New Roman" w:hAnsi="Times New Roman" w:cs="Times New Roman"/>
          <w:sz w:val="24"/>
          <w:szCs w:val="24"/>
        </w:rPr>
      </w:pPr>
      <w:r w:rsidRPr="00CC19AE">
        <w:rPr>
          <w:rFonts w:ascii="Times New Roman" w:hAnsi="Times New Roman" w:cs="Times New Roman"/>
          <w:sz w:val="24"/>
          <w:szCs w:val="24"/>
        </w:rPr>
        <w:lastRenderedPageBreak/>
        <w:t xml:space="preserve">Стратегии убеждения имеют своей целью в условиях наличия у адресата свободы воли и возможности рационально мыслить, при помощи вербальных и невербальных средств повлиять на процесс принятия адресатом решений путём изменения онтологического статуса его знания о факте или событии таким образом, чтобы адресат был уверен в благоприятности для него самого принятия предлагаемых мнений, отношений, оценок или совершения какого-либо действия. В рамках   стратегий убеждения выделяют </w:t>
      </w:r>
      <w:proofErr w:type="spellStart"/>
      <w:r w:rsidRPr="00CC19AE">
        <w:rPr>
          <w:rFonts w:ascii="Times New Roman" w:hAnsi="Times New Roman" w:cs="Times New Roman"/>
          <w:sz w:val="24"/>
          <w:szCs w:val="24"/>
        </w:rPr>
        <w:t>аргументативную</w:t>
      </w:r>
      <w:proofErr w:type="spellEnd"/>
      <w:r w:rsidRPr="00CC19AE">
        <w:rPr>
          <w:rFonts w:ascii="Times New Roman" w:hAnsi="Times New Roman" w:cs="Times New Roman"/>
          <w:sz w:val="24"/>
          <w:szCs w:val="24"/>
        </w:rPr>
        <w:t xml:space="preserve"> стратегию, направленную на убеждение адресата при помощи аргументов. </w:t>
      </w:r>
    </w:p>
    <w:p w14:paraId="0ED2D892" w14:textId="77777777" w:rsidR="00F0534B" w:rsidRPr="00CC19AE" w:rsidRDefault="00F0534B" w:rsidP="00CC19AE">
      <w:pPr>
        <w:spacing w:line="360" w:lineRule="auto"/>
        <w:ind w:firstLine="709"/>
        <w:jc w:val="both"/>
        <w:rPr>
          <w:rFonts w:ascii="Times New Roman" w:hAnsi="Times New Roman" w:cs="Times New Roman"/>
          <w:sz w:val="24"/>
          <w:szCs w:val="24"/>
        </w:rPr>
      </w:pPr>
      <w:r w:rsidRPr="00CC19AE">
        <w:rPr>
          <w:rFonts w:ascii="Times New Roman" w:hAnsi="Times New Roman" w:cs="Times New Roman"/>
          <w:sz w:val="24"/>
          <w:szCs w:val="24"/>
        </w:rPr>
        <w:t xml:space="preserve">Наиболее частотными тактиками </w:t>
      </w:r>
      <w:proofErr w:type="spellStart"/>
      <w:r w:rsidRPr="00CC19AE">
        <w:rPr>
          <w:rFonts w:ascii="Times New Roman" w:hAnsi="Times New Roman" w:cs="Times New Roman"/>
          <w:sz w:val="24"/>
          <w:szCs w:val="24"/>
        </w:rPr>
        <w:t>аргументативной</w:t>
      </w:r>
      <w:proofErr w:type="spellEnd"/>
      <w:r w:rsidRPr="00CC19AE">
        <w:rPr>
          <w:rFonts w:ascii="Times New Roman" w:hAnsi="Times New Roman" w:cs="Times New Roman"/>
          <w:sz w:val="24"/>
          <w:szCs w:val="24"/>
        </w:rPr>
        <w:t xml:space="preserve"> стратегии называют: </w:t>
      </w:r>
    </w:p>
    <w:p w14:paraId="1049B77F" w14:textId="77777777" w:rsidR="00F0534B" w:rsidRPr="00CC19AE" w:rsidRDefault="00F0534B" w:rsidP="00CC19AE">
      <w:pPr>
        <w:spacing w:line="360" w:lineRule="auto"/>
        <w:ind w:firstLine="709"/>
        <w:jc w:val="both"/>
        <w:rPr>
          <w:rFonts w:ascii="Times New Roman" w:hAnsi="Times New Roman" w:cs="Times New Roman"/>
          <w:sz w:val="24"/>
          <w:szCs w:val="24"/>
        </w:rPr>
      </w:pPr>
      <w:r w:rsidRPr="00CC19AE">
        <w:rPr>
          <w:rFonts w:ascii="Times New Roman" w:hAnsi="Times New Roman" w:cs="Times New Roman"/>
          <w:sz w:val="24"/>
          <w:szCs w:val="24"/>
        </w:rPr>
        <w:t xml:space="preserve">– тактику </w:t>
      </w:r>
      <w:proofErr w:type="spellStart"/>
      <w:r w:rsidRPr="00CC19AE">
        <w:rPr>
          <w:rFonts w:ascii="Times New Roman" w:hAnsi="Times New Roman" w:cs="Times New Roman"/>
          <w:sz w:val="24"/>
          <w:szCs w:val="24"/>
        </w:rPr>
        <w:t>контрастивного</w:t>
      </w:r>
      <w:proofErr w:type="spellEnd"/>
      <w:r w:rsidRPr="00CC19AE">
        <w:rPr>
          <w:rFonts w:ascii="Times New Roman" w:hAnsi="Times New Roman" w:cs="Times New Roman"/>
          <w:sz w:val="24"/>
          <w:szCs w:val="24"/>
        </w:rPr>
        <w:t xml:space="preserve"> (сопоставительного) анализа (опирается на приём сопоставления, который воспринимается адресатом как убедительный аргумент); </w:t>
      </w:r>
    </w:p>
    <w:p w14:paraId="6A2C996C" w14:textId="77777777" w:rsidR="00F0534B" w:rsidRPr="00CC19AE" w:rsidRDefault="00F0534B" w:rsidP="00CC19AE">
      <w:pPr>
        <w:spacing w:line="360" w:lineRule="auto"/>
        <w:ind w:firstLine="709"/>
        <w:jc w:val="both"/>
        <w:rPr>
          <w:rFonts w:ascii="Times New Roman" w:hAnsi="Times New Roman" w:cs="Times New Roman"/>
          <w:sz w:val="24"/>
          <w:szCs w:val="24"/>
        </w:rPr>
      </w:pPr>
      <w:r w:rsidRPr="00CC19AE">
        <w:rPr>
          <w:rFonts w:ascii="Times New Roman" w:hAnsi="Times New Roman" w:cs="Times New Roman"/>
          <w:sz w:val="24"/>
          <w:szCs w:val="24"/>
        </w:rPr>
        <w:t xml:space="preserve">– тактику указания на перспективу (направлена на то, чтобы выражать стратегические цели, позиции и намерения говорящего. Указание на перспективу включает предлагаемое решение и предполагаемый результат. Характерна при этом категоричность вывода, причём как положительного, так и отрицательного); </w:t>
      </w:r>
    </w:p>
    <w:p w14:paraId="36554048" w14:textId="77777777" w:rsidR="00F0534B" w:rsidRPr="00CC19AE" w:rsidRDefault="00F0534B" w:rsidP="00CC19AE">
      <w:pPr>
        <w:spacing w:line="360" w:lineRule="auto"/>
        <w:ind w:firstLine="709"/>
        <w:jc w:val="both"/>
        <w:rPr>
          <w:rFonts w:ascii="Times New Roman" w:hAnsi="Times New Roman" w:cs="Times New Roman"/>
          <w:sz w:val="24"/>
          <w:szCs w:val="24"/>
        </w:rPr>
      </w:pPr>
      <w:r w:rsidRPr="00CC19AE">
        <w:rPr>
          <w:rFonts w:ascii="Times New Roman" w:hAnsi="Times New Roman" w:cs="Times New Roman"/>
          <w:sz w:val="24"/>
          <w:szCs w:val="24"/>
        </w:rPr>
        <w:t xml:space="preserve">– </w:t>
      </w:r>
      <w:bookmarkStart w:id="4" w:name="_Hlk115808673"/>
      <w:r w:rsidRPr="00CC19AE">
        <w:rPr>
          <w:rFonts w:ascii="Times New Roman" w:hAnsi="Times New Roman" w:cs="Times New Roman"/>
          <w:sz w:val="24"/>
          <w:szCs w:val="24"/>
        </w:rPr>
        <w:t xml:space="preserve">тактику обоснованных оценок </w:t>
      </w:r>
      <w:bookmarkEnd w:id="4"/>
      <w:r w:rsidRPr="00CC19AE">
        <w:rPr>
          <w:rFonts w:ascii="Times New Roman" w:hAnsi="Times New Roman" w:cs="Times New Roman"/>
          <w:sz w:val="24"/>
          <w:szCs w:val="24"/>
        </w:rPr>
        <w:t xml:space="preserve">(суждения, с помощью которых оратор стремится объективно оценить предмет и обосновать оценку); </w:t>
      </w:r>
    </w:p>
    <w:p w14:paraId="4B05A385" w14:textId="77777777" w:rsidR="00F0534B" w:rsidRPr="00CC19AE" w:rsidRDefault="00F0534B" w:rsidP="00CC19AE">
      <w:pPr>
        <w:spacing w:line="360" w:lineRule="auto"/>
        <w:ind w:firstLine="709"/>
        <w:jc w:val="both"/>
        <w:rPr>
          <w:rFonts w:ascii="Times New Roman" w:hAnsi="Times New Roman" w:cs="Times New Roman"/>
          <w:sz w:val="24"/>
          <w:szCs w:val="24"/>
        </w:rPr>
      </w:pPr>
      <w:r w:rsidRPr="00CC19AE">
        <w:rPr>
          <w:rFonts w:ascii="Times New Roman" w:hAnsi="Times New Roman" w:cs="Times New Roman"/>
          <w:sz w:val="24"/>
          <w:szCs w:val="24"/>
        </w:rPr>
        <w:t xml:space="preserve">– тактику иллюстрирования (использование фактов и примеров). </w:t>
      </w:r>
    </w:p>
    <w:p w14:paraId="46995D4F" w14:textId="202A16A5" w:rsidR="00F0534B" w:rsidRPr="00CC19AE" w:rsidRDefault="00F0534B" w:rsidP="00CC19AE">
      <w:pPr>
        <w:spacing w:line="360" w:lineRule="auto"/>
        <w:ind w:firstLine="709"/>
        <w:jc w:val="both"/>
        <w:rPr>
          <w:rFonts w:ascii="Times New Roman" w:hAnsi="Times New Roman" w:cs="Times New Roman"/>
          <w:sz w:val="24"/>
          <w:szCs w:val="24"/>
        </w:rPr>
      </w:pPr>
      <w:r w:rsidRPr="00CC19AE">
        <w:rPr>
          <w:rFonts w:ascii="Times New Roman" w:hAnsi="Times New Roman" w:cs="Times New Roman"/>
          <w:sz w:val="24"/>
          <w:szCs w:val="24"/>
        </w:rPr>
        <w:t xml:space="preserve">К стратегиям убеждения относится и агитационная стратегия, задача которой заключается в воздействии на поступки слушателей, чтобы побудить их к совершению определённого действия. Агитационная стратегия реализуется через тактику обещания и тактику призыва (представлена глаголами в форме повелительного наклонения). </w:t>
      </w:r>
    </w:p>
    <w:p w14:paraId="5462F991" w14:textId="28095321" w:rsidR="00F0534B" w:rsidRPr="00CC19AE" w:rsidRDefault="00F0534B" w:rsidP="00CC19AE">
      <w:pPr>
        <w:spacing w:line="360" w:lineRule="auto"/>
        <w:rPr>
          <w:rFonts w:ascii="Times New Roman" w:hAnsi="Times New Roman" w:cs="Times New Roman"/>
          <w:sz w:val="24"/>
          <w:szCs w:val="24"/>
        </w:rPr>
      </w:pPr>
    </w:p>
    <w:p w14:paraId="5F201A6C" w14:textId="77777777" w:rsidR="00F0534B" w:rsidRPr="00CC19AE" w:rsidRDefault="00F0534B" w:rsidP="0078630A">
      <w:pPr>
        <w:spacing w:line="360" w:lineRule="auto"/>
        <w:jc w:val="center"/>
        <w:rPr>
          <w:rFonts w:ascii="Times New Roman" w:hAnsi="Times New Roman" w:cs="Times New Roman"/>
          <w:sz w:val="24"/>
          <w:szCs w:val="24"/>
        </w:rPr>
      </w:pPr>
      <w:r w:rsidRPr="00CC19AE">
        <w:rPr>
          <w:rFonts w:ascii="Times New Roman" w:hAnsi="Times New Roman" w:cs="Times New Roman"/>
          <w:sz w:val="24"/>
          <w:szCs w:val="24"/>
        </w:rPr>
        <w:t>Правила достижения взаимопонимания, помогающие собеседникам конструктивно решать общие для них проблемы:</w:t>
      </w:r>
    </w:p>
    <w:p w14:paraId="11632B05" w14:textId="77777777" w:rsidR="00F0534B" w:rsidRPr="00CC19AE" w:rsidRDefault="00F0534B" w:rsidP="00CC19AE">
      <w:pPr>
        <w:spacing w:line="360" w:lineRule="auto"/>
        <w:jc w:val="both"/>
        <w:rPr>
          <w:rFonts w:ascii="Times New Roman" w:hAnsi="Times New Roman" w:cs="Times New Roman"/>
          <w:sz w:val="24"/>
          <w:szCs w:val="24"/>
        </w:rPr>
      </w:pPr>
      <w:r w:rsidRPr="00CC19AE">
        <w:rPr>
          <w:rFonts w:ascii="Times New Roman" w:hAnsi="Times New Roman" w:cs="Times New Roman"/>
          <w:sz w:val="24"/>
          <w:szCs w:val="24"/>
        </w:rPr>
        <w:t xml:space="preserve"> 1) использование знания языка. Знание общего языка (русского, английского, японского и т. п.) является необходимой предпосылкой для достаточно гибкого обмена мнениями; </w:t>
      </w:r>
    </w:p>
    <w:p w14:paraId="628003B5" w14:textId="77777777" w:rsidR="00F0534B" w:rsidRPr="00CC19AE" w:rsidRDefault="00F0534B" w:rsidP="00CC19AE">
      <w:pPr>
        <w:spacing w:line="360" w:lineRule="auto"/>
        <w:jc w:val="both"/>
        <w:rPr>
          <w:rFonts w:ascii="Times New Roman" w:hAnsi="Times New Roman" w:cs="Times New Roman"/>
          <w:sz w:val="24"/>
          <w:szCs w:val="24"/>
        </w:rPr>
      </w:pPr>
      <w:r w:rsidRPr="00CC19AE">
        <w:rPr>
          <w:rFonts w:ascii="Times New Roman" w:hAnsi="Times New Roman" w:cs="Times New Roman"/>
          <w:sz w:val="24"/>
          <w:szCs w:val="24"/>
        </w:rPr>
        <w:t xml:space="preserve">2) построение и проверка гипотез о значении речи собеседника. Необходимо стараться выдвигать по возможности разумные и наименее экстравагантные гипотезы о том, что вам предстоит услышать. Это позволит с меньшей болезненностью отказаться от неоправдавшихся ожиданий; </w:t>
      </w:r>
    </w:p>
    <w:p w14:paraId="7F7A9051" w14:textId="77777777" w:rsidR="00F0534B" w:rsidRPr="00CC19AE" w:rsidRDefault="00F0534B" w:rsidP="00CC19AE">
      <w:pPr>
        <w:spacing w:line="360" w:lineRule="auto"/>
        <w:jc w:val="both"/>
        <w:rPr>
          <w:rFonts w:ascii="Times New Roman" w:hAnsi="Times New Roman" w:cs="Times New Roman"/>
          <w:sz w:val="24"/>
          <w:szCs w:val="24"/>
        </w:rPr>
      </w:pPr>
      <w:r w:rsidRPr="00CC19AE">
        <w:rPr>
          <w:rFonts w:ascii="Times New Roman" w:hAnsi="Times New Roman" w:cs="Times New Roman"/>
          <w:sz w:val="24"/>
          <w:szCs w:val="24"/>
        </w:rPr>
        <w:lastRenderedPageBreak/>
        <w:t xml:space="preserve">3) освоение сказанного. По тексту и по его отдельным предложениям мы выстраиваем некоторое подобие внутреннего мира человека («модельный мир»), в который мы вкладываем часть своего внутреннего мира, – в этом и состоит освоение чужих слов, без которого немыслимо понимание; </w:t>
      </w:r>
    </w:p>
    <w:p w14:paraId="2F96D52C" w14:textId="77777777" w:rsidR="00F0534B" w:rsidRPr="00CC19AE" w:rsidRDefault="00F0534B" w:rsidP="00CC19AE">
      <w:pPr>
        <w:spacing w:line="360" w:lineRule="auto"/>
        <w:jc w:val="both"/>
        <w:rPr>
          <w:rFonts w:ascii="Times New Roman" w:hAnsi="Times New Roman" w:cs="Times New Roman"/>
          <w:sz w:val="24"/>
          <w:szCs w:val="24"/>
        </w:rPr>
      </w:pPr>
      <w:r w:rsidRPr="00CC19AE">
        <w:rPr>
          <w:rFonts w:ascii="Times New Roman" w:hAnsi="Times New Roman" w:cs="Times New Roman"/>
          <w:sz w:val="24"/>
          <w:szCs w:val="24"/>
        </w:rPr>
        <w:t xml:space="preserve">4) установление замысла говорящего. Эта задача решается в двух направлениях: а) нахождение того буквального смысла, который вкладывается в речь автором, возможно, не всегда внимательно использующим язык (он может оговориться, нестандартно употребить слова, говорить с сильным акцентом, но мы, тем не менее, можем понять смысл его речи); б) выяснение истинных и напускных намерений автора речи; </w:t>
      </w:r>
    </w:p>
    <w:p w14:paraId="741603D6" w14:textId="77777777" w:rsidR="00F0534B" w:rsidRPr="00CC19AE" w:rsidRDefault="00F0534B" w:rsidP="00CC19AE">
      <w:pPr>
        <w:spacing w:line="360" w:lineRule="auto"/>
        <w:jc w:val="both"/>
        <w:rPr>
          <w:rFonts w:ascii="Times New Roman" w:hAnsi="Times New Roman" w:cs="Times New Roman"/>
          <w:sz w:val="24"/>
          <w:szCs w:val="24"/>
        </w:rPr>
      </w:pPr>
      <w:r w:rsidRPr="00CC19AE">
        <w:rPr>
          <w:rFonts w:ascii="Times New Roman" w:hAnsi="Times New Roman" w:cs="Times New Roman"/>
          <w:sz w:val="24"/>
          <w:szCs w:val="24"/>
        </w:rPr>
        <w:t xml:space="preserve">5) осознание различий между внутренним и модельным мирами. Как и наш внутренний мир, модельный мир обладает целостностью; его законы отличны от нашего внутреннего мира только в тех пунктах, на которые мы находим явные указания в речи собеседника. Отсюда опасность той разновидности недоразумений, когда по неопытности, рассеянности или простодушию мы отождествляем свой внутренний мир с модельным. Поэтому следует обращать внимание на те моменты в речи собеседника, где нарушается целостность и связность получаемой вами картины о сообщаемом им; </w:t>
      </w:r>
    </w:p>
    <w:p w14:paraId="4A8AA0A2" w14:textId="77777777" w:rsidR="00F0534B" w:rsidRPr="00CC19AE" w:rsidRDefault="00F0534B" w:rsidP="00CC19AE">
      <w:pPr>
        <w:spacing w:line="360" w:lineRule="auto"/>
        <w:jc w:val="both"/>
        <w:rPr>
          <w:rFonts w:ascii="Times New Roman" w:hAnsi="Times New Roman" w:cs="Times New Roman"/>
          <w:sz w:val="24"/>
          <w:szCs w:val="24"/>
        </w:rPr>
      </w:pPr>
      <w:r w:rsidRPr="00CC19AE">
        <w:rPr>
          <w:rFonts w:ascii="Times New Roman" w:hAnsi="Times New Roman" w:cs="Times New Roman"/>
          <w:sz w:val="24"/>
          <w:szCs w:val="24"/>
        </w:rPr>
        <w:t xml:space="preserve">6) осознание отношений внутри модельного и внутреннего миров. Необходимо держать в фокусе внимания то, что вам пытаются сообщить, следить за перемещением этого фокуса внимания у себя и не сосредоточиваться на своих любимых мнениях; не стремиться непременно найти вашу любимую мысль у своего собеседника, но и не исключать возможность встречи с нею в модельном мире; </w:t>
      </w:r>
    </w:p>
    <w:p w14:paraId="39EE3161" w14:textId="77777777" w:rsidR="00F0534B" w:rsidRPr="00CC19AE" w:rsidRDefault="00F0534B" w:rsidP="00CC19AE">
      <w:pPr>
        <w:spacing w:line="360" w:lineRule="auto"/>
        <w:jc w:val="both"/>
        <w:rPr>
          <w:rFonts w:ascii="Times New Roman" w:hAnsi="Times New Roman" w:cs="Times New Roman"/>
          <w:sz w:val="24"/>
          <w:szCs w:val="24"/>
        </w:rPr>
      </w:pPr>
      <w:r w:rsidRPr="00CC19AE">
        <w:rPr>
          <w:rFonts w:ascii="Times New Roman" w:hAnsi="Times New Roman" w:cs="Times New Roman"/>
          <w:sz w:val="24"/>
          <w:szCs w:val="24"/>
        </w:rPr>
        <w:t xml:space="preserve">7) соотнесение модельного мира с запасом знаний интерпретатора. В результате понимания мы постоянно пополняем свой информационный запас, запрещая новые знания и отказываясь от скомпрометированных мнений. Этим понимание текста отличается от простого распознавания. Если по ходу общения вы не чувствуете никаких изменений в своих знаниях, постарайтесь найти причину. Это может быть усталость, действительное полное совпадение во взглядах с собеседником, отсутствие интереса к теме или нечто иное; </w:t>
      </w:r>
    </w:p>
    <w:p w14:paraId="6714C165" w14:textId="77777777" w:rsidR="00F0534B" w:rsidRPr="00CC19AE" w:rsidRDefault="00F0534B" w:rsidP="00CC19AE">
      <w:pPr>
        <w:spacing w:line="360" w:lineRule="auto"/>
        <w:jc w:val="both"/>
        <w:rPr>
          <w:rFonts w:ascii="Times New Roman" w:hAnsi="Times New Roman" w:cs="Times New Roman"/>
          <w:sz w:val="24"/>
          <w:szCs w:val="24"/>
        </w:rPr>
      </w:pPr>
      <w:r w:rsidRPr="00CC19AE">
        <w:rPr>
          <w:rFonts w:ascii="Times New Roman" w:hAnsi="Times New Roman" w:cs="Times New Roman"/>
          <w:sz w:val="24"/>
          <w:szCs w:val="24"/>
        </w:rPr>
        <w:t xml:space="preserve">8) соотнесение понимания с линией поведения адресата. Симптомом понимания может быть готовность к действиям, прямо или косвенно задаваемым речью. Недаром речевое воздействие так напоминает гипнотический сеанс. Услышав фразу: «По синему небу бегут белые облака», – вы видите это синее небо с облаками. В отличие от гипнотического состояния, при обычном общении мы стремимся не подпасть чересчур под чары речи. Возможно, именно этой защитной реакцией, чтобы не превратить любое общение в сеанс взаимного гипноза, </w:t>
      </w:r>
      <w:r w:rsidRPr="00CC19AE">
        <w:rPr>
          <w:rFonts w:ascii="Times New Roman" w:hAnsi="Times New Roman" w:cs="Times New Roman"/>
          <w:sz w:val="24"/>
          <w:szCs w:val="24"/>
        </w:rPr>
        <w:lastRenderedPageBreak/>
        <w:t xml:space="preserve">объясняется такое этическое правило, как нежелательность без особой надобности прибегать к требованиям; </w:t>
      </w:r>
    </w:p>
    <w:p w14:paraId="61F44019" w14:textId="77777777" w:rsidR="00F0534B" w:rsidRPr="00CC19AE" w:rsidRDefault="00F0534B" w:rsidP="00CC19AE">
      <w:pPr>
        <w:spacing w:line="360" w:lineRule="auto"/>
        <w:jc w:val="both"/>
        <w:rPr>
          <w:rFonts w:ascii="Times New Roman" w:hAnsi="Times New Roman" w:cs="Times New Roman"/>
          <w:sz w:val="24"/>
          <w:szCs w:val="24"/>
        </w:rPr>
      </w:pPr>
      <w:r w:rsidRPr="00CC19AE">
        <w:rPr>
          <w:rFonts w:ascii="Times New Roman" w:hAnsi="Times New Roman" w:cs="Times New Roman"/>
          <w:sz w:val="24"/>
          <w:szCs w:val="24"/>
        </w:rPr>
        <w:t xml:space="preserve">9) </w:t>
      </w:r>
      <w:bookmarkStart w:id="5" w:name="_Hlk115808633"/>
      <w:r w:rsidRPr="00CC19AE">
        <w:rPr>
          <w:rFonts w:ascii="Times New Roman" w:hAnsi="Times New Roman" w:cs="Times New Roman"/>
          <w:sz w:val="24"/>
          <w:szCs w:val="24"/>
        </w:rPr>
        <w:t>выбор тональности понимания</w:t>
      </w:r>
      <w:bookmarkEnd w:id="5"/>
      <w:r w:rsidRPr="00CC19AE">
        <w:rPr>
          <w:rFonts w:ascii="Times New Roman" w:hAnsi="Times New Roman" w:cs="Times New Roman"/>
          <w:sz w:val="24"/>
          <w:szCs w:val="24"/>
        </w:rPr>
        <w:t xml:space="preserve">. Поскольку понимание – результат взаимодействия различных операций, решающих указанные выше задачи, мы всегда вынуждены выбирать тот ключ, в котором удобно воспринимать речи собеседника в целом. Этот ключ определяет взаимодействие таких операций на протяжении целостных эпизодов понимания. </w:t>
      </w:r>
    </w:p>
    <w:p w14:paraId="08C6D396" w14:textId="224C3E06" w:rsidR="00F0534B" w:rsidRPr="00CC19AE" w:rsidRDefault="00F0534B" w:rsidP="00CC19AE">
      <w:pPr>
        <w:spacing w:line="360" w:lineRule="auto"/>
        <w:ind w:firstLine="851"/>
        <w:jc w:val="both"/>
        <w:rPr>
          <w:rFonts w:ascii="Times New Roman" w:hAnsi="Times New Roman" w:cs="Times New Roman"/>
          <w:sz w:val="24"/>
          <w:szCs w:val="24"/>
        </w:rPr>
      </w:pPr>
      <w:r w:rsidRPr="00CC19AE">
        <w:rPr>
          <w:rFonts w:ascii="Times New Roman" w:hAnsi="Times New Roman" w:cs="Times New Roman"/>
          <w:sz w:val="24"/>
          <w:szCs w:val="24"/>
        </w:rPr>
        <w:t>Таким образом, эффективность коммуникации зависит от правильности выбора коммуникативных стратегий и тактик. Системное восприятие различного рода тактик в соотнесённости со спецификой тех или иных коммуникативных стратегий позволяет таким образом определить свое коммуникативное поведение, что адресат речи начинает комфортно чувствовать себя в поле коммуникативного взаимодействия с адресантом.</w:t>
      </w:r>
    </w:p>
    <w:p w14:paraId="46DA6DA2" w14:textId="11F2FB98" w:rsidR="00F0534B" w:rsidRPr="00CC19AE" w:rsidRDefault="001A1684" w:rsidP="00CC19AE">
      <w:pPr>
        <w:spacing w:line="360" w:lineRule="auto"/>
        <w:jc w:val="center"/>
        <w:rPr>
          <w:rFonts w:ascii="Times New Roman" w:hAnsi="Times New Roman" w:cs="Times New Roman"/>
          <w:b/>
          <w:bCs/>
          <w:sz w:val="24"/>
          <w:szCs w:val="24"/>
        </w:rPr>
      </w:pPr>
      <w:bookmarkStart w:id="6" w:name="_Hlk115808131"/>
      <w:r w:rsidRPr="00CC19AE">
        <w:rPr>
          <w:rFonts w:ascii="Times New Roman" w:hAnsi="Times New Roman" w:cs="Times New Roman"/>
          <w:b/>
          <w:bCs/>
          <w:sz w:val="24"/>
          <w:szCs w:val="24"/>
        </w:rPr>
        <w:t>Речевые тактики в деловой коммуникации</w:t>
      </w:r>
    </w:p>
    <w:bookmarkEnd w:id="6"/>
    <w:p w14:paraId="2B8A54C2" w14:textId="5C9F5749" w:rsidR="001A1684" w:rsidRPr="00CC19AE" w:rsidRDefault="001A1684" w:rsidP="00CC19AE">
      <w:pPr>
        <w:pStyle w:val="a3"/>
        <w:numPr>
          <w:ilvl w:val="0"/>
          <w:numId w:val="4"/>
        </w:numPr>
        <w:spacing w:after="0" w:line="360" w:lineRule="auto"/>
        <w:jc w:val="both"/>
        <w:rPr>
          <w:rFonts w:ascii="Times New Roman" w:eastAsia="Times New Roman" w:hAnsi="Times New Roman" w:cs="Times New Roman"/>
          <w:sz w:val="24"/>
          <w:szCs w:val="24"/>
          <w:lang w:eastAsia="ru-RU"/>
        </w:rPr>
      </w:pPr>
      <w:r w:rsidRPr="00CC19AE">
        <w:rPr>
          <w:rFonts w:ascii="Times New Roman" w:eastAsia="Times New Roman" w:hAnsi="Times New Roman" w:cs="Times New Roman"/>
          <w:b/>
          <w:bCs/>
          <w:sz w:val="24"/>
          <w:szCs w:val="24"/>
          <w:lang w:eastAsia="ru-RU"/>
        </w:rPr>
        <w:t xml:space="preserve">«Неожиданность» </w:t>
      </w:r>
      <w:r w:rsidRPr="00CC19AE">
        <w:rPr>
          <w:rFonts w:ascii="Times New Roman" w:eastAsia="Times New Roman" w:hAnsi="Times New Roman" w:cs="Times New Roman"/>
          <w:sz w:val="24"/>
          <w:szCs w:val="24"/>
          <w:lang w:eastAsia="ru-RU"/>
        </w:rPr>
        <w:t>— использование в речи неожиданной или неизвестной слушателям информации.</w:t>
      </w:r>
    </w:p>
    <w:p w14:paraId="74E26333" w14:textId="7DC52D59" w:rsidR="001A1684" w:rsidRPr="00CC19AE" w:rsidRDefault="001A1684" w:rsidP="00CC19AE">
      <w:pPr>
        <w:pStyle w:val="a3"/>
        <w:numPr>
          <w:ilvl w:val="0"/>
          <w:numId w:val="4"/>
        </w:numPr>
        <w:spacing w:after="0" w:line="360" w:lineRule="auto"/>
        <w:jc w:val="both"/>
        <w:rPr>
          <w:rFonts w:ascii="Times New Roman" w:eastAsia="Times New Roman" w:hAnsi="Times New Roman" w:cs="Times New Roman"/>
          <w:sz w:val="24"/>
          <w:szCs w:val="24"/>
          <w:lang w:eastAsia="ru-RU"/>
        </w:rPr>
      </w:pPr>
      <w:r w:rsidRPr="00CC19AE">
        <w:rPr>
          <w:rFonts w:ascii="Times New Roman" w:eastAsia="Times New Roman" w:hAnsi="Times New Roman" w:cs="Times New Roman"/>
          <w:b/>
          <w:bCs/>
          <w:sz w:val="24"/>
          <w:szCs w:val="24"/>
          <w:lang w:eastAsia="ru-RU"/>
        </w:rPr>
        <w:t xml:space="preserve">«Провокация» </w:t>
      </w:r>
      <w:r w:rsidRPr="00CC19AE">
        <w:rPr>
          <w:rFonts w:ascii="Times New Roman" w:eastAsia="Times New Roman" w:hAnsi="Times New Roman" w:cs="Times New Roman"/>
          <w:sz w:val="24"/>
          <w:szCs w:val="24"/>
          <w:lang w:eastAsia="ru-RU"/>
        </w:rPr>
        <w:t>— на короткое время вызывается реакция не</w:t>
      </w:r>
      <w:r w:rsidRPr="00CC19AE">
        <w:rPr>
          <w:rFonts w:ascii="Times New Roman" w:eastAsia="Times New Roman" w:hAnsi="Times New Roman" w:cs="Times New Roman"/>
          <w:sz w:val="24"/>
          <w:szCs w:val="24"/>
          <w:lang w:eastAsia="ru-RU"/>
        </w:rPr>
        <w:softHyphen/>
        <w:t>согласия с излагаемой информацией, чтобы использовать этот период для подготовки слушателей к конструктивным выводам, для уточнения и более четкого определения собственной пози</w:t>
      </w:r>
      <w:r w:rsidRPr="00CC19AE">
        <w:rPr>
          <w:rFonts w:ascii="Times New Roman" w:eastAsia="Times New Roman" w:hAnsi="Times New Roman" w:cs="Times New Roman"/>
          <w:sz w:val="24"/>
          <w:szCs w:val="24"/>
          <w:lang w:eastAsia="ru-RU"/>
        </w:rPr>
        <w:softHyphen/>
        <w:t>ции.</w:t>
      </w:r>
    </w:p>
    <w:p w14:paraId="2C049BBB" w14:textId="5782DC2B" w:rsidR="001A1684" w:rsidRPr="00CC19AE" w:rsidRDefault="001A1684" w:rsidP="00CC19AE">
      <w:pPr>
        <w:pStyle w:val="a3"/>
        <w:numPr>
          <w:ilvl w:val="0"/>
          <w:numId w:val="4"/>
        </w:numPr>
        <w:spacing w:after="0" w:line="360" w:lineRule="auto"/>
        <w:jc w:val="both"/>
        <w:rPr>
          <w:rFonts w:ascii="Times New Roman" w:eastAsia="Times New Roman" w:hAnsi="Times New Roman" w:cs="Times New Roman"/>
          <w:sz w:val="24"/>
          <w:szCs w:val="24"/>
          <w:lang w:eastAsia="ru-RU"/>
        </w:rPr>
      </w:pPr>
      <w:r w:rsidRPr="00CC19AE">
        <w:rPr>
          <w:rFonts w:ascii="Times New Roman" w:eastAsia="Times New Roman" w:hAnsi="Times New Roman" w:cs="Times New Roman"/>
          <w:b/>
          <w:bCs/>
          <w:sz w:val="24"/>
          <w:szCs w:val="24"/>
          <w:lang w:eastAsia="ru-RU"/>
        </w:rPr>
        <w:t>«</w:t>
      </w:r>
      <w:bookmarkStart w:id="7" w:name="_Hlk115808198"/>
      <w:r w:rsidRPr="00CC19AE">
        <w:rPr>
          <w:rFonts w:ascii="Times New Roman" w:eastAsia="Times New Roman" w:hAnsi="Times New Roman" w:cs="Times New Roman"/>
          <w:b/>
          <w:bCs/>
          <w:sz w:val="24"/>
          <w:szCs w:val="24"/>
          <w:lang w:eastAsia="ru-RU"/>
        </w:rPr>
        <w:t>Апелляция к авторитету</w:t>
      </w:r>
      <w:bookmarkEnd w:id="7"/>
      <w:r w:rsidRPr="00CC19AE">
        <w:rPr>
          <w:rFonts w:ascii="Times New Roman" w:eastAsia="Times New Roman" w:hAnsi="Times New Roman" w:cs="Times New Roman"/>
          <w:b/>
          <w:bCs/>
          <w:sz w:val="24"/>
          <w:szCs w:val="24"/>
          <w:lang w:eastAsia="ru-RU"/>
        </w:rPr>
        <w:t xml:space="preserve">» </w:t>
      </w:r>
      <w:r w:rsidRPr="00CC19AE">
        <w:rPr>
          <w:rFonts w:ascii="Times New Roman" w:eastAsia="Times New Roman" w:hAnsi="Times New Roman" w:cs="Times New Roman"/>
          <w:sz w:val="24"/>
          <w:szCs w:val="24"/>
          <w:lang w:eastAsia="ru-RU"/>
        </w:rPr>
        <w:t>— для подтверждения правиль</w:t>
      </w:r>
      <w:r w:rsidRPr="00CC19AE">
        <w:rPr>
          <w:rFonts w:ascii="Times New Roman" w:eastAsia="Times New Roman" w:hAnsi="Times New Roman" w:cs="Times New Roman"/>
          <w:sz w:val="24"/>
          <w:szCs w:val="24"/>
          <w:lang w:eastAsia="ru-RU"/>
        </w:rPr>
        <w:softHyphen/>
        <w:t>ности излагаемой информации дается ссылка на авторитет слу</w:t>
      </w:r>
      <w:r w:rsidRPr="00CC19AE">
        <w:rPr>
          <w:rFonts w:ascii="Times New Roman" w:eastAsia="Times New Roman" w:hAnsi="Times New Roman" w:cs="Times New Roman"/>
          <w:sz w:val="24"/>
          <w:szCs w:val="24"/>
          <w:lang w:eastAsia="ru-RU"/>
        </w:rPr>
        <w:softHyphen/>
        <w:t>шателей, авторитет науки, авторитет известных ученых, социо</w:t>
      </w:r>
      <w:r w:rsidRPr="00CC19AE">
        <w:rPr>
          <w:rFonts w:ascii="Times New Roman" w:eastAsia="Times New Roman" w:hAnsi="Times New Roman" w:cs="Times New Roman"/>
          <w:sz w:val="24"/>
          <w:szCs w:val="24"/>
          <w:lang w:eastAsia="ru-RU"/>
        </w:rPr>
        <w:softHyphen/>
        <w:t>логов, политологов, деятелей культуры.</w:t>
      </w:r>
    </w:p>
    <w:p w14:paraId="47D726AE" w14:textId="2CEACC3C" w:rsidR="001A1684" w:rsidRPr="00CC19AE" w:rsidRDefault="001A1684" w:rsidP="00CC19AE">
      <w:pPr>
        <w:pStyle w:val="a3"/>
        <w:numPr>
          <w:ilvl w:val="0"/>
          <w:numId w:val="4"/>
        </w:numPr>
        <w:spacing w:after="0" w:line="360" w:lineRule="auto"/>
        <w:jc w:val="both"/>
        <w:rPr>
          <w:rFonts w:ascii="Times New Roman" w:eastAsia="Times New Roman" w:hAnsi="Times New Roman" w:cs="Times New Roman"/>
          <w:sz w:val="24"/>
          <w:szCs w:val="24"/>
          <w:lang w:eastAsia="ru-RU"/>
        </w:rPr>
      </w:pPr>
      <w:r w:rsidRPr="00CC19AE">
        <w:rPr>
          <w:rFonts w:ascii="Times New Roman" w:eastAsia="Times New Roman" w:hAnsi="Times New Roman" w:cs="Times New Roman"/>
          <w:b/>
          <w:bCs/>
          <w:sz w:val="24"/>
          <w:szCs w:val="24"/>
          <w:lang w:eastAsia="ru-RU"/>
        </w:rPr>
        <w:t xml:space="preserve">«Прогнозирование» </w:t>
      </w:r>
      <w:r w:rsidRPr="00CC19AE">
        <w:rPr>
          <w:rFonts w:ascii="Times New Roman" w:eastAsia="Times New Roman" w:hAnsi="Times New Roman" w:cs="Times New Roman"/>
          <w:sz w:val="24"/>
          <w:szCs w:val="24"/>
          <w:lang w:eastAsia="ru-RU"/>
        </w:rPr>
        <w:t>— основываясь на реальных фактах, да</w:t>
      </w:r>
      <w:r w:rsidRPr="00CC19AE">
        <w:rPr>
          <w:rFonts w:ascii="Times New Roman" w:eastAsia="Times New Roman" w:hAnsi="Times New Roman" w:cs="Times New Roman"/>
          <w:sz w:val="24"/>
          <w:szCs w:val="24"/>
          <w:lang w:eastAsia="ru-RU"/>
        </w:rPr>
        <w:softHyphen/>
        <w:t xml:space="preserve">вать </w:t>
      </w:r>
      <w:bookmarkStart w:id="8" w:name="_Hlk115808876"/>
      <w:r w:rsidRPr="00CC19AE">
        <w:rPr>
          <w:rFonts w:ascii="Times New Roman" w:eastAsia="Times New Roman" w:hAnsi="Times New Roman" w:cs="Times New Roman"/>
          <w:sz w:val="24"/>
          <w:szCs w:val="24"/>
          <w:lang w:eastAsia="ru-RU"/>
        </w:rPr>
        <w:t>прогнозы развития ожидаемых событий, чтобы подчеркнуть необходимые ценностные ориентации</w:t>
      </w:r>
      <w:bookmarkEnd w:id="8"/>
      <w:r w:rsidRPr="00CC19AE">
        <w:rPr>
          <w:rFonts w:ascii="Times New Roman" w:eastAsia="Times New Roman" w:hAnsi="Times New Roman" w:cs="Times New Roman"/>
          <w:sz w:val="24"/>
          <w:szCs w:val="24"/>
          <w:lang w:eastAsia="ru-RU"/>
        </w:rPr>
        <w:t>, определяющие интере</w:t>
      </w:r>
      <w:r w:rsidRPr="00CC19AE">
        <w:rPr>
          <w:rFonts w:ascii="Times New Roman" w:eastAsia="Times New Roman" w:hAnsi="Times New Roman" w:cs="Times New Roman"/>
          <w:sz w:val="24"/>
          <w:szCs w:val="24"/>
          <w:lang w:eastAsia="ru-RU"/>
        </w:rPr>
        <w:softHyphen/>
        <w:t>сы, требования, пожелания.</w:t>
      </w:r>
    </w:p>
    <w:p w14:paraId="23F3C192" w14:textId="1C6168CC" w:rsidR="001A1684" w:rsidRPr="00CC19AE" w:rsidRDefault="001A1684" w:rsidP="00CC19AE">
      <w:pPr>
        <w:pStyle w:val="a3"/>
        <w:numPr>
          <w:ilvl w:val="0"/>
          <w:numId w:val="4"/>
        </w:numPr>
        <w:spacing w:after="0" w:line="360" w:lineRule="auto"/>
        <w:jc w:val="both"/>
        <w:rPr>
          <w:rFonts w:ascii="Times New Roman" w:eastAsia="Times New Roman" w:hAnsi="Times New Roman" w:cs="Times New Roman"/>
          <w:sz w:val="24"/>
          <w:szCs w:val="24"/>
          <w:lang w:eastAsia="ru-RU"/>
        </w:rPr>
      </w:pPr>
      <w:r w:rsidRPr="00CC19AE">
        <w:rPr>
          <w:rFonts w:ascii="Times New Roman" w:eastAsia="Times New Roman" w:hAnsi="Times New Roman" w:cs="Times New Roman"/>
          <w:b/>
          <w:bCs/>
          <w:sz w:val="24"/>
          <w:szCs w:val="24"/>
          <w:lang w:eastAsia="ru-RU"/>
        </w:rPr>
        <w:t xml:space="preserve">«Внесение элемента неформальности» </w:t>
      </w:r>
      <w:r w:rsidRPr="00CC19AE">
        <w:rPr>
          <w:rFonts w:ascii="Times New Roman" w:eastAsia="Times New Roman" w:hAnsi="Times New Roman" w:cs="Times New Roman"/>
          <w:sz w:val="24"/>
          <w:szCs w:val="24"/>
          <w:lang w:eastAsia="ru-RU"/>
        </w:rPr>
        <w:t xml:space="preserve">— учитывая предмет речи, </w:t>
      </w:r>
      <w:bookmarkStart w:id="9" w:name="_Hlk115808836"/>
      <w:r w:rsidRPr="00CC19AE">
        <w:rPr>
          <w:rFonts w:ascii="Times New Roman" w:eastAsia="Times New Roman" w:hAnsi="Times New Roman" w:cs="Times New Roman"/>
          <w:sz w:val="24"/>
          <w:szCs w:val="24"/>
          <w:lang w:eastAsia="ru-RU"/>
        </w:rPr>
        <w:t>рассказать аудитории, деловому партнеру о собственных заблуждениях, предрассудках, ошибках и их последствиях</w:t>
      </w:r>
      <w:bookmarkEnd w:id="9"/>
      <w:r w:rsidRPr="00CC19AE">
        <w:rPr>
          <w:rFonts w:ascii="Times New Roman" w:eastAsia="Times New Roman" w:hAnsi="Times New Roman" w:cs="Times New Roman"/>
          <w:sz w:val="24"/>
          <w:szCs w:val="24"/>
          <w:lang w:eastAsia="ru-RU"/>
        </w:rPr>
        <w:t>, что</w:t>
      </w:r>
      <w:r w:rsidRPr="00CC19AE">
        <w:rPr>
          <w:rFonts w:ascii="Times New Roman" w:eastAsia="Times New Roman" w:hAnsi="Times New Roman" w:cs="Times New Roman"/>
          <w:sz w:val="24"/>
          <w:szCs w:val="24"/>
          <w:lang w:eastAsia="ru-RU"/>
        </w:rPr>
        <w:softHyphen/>
        <w:t>бы показать, каким образом удалось избежать одностороннего подхода к той или иной проблеме и найти ее новое решение. Это позволит преодолеть сдержанность и предвзятость и изме</w:t>
      </w:r>
      <w:r w:rsidRPr="00CC19AE">
        <w:rPr>
          <w:rFonts w:ascii="Times New Roman" w:eastAsia="Times New Roman" w:hAnsi="Times New Roman" w:cs="Times New Roman"/>
          <w:sz w:val="24"/>
          <w:szCs w:val="24"/>
          <w:lang w:eastAsia="ru-RU"/>
        </w:rPr>
        <w:softHyphen/>
        <w:t>нить мнение в свою пользу.</w:t>
      </w:r>
    </w:p>
    <w:p w14:paraId="5955C824" w14:textId="0594216C" w:rsidR="001A1684" w:rsidRPr="00CC19AE" w:rsidRDefault="001A1684" w:rsidP="00CC19AE">
      <w:pPr>
        <w:pStyle w:val="a3"/>
        <w:numPr>
          <w:ilvl w:val="0"/>
          <w:numId w:val="4"/>
        </w:numPr>
        <w:spacing w:after="0" w:line="360" w:lineRule="auto"/>
        <w:jc w:val="both"/>
        <w:rPr>
          <w:rFonts w:ascii="Times New Roman" w:eastAsia="Times New Roman" w:hAnsi="Times New Roman" w:cs="Times New Roman"/>
          <w:sz w:val="24"/>
          <w:szCs w:val="24"/>
          <w:lang w:eastAsia="ru-RU"/>
        </w:rPr>
      </w:pPr>
      <w:r w:rsidRPr="00CC19AE">
        <w:rPr>
          <w:rFonts w:ascii="Times New Roman" w:eastAsia="Times New Roman" w:hAnsi="Times New Roman" w:cs="Times New Roman"/>
          <w:b/>
          <w:bCs/>
          <w:sz w:val="24"/>
          <w:szCs w:val="24"/>
          <w:lang w:eastAsia="ru-RU"/>
        </w:rPr>
        <w:t xml:space="preserve">«Прямое включение» </w:t>
      </w:r>
      <w:r w:rsidRPr="00CC19AE">
        <w:rPr>
          <w:rFonts w:ascii="Times New Roman" w:eastAsia="Times New Roman" w:hAnsi="Times New Roman" w:cs="Times New Roman"/>
          <w:sz w:val="24"/>
          <w:szCs w:val="24"/>
          <w:lang w:eastAsia="ru-RU"/>
        </w:rPr>
        <w:t>— отказаться от растянутого вступле</w:t>
      </w:r>
      <w:r w:rsidRPr="00CC19AE">
        <w:rPr>
          <w:rFonts w:ascii="Times New Roman" w:eastAsia="Times New Roman" w:hAnsi="Times New Roman" w:cs="Times New Roman"/>
          <w:sz w:val="24"/>
          <w:szCs w:val="24"/>
          <w:lang w:eastAsia="ru-RU"/>
        </w:rPr>
        <w:softHyphen/>
        <w:t>ния, особенно если партнеры знакомы с предметом речи и име</w:t>
      </w:r>
      <w:r w:rsidRPr="00CC19AE">
        <w:rPr>
          <w:rFonts w:ascii="Times New Roman" w:eastAsia="Times New Roman" w:hAnsi="Times New Roman" w:cs="Times New Roman"/>
          <w:sz w:val="24"/>
          <w:szCs w:val="24"/>
          <w:lang w:eastAsia="ru-RU"/>
        </w:rPr>
        <w:softHyphen/>
        <w:t>ют необходимый предварительный запас знаний. Это избавит вас от необходимости разъяснять все с самого начала, повысит информативность речи и позволит выиграть время для обсуж</w:t>
      </w:r>
      <w:r w:rsidRPr="00CC19AE">
        <w:rPr>
          <w:rFonts w:ascii="Times New Roman" w:eastAsia="Times New Roman" w:hAnsi="Times New Roman" w:cs="Times New Roman"/>
          <w:sz w:val="24"/>
          <w:szCs w:val="24"/>
          <w:lang w:eastAsia="ru-RU"/>
        </w:rPr>
        <w:softHyphen/>
        <w:t>дения проблемы.</w:t>
      </w:r>
    </w:p>
    <w:p w14:paraId="4AEBFF91" w14:textId="28D3167C" w:rsidR="001A1684" w:rsidRPr="00CC19AE" w:rsidRDefault="001A1684" w:rsidP="00CC19AE">
      <w:pPr>
        <w:pStyle w:val="a3"/>
        <w:numPr>
          <w:ilvl w:val="0"/>
          <w:numId w:val="4"/>
        </w:numPr>
        <w:spacing w:after="0" w:line="360" w:lineRule="auto"/>
        <w:jc w:val="both"/>
        <w:rPr>
          <w:rFonts w:ascii="Times New Roman" w:eastAsia="Times New Roman" w:hAnsi="Times New Roman" w:cs="Times New Roman"/>
          <w:sz w:val="24"/>
          <w:szCs w:val="24"/>
          <w:lang w:eastAsia="ru-RU"/>
        </w:rPr>
      </w:pPr>
      <w:r w:rsidRPr="00CC19AE">
        <w:rPr>
          <w:rFonts w:ascii="Times New Roman" w:eastAsia="Times New Roman" w:hAnsi="Times New Roman" w:cs="Times New Roman"/>
          <w:b/>
          <w:bCs/>
          <w:sz w:val="24"/>
          <w:szCs w:val="24"/>
          <w:lang w:eastAsia="ru-RU"/>
        </w:rPr>
        <w:lastRenderedPageBreak/>
        <w:t xml:space="preserve">«Юмор». </w:t>
      </w:r>
      <w:r w:rsidRPr="00CC19AE">
        <w:rPr>
          <w:rFonts w:ascii="Times New Roman" w:eastAsia="Times New Roman" w:hAnsi="Times New Roman" w:cs="Times New Roman"/>
          <w:sz w:val="24"/>
          <w:szCs w:val="24"/>
          <w:lang w:eastAsia="ru-RU"/>
        </w:rPr>
        <w:t>Хорошее чувство юмора, умение к месту привести шутку или каламбур в сочетании с невербальными элементами (улыбкой, например) позволят добиться успеха в речевой ком</w:t>
      </w:r>
      <w:r w:rsidRPr="00CC19AE">
        <w:rPr>
          <w:rFonts w:ascii="Times New Roman" w:eastAsia="Times New Roman" w:hAnsi="Times New Roman" w:cs="Times New Roman"/>
          <w:sz w:val="24"/>
          <w:szCs w:val="24"/>
          <w:lang w:eastAsia="ru-RU"/>
        </w:rPr>
        <w:softHyphen/>
        <w:t>муникации любого уровня.</w:t>
      </w:r>
    </w:p>
    <w:p w14:paraId="5AB84C7E" w14:textId="622D80BC" w:rsidR="001A1684" w:rsidRPr="00CC19AE" w:rsidRDefault="001A1684" w:rsidP="00CC19AE">
      <w:pPr>
        <w:pStyle w:val="a3"/>
        <w:numPr>
          <w:ilvl w:val="0"/>
          <w:numId w:val="4"/>
        </w:numPr>
        <w:spacing w:after="0" w:line="360" w:lineRule="auto"/>
        <w:jc w:val="both"/>
        <w:rPr>
          <w:rFonts w:ascii="Times New Roman" w:eastAsia="Times New Roman" w:hAnsi="Times New Roman" w:cs="Times New Roman"/>
          <w:sz w:val="24"/>
          <w:szCs w:val="24"/>
          <w:lang w:eastAsia="ru-RU"/>
        </w:rPr>
      </w:pPr>
      <w:r w:rsidRPr="00CC19AE">
        <w:rPr>
          <w:rFonts w:ascii="Times New Roman" w:eastAsia="Times New Roman" w:hAnsi="Times New Roman" w:cs="Times New Roman"/>
          <w:b/>
          <w:bCs/>
          <w:sz w:val="24"/>
          <w:szCs w:val="24"/>
          <w:lang w:eastAsia="ru-RU"/>
        </w:rPr>
        <w:t xml:space="preserve">«Да-да-да» </w:t>
      </w:r>
      <w:r w:rsidRPr="00CC19AE">
        <w:rPr>
          <w:rFonts w:ascii="Times New Roman" w:eastAsia="Times New Roman" w:hAnsi="Times New Roman" w:cs="Times New Roman"/>
          <w:sz w:val="24"/>
          <w:szCs w:val="24"/>
          <w:lang w:eastAsia="ru-RU"/>
        </w:rPr>
        <w:t>— партнеру задается три-четыре вопроса, на ко</w:t>
      </w:r>
      <w:r w:rsidRPr="00CC19AE">
        <w:rPr>
          <w:rFonts w:ascii="Times New Roman" w:eastAsia="Times New Roman" w:hAnsi="Times New Roman" w:cs="Times New Roman"/>
          <w:sz w:val="24"/>
          <w:szCs w:val="24"/>
          <w:lang w:eastAsia="ru-RU"/>
        </w:rPr>
        <w:softHyphen/>
        <w:t>торые он обязательно должен ответить «да». Тогда, вероятнее всего, и на основной вопрос он также ответит положительно. Эту тактику изобрел великий древ</w:t>
      </w:r>
      <w:r w:rsidRPr="00CC19AE">
        <w:rPr>
          <w:rFonts w:ascii="Times New Roman" w:eastAsia="Times New Roman" w:hAnsi="Times New Roman" w:cs="Times New Roman"/>
          <w:sz w:val="24"/>
          <w:szCs w:val="24"/>
          <w:lang w:eastAsia="ru-RU"/>
        </w:rPr>
        <w:softHyphen/>
        <w:t>негреческий философ Сократ и блестяще использовал для убеж</w:t>
      </w:r>
      <w:r w:rsidRPr="00CC19AE">
        <w:rPr>
          <w:rFonts w:ascii="Times New Roman" w:eastAsia="Times New Roman" w:hAnsi="Times New Roman" w:cs="Times New Roman"/>
          <w:sz w:val="24"/>
          <w:szCs w:val="24"/>
          <w:lang w:eastAsia="ru-RU"/>
        </w:rPr>
        <w:softHyphen/>
        <w:t>дения собеседников.</w:t>
      </w:r>
    </w:p>
    <w:p w14:paraId="6B5B7069" w14:textId="349BBCFA" w:rsidR="001A1684" w:rsidRPr="00CC19AE" w:rsidRDefault="001A1684" w:rsidP="00CC19AE">
      <w:pPr>
        <w:pStyle w:val="a3"/>
        <w:numPr>
          <w:ilvl w:val="0"/>
          <w:numId w:val="4"/>
        </w:numPr>
        <w:spacing w:after="0" w:line="360" w:lineRule="auto"/>
        <w:jc w:val="both"/>
        <w:rPr>
          <w:rFonts w:ascii="Times New Roman" w:eastAsia="Times New Roman" w:hAnsi="Times New Roman" w:cs="Times New Roman"/>
          <w:sz w:val="24"/>
          <w:szCs w:val="24"/>
          <w:lang w:eastAsia="ru-RU"/>
        </w:rPr>
      </w:pPr>
      <w:bookmarkStart w:id="10" w:name="_Hlk115808761"/>
      <w:r w:rsidRPr="00CC19AE">
        <w:rPr>
          <w:rFonts w:ascii="Times New Roman" w:eastAsia="Times New Roman" w:hAnsi="Times New Roman" w:cs="Times New Roman"/>
          <w:b/>
          <w:bCs/>
          <w:sz w:val="24"/>
          <w:szCs w:val="24"/>
          <w:lang w:eastAsia="ru-RU"/>
        </w:rPr>
        <w:t xml:space="preserve">«Черный оппонент» </w:t>
      </w:r>
      <w:r w:rsidRPr="00CC19AE">
        <w:rPr>
          <w:rFonts w:ascii="Times New Roman" w:eastAsia="Times New Roman" w:hAnsi="Times New Roman" w:cs="Times New Roman"/>
          <w:sz w:val="24"/>
          <w:szCs w:val="24"/>
          <w:lang w:eastAsia="ru-RU"/>
        </w:rPr>
        <w:t>— тактика, противоположная только что описанной. Суть ее в следующем. Партнеру по общению зада</w:t>
      </w:r>
      <w:r w:rsidRPr="00CC19AE">
        <w:rPr>
          <w:rFonts w:ascii="Times New Roman" w:eastAsia="Times New Roman" w:hAnsi="Times New Roman" w:cs="Times New Roman"/>
          <w:sz w:val="24"/>
          <w:szCs w:val="24"/>
          <w:lang w:eastAsia="ru-RU"/>
        </w:rPr>
        <w:softHyphen/>
        <w:t xml:space="preserve">ется несколько вопросов с таким расчетом, чтобы на один из них он не смог ответить. </w:t>
      </w:r>
      <w:bookmarkEnd w:id="10"/>
      <w:r w:rsidRPr="00CC19AE">
        <w:rPr>
          <w:rFonts w:ascii="Times New Roman" w:eastAsia="Times New Roman" w:hAnsi="Times New Roman" w:cs="Times New Roman"/>
          <w:sz w:val="24"/>
          <w:szCs w:val="24"/>
          <w:lang w:eastAsia="ru-RU"/>
        </w:rPr>
        <w:t>Тогда незамедлительно произносится речевая формула: «Вот видите, вопрос не подготовлен».</w:t>
      </w:r>
    </w:p>
    <w:p w14:paraId="2DF468E7" w14:textId="77777777" w:rsidR="001A1684" w:rsidRPr="00CC19AE" w:rsidRDefault="001A1684" w:rsidP="00CC19AE">
      <w:pPr>
        <w:spacing w:after="0" w:line="360" w:lineRule="auto"/>
        <w:ind w:firstLine="709"/>
        <w:jc w:val="both"/>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При использовании тактики «черный оппонент» следует иметь в виду:</w:t>
      </w:r>
    </w:p>
    <w:p w14:paraId="14692A08" w14:textId="77777777" w:rsidR="001A1684" w:rsidRPr="00CC19AE" w:rsidRDefault="001A1684" w:rsidP="00CC19AE">
      <w:pPr>
        <w:spacing w:after="0" w:line="360" w:lineRule="auto"/>
        <w:ind w:firstLine="709"/>
        <w:jc w:val="both"/>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вопросов не должно быть более трех, в противном случае тактика разрушается и налицо просто предвзятое отношение к собеседнику;</w:t>
      </w:r>
    </w:p>
    <w:p w14:paraId="217E2CA8" w14:textId="77777777" w:rsidR="001A1684" w:rsidRPr="00CC19AE" w:rsidRDefault="001A1684" w:rsidP="00CC19AE">
      <w:pPr>
        <w:spacing w:after="0" w:line="360" w:lineRule="auto"/>
        <w:ind w:firstLine="709"/>
        <w:jc w:val="both"/>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вопросы должны быть достаточно сложными, в ряде случаев неразрешимыми, поскольку, если партнер ответит на все во</w:t>
      </w:r>
      <w:r w:rsidRPr="00CC19AE">
        <w:rPr>
          <w:rFonts w:ascii="Times New Roman" w:eastAsia="Times New Roman" w:hAnsi="Times New Roman" w:cs="Times New Roman"/>
          <w:sz w:val="24"/>
          <w:szCs w:val="24"/>
          <w:lang w:eastAsia="ru-RU"/>
        </w:rPr>
        <w:softHyphen/>
        <w:t>просы, тактика не сработала;</w:t>
      </w:r>
    </w:p>
    <w:p w14:paraId="0083E1E8" w14:textId="77777777" w:rsidR="001A1684" w:rsidRPr="00CC19AE" w:rsidRDefault="001A1684" w:rsidP="00CC19AE">
      <w:pPr>
        <w:spacing w:after="0" w:line="360" w:lineRule="auto"/>
        <w:ind w:firstLine="709"/>
        <w:jc w:val="both"/>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речевая формула произносится при первом же затруднении с ответом, прекращая (пытаясь прекратить) речевое взаимодей</w:t>
      </w:r>
      <w:r w:rsidRPr="00CC19AE">
        <w:rPr>
          <w:rFonts w:ascii="Times New Roman" w:eastAsia="Times New Roman" w:hAnsi="Times New Roman" w:cs="Times New Roman"/>
          <w:sz w:val="24"/>
          <w:szCs w:val="24"/>
          <w:lang w:eastAsia="ru-RU"/>
        </w:rPr>
        <w:softHyphen/>
        <w:t>ствие;</w:t>
      </w:r>
    </w:p>
    <w:p w14:paraId="5E7E2F96" w14:textId="77777777" w:rsidR="001A1684" w:rsidRPr="00CC19AE" w:rsidRDefault="001A1684" w:rsidP="00CC19AE">
      <w:pPr>
        <w:spacing w:after="0" w:line="360" w:lineRule="auto"/>
        <w:ind w:firstLine="709"/>
        <w:jc w:val="both"/>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не следует позволять партнеру развивать свой ответ или, осо</w:t>
      </w:r>
      <w:r w:rsidRPr="00CC19AE">
        <w:rPr>
          <w:rFonts w:ascii="Times New Roman" w:eastAsia="Times New Roman" w:hAnsi="Times New Roman" w:cs="Times New Roman"/>
          <w:sz w:val="24"/>
          <w:szCs w:val="24"/>
          <w:lang w:eastAsia="ru-RU"/>
        </w:rPr>
        <w:softHyphen/>
        <w:t>бенно, перехватить речевую инициативу.</w:t>
      </w:r>
    </w:p>
    <w:p w14:paraId="29F47113" w14:textId="22A2A38C" w:rsidR="001A1684" w:rsidRPr="00CC19AE" w:rsidRDefault="001A1684" w:rsidP="00CC19AE">
      <w:pPr>
        <w:pStyle w:val="a3"/>
        <w:numPr>
          <w:ilvl w:val="0"/>
          <w:numId w:val="4"/>
        </w:numPr>
        <w:spacing w:after="0" w:line="360" w:lineRule="auto"/>
        <w:jc w:val="both"/>
        <w:rPr>
          <w:rFonts w:ascii="Times New Roman" w:eastAsia="Times New Roman" w:hAnsi="Times New Roman" w:cs="Times New Roman"/>
          <w:sz w:val="24"/>
          <w:szCs w:val="24"/>
          <w:lang w:eastAsia="ru-RU"/>
        </w:rPr>
      </w:pPr>
      <w:r w:rsidRPr="00CC19AE">
        <w:rPr>
          <w:rFonts w:ascii="Times New Roman" w:eastAsia="Times New Roman" w:hAnsi="Times New Roman" w:cs="Times New Roman"/>
          <w:b/>
          <w:bCs/>
          <w:sz w:val="24"/>
          <w:szCs w:val="24"/>
          <w:lang w:eastAsia="ru-RU"/>
        </w:rPr>
        <w:t>«Утрирование».</w:t>
      </w:r>
    </w:p>
    <w:p w14:paraId="6DC98E44" w14:textId="268621E0" w:rsidR="001A1684" w:rsidRPr="00CC19AE" w:rsidRDefault="001A1684" w:rsidP="00CC19AE">
      <w:pPr>
        <w:spacing w:after="0" w:line="360" w:lineRule="auto"/>
        <w:ind w:firstLine="709"/>
        <w:jc w:val="both"/>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Используя данную тактику, вы сознательно преувеличиваете значение отдельных фактов, мнений и т.д.</w:t>
      </w:r>
    </w:p>
    <w:p w14:paraId="6D2A11B8" w14:textId="2E6B2ABF" w:rsidR="001A1684" w:rsidRPr="00CC19AE" w:rsidRDefault="001A1684" w:rsidP="00CC19AE">
      <w:pPr>
        <w:spacing w:after="0" w:line="360" w:lineRule="auto"/>
        <w:ind w:firstLine="709"/>
        <w:jc w:val="center"/>
        <w:rPr>
          <w:rFonts w:ascii="Times New Roman" w:eastAsia="Times New Roman" w:hAnsi="Times New Roman" w:cs="Times New Roman"/>
          <w:b/>
          <w:bCs/>
          <w:sz w:val="24"/>
          <w:szCs w:val="24"/>
          <w:lang w:eastAsia="ru-RU"/>
        </w:rPr>
      </w:pPr>
      <w:r w:rsidRPr="00CC19AE">
        <w:rPr>
          <w:rFonts w:ascii="Times New Roman" w:eastAsia="Times New Roman" w:hAnsi="Times New Roman" w:cs="Times New Roman"/>
          <w:b/>
          <w:bCs/>
          <w:sz w:val="24"/>
          <w:szCs w:val="24"/>
          <w:lang w:eastAsia="ru-RU"/>
        </w:rPr>
        <w:t>Речевые тактики, выделенные Ван Дейком.</w:t>
      </w:r>
    </w:p>
    <w:p w14:paraId="6053BDD9" w14:textId="5F38F118" w:rsidR="001A1684" w:rsidRPr="00CC19AE" w:rsidRDefault="001A1684" w:rsidP="00CC19AE">
      <w:pPr>
        <w:spacing w:after="0" w:line="360" w:lineRule="auto"/>
        <w:ind w:firstLine="709"/>
        <w:jc w:val="both"/>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 xml:space="preserve"> Голландский ученый Т.А. ван Дейк предлагает следующую классификацию речевых тактик: </w:t>
      </w:r>
    </w:p>
    <w:p w14:paraId="01F6A1C7" w14:textId="77777777" w:rsidR="001A1684" w:rsidRPr="00CC19AE" w:rsidRDefault="001A1684" w:rsidP="00CC19AE">
      <w:pPr>
        <w:spacing w:after="0" w:line="360" w:lineRule="auto"/>
        <w:ind w:firstLine="709"/>
        <w:jc w:val="both"/>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 xml:space="preserve">Тактика </w:t>
      </w:r>
      <w:r w:rsidRPr="00CC19AE">
        <w:rPr>
          <w:rFonts w:ascii="Times New Roman" w:eastAsia="Times New Roman" w:hAnsi="Times New Roman" w:cs="Times New Roman"/>
          <w:b/>
          <w:bCs/>
          <w:i/>
          <w:iCs/>
          <w:sz w:val="24"/>
          <w:szCs w:val="24"/>
          <w:lang w:eastAsia="ru-RU"/>
        </w:rPr>
        <w:t xml:space="preserve">«обобщение» </w:t>
      </w:r>
      <w:r w:rsidRPr="00CC19AE">
        <w:rPr>
          <w:rFonts w:ascii="Times New Roman" w:eastAsia="Times New Roman" w:hAnsi="Times New Roman" w:cs="Times New Roman"/>
          <w:sz w:val="24"/>
          <w:szCs w:val="24"/>
          <w:lang w:eastAsia="ru-RU"/>
        </w:rPr>
        <w:t>используется для того, чтобы показать, что неблагоприятная информация, толь</w:t>
      </w:r>
      <w:r w:rsidRPr="00CC19AE">
        <w:rPr>
          <w:rFonts w:ascii="Times New Roman" w:eastAsia="Times New Roman" w:hAnsi="Times New Roman" w:cs="Times New Roman"/>
          <w:sz w:val="24"/>
          <w:szCs w:val="24"/>
          <w:lang w:eastAsia="ru-RU"/>
        </w:rPr>
        <w:softHyphen/>
        <w:t>ко что приведенная или имеющая быть приведенной, например в случае из жизни, не просто «случайна» или «исключительна»; тем самым подкрепляется возможное общее мнение.</w:t>
      </w:r>
    </w:p>
    <w:p w14:paraId="6DA9125A" w14:textId="77777777" w:rsidR="001A1684" w:rsidRPr="00CC19AE" w:rsidRDefault="001A1684" w:rsidP="00CC19AE">
      <w:pPr>
        <w:spacing w:after="0" w:line="360" w:lineRule="auto"/>
        <w:ind w:firstLine="709"/>
        <w:jc w:val="both"/>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Типовые выражения этого хода: «И так всегда», «С этим стал</w:t>
      </w:r>
      <w:r w:rsidRPr="00CC19AE">
        <w:rPr>
          <w:rFonts w:ascii="Times New Roman" w:eastAsia="Times New Roman" w:hAnsi="Times New Roman" w:cs="Times New Roman"/>
          <w:sz w:val="24"/>
          <w:szCs w:val="24"/>
          <w:lang w:eastAsia="ru-RU"/>
        </w:rPr>
        <w:softHyphen/>
        <w:t>киваешься на каждом шагу», «Это без конца повторяется».</w:t>
      </w:r>
    </w:p>
    <w:p w14:paraId="0A31F658" w14:textId="77777777" w:rsidR="001A1684" w:rsidRPr="00CC19AE" w:rsidRDefault="001A1684" w:rsidP="00CC19AE">
      <w:pPr>
        <w:spacing w:after="0" w:line="360" w:lineRule="auto"/>
        <w:ind w:firstLine="709"/>
        <w:jc w:val="both"/>
        <w:rPr>
          <w:rFonts w:ascii="Times New Roman" w:eastAsia="Times New Roman" w:hAnsi="Times New Roman" w:cs="Times New Roman"/>
          <w:sz w:val="24"/>
          <w:szCs w:val="24"/>
          <w:lang w:eastAsia="ru-RU"/>
        </w:rPr>
      </w:pPr>
      <w:r w:rsidRPr="00CC19AE">
        <w:rPr>
          <w:rFonts w:ascii="Times New Roman" w:eastAsia="Times New Roman" w:hAnsi="Times New Roman" w:cs="Times New Roman"/>
          <w:b/>
          <w:bCs/>
          <w:i/>
          <w:iCs/>
          <w:sz w:val="24"/>
          <w:szCs w:val="24"/>
          <w:lang w:eastAsia="ru-RU"/>
        </w:rPr>
        <w:t xml:space="preserve">«Приведение примера» </w:t>
      </w:r>
      <w:r w:rsidRPr="00CC19AE">
        <w:rPr>
          <w:rFonts w:ascii="Times New Roman" w:eastAsia="Times New Roman" w:hAnsi="Times New Roman" w:cs="Times New Roman"/>
          <w:sz w:val="24"/>
          <w:szCs w:val="24"/>
          <w:lang w:eastAsia="ru-RU"/>
        </w:rPr>
        <w:t>— ход, показывающий, что общее мнение основано на конкретных фактах (опыте).</w:t>
      </w:r>
    </w:p>
    <w:p w14:paraId="39C44AE3" w14:textId="77777777" w:rsidR="001A1684" w:rsidRPr="00CC19AE" w:rsidRDefault="001A1684" w:rsidP="00CC19AE">
      <w:pPr>
        <w:spacing w:after="0" w:line="360" w:lineRule="auto"/>
        <w:ind w:firstLine="709"/>
        <w:jc w:val="both"/>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lastRenderedPageBreak/>
        <w:t xml:space="preserve">Типовые выражения: </w:t>
      </w:r>
      <w:r w:rsidRPr="00CC19AE">
        <w:rPr>
          <w:rFonts w:ascii="Times New Roman" w:eastAsia="Times New Roman" w:hAnsi="Times New Roman" w:cs="Times New Roman"/>
          <w:i/>
          <w:iCs/>
          <w:sz w:val="24"/>
          <w:szCs w:val="24"/>
          <w:lang w:eastAsia="ru-RU"/>
        </w:rPr>
        <w:t>«Вот пример», «Например, на прошлой неделе», «Возьмите нашего соседа. Он…».</w:t>
      </w:r>
    </w:p>
    <w:p w14:paraId="3A79B3CB" w14:textId="77777777" w:rsidR="001A1684" w:rsidRPr="00CC19AE" w:rsidRDefault="001A1684" w:rsidP="00CC19AE">
      <w:pPr>
        <w:spacing w:after="0" w:line="360" w:lineRule="auto"/>
        <w:ind w:firstLine="709"/>
        <w:jc w:val="both"/>
        <w:rPr>
          <w:rFonts w:ascii="Times New Roman" w:eastAsia="Times New Roman" w:hAnsi="Times New Roman" w:cs="Times New Roman"/>
          <w:sz w:val="24"/>
          <w:szCs w:val="24"/>
          <w:lang w:eastAsia="ru-RU"/>
        </w:rPr>
      </w:pPr>
      <w:r w:rsidRPr="00CC19AE">
        <w:rPr>
          <w:rFonts w:ascii="Times New Roman" w:eastAsia="Times New Roman" w:hAnsi="Times New Roman" w:cs="Times New Roman"/>
          <w:b/>
          <w:bCs/>
          <w:i/>
          <w:iCs/>
          <w:sz w:val="24"/>
          <w:szCs w:val="24"/>
          <w:lang w:eastAsia="ru-RU"/>
        </w:rPr>
        <w:t>«Усиление»</w:t>
      </w:r>
      <w:r w:rsidRPr="00CC19AE">
        <w:rPr>
          <w:rFonts w:ascii="Times New Roman" w:eastAsia="Times New Roman" w:hAnsi="Times New Roman" w:cs="Times New Roman"/>
          <w:i/>
          <w:iCs/>
          <w:sz w:val="24"/>
          <w:szCs w:val="24"/>
          <w:lang w:eastAsia="ru-RU"/>
        </w:rPr>
        <w:t xml:space="preserve"> </w:t>
      </w:r>
      <w:r w:rsidRPr="00CC19AE">
        <w:rPr>
          <w:rFonts w:ascii="Times New Roman" w:eastAsia="Times New Roman" w:hAnsi="Times New Roman" w:cs="Times New Roman"/>
          <w:sz w:val="24"/>
          <w:szCs w:val="24"/>
          <w:lang w:eastAsia="ru-RU"/>
        </w:rPr>
        <w:t>направлено на лучший или более эффективный контроль за вниманием слушающего («привлечение внимания»), на улучшение структурной организации неблагоприятной ин</w:t>
      </w:r>
      <w:r w:rsidRPr="00CC19AE">
        <w:rPr>
          <w:rFonts w:ascii="Times New Roman" w:eastAsia="Times New Roman" w:hAnsi="Times New Roman" w:cs="Times New Roman"/>
          <w:sz w:val="24"/>
          <w:szCs w:val="24"/>
          <w:lang w:eastAsia="ru-RU"/>
        </w:rPr>
        <w:softHyphen/>
        <w:t xml:space="preserve">формации, на подчеркивание субъективной </w:t>
      </w:r>
      <w:proofErr w:type="spellStart"/>
      <w:r w:rsidRPr="00CC19AE">
        <w:rPr>
          <w:rFonts w:ascii="Times New Roman" w:eastAsia="Times New Roman" w:hAnsi="Times New Roman" w:cs="Times New Roman"/>
          <w:sz w:val="24"/>
          <w:szCs w:val="24"/>
          <w:lang w:eastAsia="ru-RU"/>
        </w:rPr>
        <w:t>макроинформации</w:t>
      </w:r>
      <w:proofErr w:type="spellEnd"/>
      <w:r w:rsidRPr="00CC19AE">
        <w:rPr>
          <w:rFonts w:ascii="Times New Roman" w:eastAsia="Times New Roman" w:hAnsi="Times New Roman" w:cs="Times New Roman"/>
          <w:sz w:val="24"/>
          <w:szCs w:val="24"/>
          <w:lang w:eastAsia="ru-RU"/>
        </w:rPr>
        <w:t>.</w:t>
      </w:r>
    </w:p>
    <w:p w14:paraId="69F3379A" w14:textId="77777777" w:rsidR="001A1684" w:rsidRPr="00CC19AE" w:rsidRDefault="001A1684" w:rsidP="00CC19AE">
      <w:pPr>
        <w:spacing w:after="0" w:line="360" w:lineRule="auto"/>
        <w:ind w:firstLine="709"/>
        <w:jc w:val="both"/>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 xml:space="preserve">Типовые выражения: </w:t>
      </w:r>
      <w:r w:rsidRPr="00CC19AE">
        <w:rPr>
          <w:rFonts w:ascii="Times New Roman" w:eastAsia="Times New Roman" w:hAnsi="Times New Roman" w:cs="Times New Roman"/>
          <w:i/>
          <w:iCs/>
          <w:sz w:val="24"/>
          <w:szCs w:val="24"/>
          <w:lang w:eastAsia="ru-RU"/>
        </w:rPr>
        <w:t>«Это ужасно, что…», «Это позор, что…».</w:t>
      </w:r>
    </w:p>
    <w:p w14:paraId="32A90C60" w14:textId="77777777" w:rsidR="001A1684" w:rsidRPr="00CC19AE" w:rsidRDefault="001A1684" w:rsidP="00CC19AE">
      <w:pPr>
        <w:spacing w:after="0" w:line="360" w:lineRule="auto"/>
        <w:ind w:firstLine="709"/>
        <w:jc w:val="both"/>
        <w:rPr>
          <w:rFonts w:ascii="Times New Roman" w:eastAsia="Times New Roman" w:hAnsi="Times New Roman" w:cs="Times New Roman"/>
          <w:sz w:val="24"/>
          <w:szCs w:val="24"/>
          <w:lang w:eastAsia="ru-RU"/>
        </w:rPr>
      </w:pPr>
      <w:r w:rsidRPr="00CC19AE">
        <w:rPr>
          <w:rFonts w:ascii="Times New Roman" w:eastAsia="Times New Roman" w:hAnsi="Times New Roman" w:cs="Times New Roman"/>
          <w:b/>
          <w:bCs/>
          <w:i/>
          <w:iCs/>
          <w:sz w:val="24"/>
          <w:szCs w:val="24"/>
          <w:lang w:eastAsia="ru-RU"/>
        </w:rPr>
        <w:t xml:space="preserve">«Уступка» </w:t>
      </w:r>
      <w:r w:rsidRPr="00CC19AE">
        <w:rPr>
          <w:rFonts w:ascii="Times New Roman" w:eastAsia="Times New Roman" w:hAnsi="Times New Roman" w:cs="Times New Roman"/>
          <w:sz w:val="24"/>
          <w:szCs w:val="24"/>
          <w:lang w:eastAsia="ru-RU"/>
        </w:rPr>
        <w:t>дает возможность для условного обобщения даже в случае привлечения противоречивых примеров либо позволя</w:t>
      </w:r>
      <w:r w:rsidRPr="00CC19AE">
        <w:rPr>
          <w:rFonts w:ascii="Times New Roman" w:eastAsia="Times New Roman" w:hAnsi="Times New Roman" w:cs="Times New Roman"/>
          <w:sz w:val="24"/>
          <w:szCs w:val="24"/>
          <w:lang w:eastAsia="ru-RU"/>
        </w:rPr>
        <w:softHyphen/>
        <w:t>ет продемонстрировать реальную или воображаемую терпимость и сочувствие, то есть составляющие части стратегии положи</w:t>
      </w:r>
      <w:r w:rsidRPr="00CC19AE">
        <w:rPr>
          <w:rFonts w:ascii="Times New Roman" w:eastAsia="Times New Roman" w:hAnsi="Times New Roman" w:cs="Times New Roman"/>
          <w:sz w:val="24"/>
          <w:szCs w:val="24"/>
          <w:lang w:eastAsia="ru-RU"/>
        </w:rPr>
        <w:softHyphen/>
        <w:t>тельной самопрезентации.</w:t>
      </w:r>
    </w:p>
    <w:p w14:paraId="1A4C9B44" w14:textId="77777777" w:rsidR="001A1684" w:rsidRPr="00CC19AE" w:rsidRDefault="001A1684" w:rsidP="00CC19AE">
      <w:pPr>
        <w:spacing w:after="0" w:line="360" w:lineRule="auto"/>
        <w:ind w:firstLine="709"/>
        <w:jc w:val="both"/>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 xml:space="preserve">Типичные выражения: </w:t>
      </w:r>
      <w:r w:rsidRPr="00CC19AE">
        <w:rPr>
          <w:rFonts w:ascii="Times New Roman" w:eastAsia="Times New Roman" w:hAnsi="Times New Roman" w:cs="Times New Roman"/>
          <w:i/>
          <w:iCs/>
          <w:sz w:val="24"/>
          <w:szCs w:val="24"/>
          <w:lang w:eastAsia="ru-RU"/>
        </w:rPr>
        <w:t>«Среди них попадаются и хорошие люди», «Не стоит обобщать, но…», «Голландцы тоже могут так поступать» (последнее является также ходом «сравнение»).</w:t>
      </w:r>
    </w:p>
    <w:p w14:paraId="07ED31C2" w14:textId="77777777" w:rsidR="001A1684" w:rsidRPr="00CC19AE" w:rsidRDefault="001A1684" w:rsidP="00CC19AE">
      <w:pPr>
        <w:spacing w:after="0" w:line="360" w:lineRule="auto"/>
        <w:ind w:firstLine="709"/>
        <w:jc w:val="both"/>
        <w:rPr>
          <w:rFonts w:ascii="Times New Roman" w:eastAsia="Times New Roman" w:hAnsi="Times New Roman" w:cs="Times New Roman"/>
          <w:sz w:val="24"/>
          <w:szCs w:val="24"/>
          <w:lang w:eastAsia="ru-RU"/>
        </w:rPr>
      </w:pPr>
      <w:r w:rsidRPr="00CC19AE">
        <w:rPr>
          <w:rFonts w:ascii="Times New Roman" w:eastAsia="Times New Roman" w:hAnsi="Times New Roman" w:cs="Times New Roman"/>
          <w:b/>
          <w:bCs/>
          <w:i/>
          <w:iCs/>
          <w:sz w:val="24"/>
          <w:szCs w:val="24"/>
          <w:lang w:eastAsia="ru-RU"/>
        </w:rPr>
        <w:t xml:space="preserve">«Сдвиг» </w:t>
      </w:r>
      <w:r w:rsidRPr="00CC19AE">
        <w:rPr>
          <w:rFonts w:ascii="Times New Roman" w:eastAsia="Times New Roman" w:hAnsi="Times New Roman" w:cs="Times New Roman"/>
          <w:sz w:val="24"/>
          <w:szCs w:val="24"/>
          <w:lang w:eastAsia="ru-RU"/>
        </w:rPr>
        <w:t>— ход стратегии положительной самопрезентации.</w:t>
      </w:r>
    </w:p>
    <w:p w14:paraId="319A9FD7" w14:textId="77777777" w:rsidR="001A1684" w:rsidRPr="00CC19AE" w:rsidRDefault="001A1684" w:rsidP="00CC19AE">
      <w:pPr>
        <w:spacing w:after="0" w:line="360" w:lineRule="auto"/>
        <w:ind w:firstLine="709"/>
        <w:jc w:val="both"/>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 xml:space="preserve">Типичный пример: </w:t>
      </w:r>
      <w:r w:rsidRPr="00CC19AE">
        <w:rPr>
          <w:rFonts w:ascii="Times New Roman" w:eastAsia="Times New Roman" w:hAnsi="Times New Roman" w:cs="Times New Roman"/>
          <w:i/>
          <w:iCs/>
          <w:sz w:val="24"/>
          <w:szCs w:val="24"/>
          <w:lang w:eastAsia="ru-RU"/>
        </w:rPr>
        <w:t>«Мне-то, в общем, все равно, но другие со</w:t>
      </w:r>
      <w:r w:rsidRPr="00CC19AE">
        <w:rPr>
          <w:rFonts w:ascii="Times New Roman" w:eastAsia="Times New Roman" w:hAnsi="Times New Roman" w:cs="Times New Roman"/>
          <w:i/>
          <w:iCs/>
          <w:sz w:val="24"/>
          <w:szCs w:val="24"/>
          <w:lang w:eastAsia="ru-RU"/>
        </w:rPr>
        <w:softHyphen/>
        <w:t>седи с нашей улицы возмущаются».</w:t>
      </w:r>
    </w:p>
    <w:p w14:paraId="13F2D612" w14:textId="77777777" w:rsidR="001A1684" w:rsidRPr="00CC19AE" w:rsidRDefault="001A1684" w:rsidP="00CC19AE">
      <w:pPr>
        <w:spacing w:after="0" w:line="360" w:lineRule="auto"/>
        <w:ind w:firstLine="709"/>
        <w:jc w:val="both"/>
        <w:rPr>
          <w:rFonts w:ascii="Times New Roman" w:eastAsia="Times New Roman" w:hAnsi="Times New Roman" w:cs="Times New Roman"/>
          <w:sz w:val="24"/>
          <w:szCs w:val="24"/>
          <w:lang w:eastAsia="ru-RU"/>
        </w:rPr>
      </w:pPr>
      <w:r w:rsidRPr="00CC19AE">
        <w:rPr>
          <w:rFonts w:ascii="Times New Roman" w:eastAsia="Times New Roman" w:hAnsi="Times New Roman" w:cs="Times New Roman"/>
          <w:b/>
          <w:bCs/>
          <w:i/>
          <w:iCs/>
          <w:sz w:val="24"/>
          <w:szCs w:val="24"/>
          <w:lang w:eastAsia="ru-RU"/>
        </w:rPr>
        <w:t xml:space="preserve">«Контраст» </w:t>
      </w:r>
      <w:r w:rsidRPr="00CC19AE">
        <w:rPr>
          <w:rFonts w:ascii="Times New Roman" w:eastAsia="Times New Roman" w:hAnsi="Times New Roman" w:cs="Times New Roman"/>
          <w:i/>
          <w:iCs/>
          <w:sz w:val="24"/>
          <w:szCs w:val="24"/>
          <w:lang w:eastAsia="ru-RU"/>
        </w:rPr>
        <w:t xml:space="preserve">— </w:t>
      </w:r>
      <w:r w:rsidRPr="00CC19AE">
        <w:rPr>
          <w:rFonts w:ascii="Times New Roman" w:eastAsia="Times New Roman" w:hAnsi="Times New Roman" w:cs="Times New Roman"/>
          <w:sz w:val="24"/>
          <w:szCs w:val="24"/>
          <w:lang w:eastAsia="ru-RU"/>
        </w:rPr>
        <w:t>ход, имеющий несколько функций. Ритори</w:t>
      </w:r>
      <w:r w:rsidRPr="00CC19AE">
        <w:rPr>
          <w:rFonts w:ascii="Times New Roman" w:eastAsia="Times New Roman" w:hAnsi="Times New Roman" w:cs="Times New Roman"/>
          <w:sz w:val="24"/>
          <w:szCs w:val="24"/>
          <w:lang w:eastAsia="ru-RU"/>
        </w:rPr>
        <w:softHyphen/>
        <w:t>ческую: привлечение внимания к участникам отношения кон</w:t>
      </w:r>
      <w:r w:rsidRPr="00CC19AE">
        <w:rPr>
          <w:rFonts w:ascii="Times New Roman" w:eastAsia="Times New Roman" w:hAnsi="Times New Roman" w:cs="Times New Roman"/>
          <w:sz w:val="24"/>
          <w:szCs w:val="24"/>
          <w:lang w:eastAsia="ru-RU"/>
        </w:rPr>
        <w:softHyphen/>
        <w:t>траста (структурирование информации). Семантическую: под</w:t>
      </w:r>
      <w:r w:rsidRPr="00CC19AE">
        <w:rPr>
          <w:rFonts w:ascii="Times New Roman" w:eastAsia="Times New Roman" w:hAnsi="Times New Roman" w:cs="Times New Roman"/>
          <w:sz w:val="24"/>
          <w:szCs w:val="24"/>
          <w:lang w:eastAsia="ru-RU"/>
        </w:rPr>
        <w:softHyphen/>
        <w:t>черкивание положительных и отрицательных оценок людей, их действий или свойств (часто путем противопоставления МЫ-группы и ОНИ-группы) — и все ситуации, где прослеживается конфликт интересов.</w:t>
      </w:r>
    </w:p>
    <w:p w14:paraId="660B37A5" w14:textId="77777777" w:rsidR="001A1684" w:rsidRPr="00CC19AE" w:rsidRDefault="001A1684" w:rsidP="00CC19AE">
      <w:pPr>
        <w:spacing w:after="0" w:line="360" w:lineRule="auto"/>
        <w:ind w:firstLine="709"/>
        <w:jc w:val="both"/>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 xml:space="preserve">Типичный пример: </w:t>
      </w:r>
      <w:r w:rsidRPr="00CC19AE">
        <w:rPr>
          <w:rFonts w:ascii="Times New Roman" w:eastAsia="Times New Roman" w:hAnsi="Times New Roman" w:cs="Times New Roman"/>
          <w:b/>
          <w:bCs/>
          <w:i/>
          <w:iCs/>
          <w:sz w:val="24"/>
          <w:szCs w:val="24"/>
          <w:lang w:eastAsia="ru-RU"/>
        </w:rPr>
        <w:t xml:space="preserve">«Нам </w:t>
      </w:r>
      <w:r w:rsidRPr="00CC19AE">
        <w:rPr>
          <w:rFonts w:ascii="Times New Roman" w:eastAsia="Times New Roman" w:hAnsi="Times New Roman" w:cs="Times New Roman"/>
          <w:sz w:val="24"/>
          <w:szCs w:val="24"/>
          <w:lang w:eastAsia="ru-RU"/>
        </w:rPr>
        <w:t xml:space="preserve">приходилось долгие годы трудиться, а </w:t>
      </w:r>
      <w:r w:rsidRPr="00CC19AE">
        <w:rPr>
          <w:rFonts w:ascii="Times New Roman" w:eastAsia="Times New Roman" w:hAnsi="Times New Roman" w:cs="Times New Roman"/>
          <w:b/>
          <w:bCs/>
          <w:i/>
          <w:iCs/>
          <w:sz w:val="24"/>
          <w:szCs w:val="24"/>
          <w:lang w:eastAsia="ru-RU"/>
        </w:rPr>
        <w:t xml:space="preserve">они </w:t>
      </w:r>
      <w:r w:rsidRPr="00CC19AE">
        <w:rPr>
          <w:rFonts w:ascii="Times New Roman" w:eastAsia="Times New Roman" w:hAnsi="Times New Roman" w:cs="Times New Roman"/>
          <w:sz w:val="24"/>
          <w:szCs w:val="24"/>
          <w:lang w:eastAsia="ru-RU"/>
        </w:rPr>
        <w:t xml:space="preserve">получают пособие и ничего не делают», </w:t>
      </w:r>
      <w:r w:rsidRPr="00CC19AE">
        <w:rPr>
          <w:rFonts w:ascii="Times New Roman" w:eastAsia="Times New Roman" w:hAnsi="Times New Roman" w:cs="Times New Roman"/>
          <w:b/>
          <w:bCs/>
          <w:i/>
          <w:iCs/>
          <w:sz w:val="24"/>
          <w:szCs w:val="24"/>
          <w:lang w:eastAsia="ru-RU"/>
        </w:rPr>
        <w:t xml:space="preserve">«Нам </w:t>
      </w:r>
      <w:r w:rsidRPr="00CC19AE">
        <w:rPr>
          <w:rFonts w:ascii="Times New Roman" w:eastAsia="Times New Roman" w:hAnsi="Times New Roman" w:cs="Times New Roman"/>
          <w:sz w:val="24"/>
          <w:szCs w:val="24"/>
          <w:lang w:eastAsia="ru-RU"/>
        </w:rPr>
        <w:t>пришлось дол</w:t>
      </w:r>
      <w:r w:rsidRPr="00CC19AE">
        <w:rPr>
          <w:rFonts w:ascii="Times New Roman" w:eastAsia="Times New Roman" w:hAnsi="Times New Roman" w:cs="Times New Roman"/>
          <w:sz w:val="24"/>
          <w:szCs w:val="24"/>
          <w:lang w:eastAsia="ru-RU"/>
        </w:rPr>
        <w:softHyphen/>
        <w:t xml:space="preserve">гие годы ждать новой квартиры, а </w:t>
      </w:r>
      <w:r w:rsidRPr="00CC19AE">
        <w:rPr>
          <w:rFonts w:ascii="Times New Roman" w:eastAsia="Times New Roman" w:hAnsi="Times New Roman" w:cs="Times New Roman"/>
          <w:b/>
          <w:bCs/>
          <w:i/>
          <w:iCs/>
          <w:sz w:val="24"/>
          <w:szCs w:val="24"/>
          <w:lang w:eastAsia="ru-RU"/>
        </w:rPr>
        <w:t xml:space="preserve">они </w:t>
      </w:r>
      <w:r w:rsidRPr="00CC19AE">
        <w:rPr>
          <w:rFonts w:ascii="Times New Roman" w:eastAsia="Times New Roman" w:hAnsi="Times New Roman" w:cs="Times New Roman"/>
          <w:sz w:val="24"/>
          <w:szCs w:val="24"/>
          <w:lang w:eastAsia="ru-RU"/>
        </w:rPr>
        <w:t>получают квартиру сразу же, как только приедут».</w:t>
      </w:r>
    </w:p>
    <w:p w14:paraId="2D81F1E8" w14:textId="50B53EC6" w:rsidR="001A1684" w:rsidRPr="00CC19AE" w:rsidRDefault="001A1684" w:rsidP="00CC19AE">
      <w:pPr>
        <w:spacing w:line="360" w:lineRule="auto"/>
        <w:rPr>
          <w:rFonts w:ascii="Times New Roman" w:hAnsi="Times New Roman" w:cs="Times New Roman"/>
          <w:sz w:val="24"/>
          <w:szCs w:val="24"/>
        </w:rPr>
      </w:pPr>
    </w:p>
    <w:p w14:paraId="543610F0" w14:textId="742B8D79" w:rsidR="00CC19AE" w:rsidRPr="00CC19AE" w:rsidRDefault="00CC19AE" w:rsidP="00CC19AE">
      <w:pPr>
        <w:spacing w:line="360" w:lineRule="auto"/>
        <w:jc w:val="center"/>
        <w:rPr>
          <w:rFonts w:ascii="Times New Roman" w:hAnsi="Times New Roman" w:cs="Times New Roman"/>
          <w:b/>
          <w:bCs/>
          <w:sz w:val="24"/>
          <w:szCs w:val="24"/>
        </w:rPr>
      </w:pPr>
      <w:r w:rsidRPr="00CC19AE">
        <w:rPr>
          <w:rFonts w:ascii="Times New Roman" w:hAnsi="Times New Roman" w:cs="Times New Roman"/>
          <w:b/>
          <w:bCs/>
          <w:sz w:val="24"/>
          <w:szCs w:val="24"/>
        </w:rPr>
        <w:t>Коммуникативные манипулятивные тактики</w:t>
      </w:r>
    </w:p>
    <w:p w14:paraId="45DF49DA" w14:textId="585D693C" w:rsidR="00CC19AE" w:rsidRDefault="00CC19AE" w:rsidP="00CC19AE">
      <w:pPr>
        <w:spacing w:line="360" w:lineRule="auto"/>
        <w:ind w:firstLine="709"/>
        <w:jc w:val="both"/>
        <w:rPr>
          <w:rFonts w:ascii="Times New Roman" w:eastAsia="Times New Roman" w:hAnsi="Times New Roman" w:cs="Times New Roman"/>
          <w:sz w:val="24"/>
          <w:szCs w:val="24"/>
          <w:lang w:eastAsia="ru-RU"/>
        </w:rPr>
      </w:pPr>
      <w:bookmarkStart w:id="11" w:name="_Hlk115808917"/>
      <w:r w:rsidRPr="00CC19AE">
        <w:rPr>
          <w:rFonts w:ascii="Times New Roman" w:eastAsia="Times New Roman" w:hAnsi="Times New Roman" w:cs="Times New Roman"/>
          <w:b/>
          <w:bCs/>
          <w:sz w:val="24"/>
          <w:szCs w:val="24"/>
          <w:lang w:eastAsia="ru-RU"/>
        </w:rPr>
        <w:t xml:space="preserve">Манипулятивные тактики </w:t>
      </w:r>
      <w:r w:rsidRPr="00CC19AE">
        <w:rPr>
          <w:rFonts w:ascii="Times New Roman" w:eastAsia="Times New Roman" w:hAnsi="Times New Roman" w:cs="Times New Roman"/>
          <w:sz w:val="24"/>
          <w:szCs w:val="24"/>
          <w:lang w:eastAsia="ru-RU"/>
        </w:rPr>
        <w:t>— это совокупность приемов и способов воздействия на оппонента, которые побуждают его к действиям и высказываниям, наносящим ущерб его интересам</w:t>
      </w:r>
      <w:bookmarkEnd w:id="11"/>
      <w:r w:rsidRPr="00CC19AE">
        <w:rPr>
          <w:rFonts w:ascii="Times New Roman" w:eastAsia="Times New Roman" w:hAnsi="Times New Roman" w:cs="Times New Roman"/>
          <w:sz w:val="24"/>
          <w:szCs w:val="24"/>
          <w:lang w:eastAsia="ru-RU"/>
        </w:rPr>
        <w:t xml:space="preserve">. </w:t>
      </w:r>
    </w:p>
    <w:p w14:paraId="634D17AC" w14:textId="77777777" w:rsidR="00DF4A4F" w:rsidRDefault="00DF4A4F" w:rsidP="00CC19AE">
      <w:pPr>
        <w:spacing w:line="360" w:lineRule="auto"/>
        <w:ind w:firstLine="709"/>
        <w:jc w:val="both"/>
        <w:rPr>
          <w:rFonts w:ascii="Times New Roman" w:hAnsi="Times New Roman" w:cs="Times New Roman"/>
          <w:sz w:val="24"/>
          <w:szCs w:val="24"/>
        </w:rPr>
      </w:pPr>
      <w:r w:rsidRPr="00DF4A4F">
        <w:rPr>
          <w:rFonts w:ascii="Times New Roman" w:hAnsi="Times New Roman" w:cs="Times New Roman"/>
          <w:sz w:val="24"/>
          <w:szCs w:val="24"/>
        </w:rPr>
        <w:t xml:space="preserve">Основная цель манипуляции – добиться желаемого, не учитывая интересы противоположной стороны, поэтому для манипуляций характерны следующие черты: </w:t>
      </w:r>
    </w:p>
    <w:p w14:paraId="40F89314" w14:textId="77777777" w:rsidR="00DF4A4F" w:rsidRDefault="00DF4A4F" w:rsidP="00CC19AE">
      <w:pPr>
        <w:spacing w:line="360" w:lineRule="auto"/>
        <w:ind w:firstLine="709"/>
        <w:jc w:val="both"/>
        <w:rPr>
          <w:rFonts w:ascii="Times New Roman" w:hAnsi="Times New Roman" w:cs="Times New Roman"/>
          <w:sz w:val="24"/>
          <w:szCs w:val="24"/>
        </w:rPr>
      </w:pPr>
      <w:r w:rsidRPr="00DF4A4F">
        <w:rPr>
          <w:rFonts w:ascii="Times New Roman" w:hAnsi="Times New Roman" w:cs="Times New Roman"/>
          <w:sz w:val="24"/>
          <w:szCs w:val="24"/>
        </w:rPr>
        <w:t xml:space="preserve">- неясность, нечеткость выражений мыслей и просьб; </w:t>
      </w:r>
    </w:p>
    <w:p w14:paraId="00590ADD" w14:textId="77777777" w:rsidR="00DF4A4F" w:rsidRDefault="00DF4A4F" w:rsidP="00CC19AE">
      <w:pPr>
        <w:spacing w:line="360" w:lineRule="auto"/>
        <w:ind w:firstLine="709"/>
        <w:jc w:val="both"/>
        <w:rPr>
          <w:rFonts w:ascii="Times New Roman" w:hAnsi="Times New Roman" w:cs="Times New Roman"/>
          <w:sz w:val="24"/>
          <w:szCs w:val="24"/>
        </w:rPr>
      </w:pPr>
      <w:r w:rsidRPr="00DF4A4F">
        <w:rPr>
          <w:rFonts w:ascii="Times New Roman" w:hAnsi="Times New Roman" w:cs="Times New Roman"/>
          <w:sz w:val="24"/>
          <w:szCs w:val="24"/>
        </w:rPr>
        <w:lastRenderedPageBreak/>
        <w:t xml:space="preserve">- использование эмоционально окрашенных аргументов, когда упор делается на моральные или иные ценности, что должно склонить партнера по взаимодействию, к согласию; </w:t>
      </w:r>
    </w:p>
    <w:p w14:paraId="3D5CB154" w14:textId="77777777" w:rsidR="00DF4A4F" w:rsidRDefault="00DF4A4F" w:rsidP="00CC19AE">
      <w:pPr>
        <w:spacing w:line="360" w:lineRule="auto"/>
        <w:ind w:firstLine="709"/>
        <w:jc w:val="both"/>
        <w:rPr>
          <w:rFonts w:ascii="Times New Roman" w:hAnsi="Times New Roman" w:cs="Times New Roman"/>
          <w:sz w:val="24"/>
          <w:szCs w:val="24"/>
        </w:rPr>
      </w:pPr>
      <w:r w:rsidRPr="00DF4A4F">
        <w:rPr>
          <w:rFonts w:ascii="Times New Roman" w:hAnsi="Times New Roman" w:cs="Times New Roman"/>
          <w:sz w:val="24"/>
          <w:szCs w:val="24"/>
        </w:rPr>
        <w:t xml:space="preserve">- стремление переложить ответственность за развитие и исход событий на жертву манипуляции. </w:t>
      </w:r>
    </w:p>
    <w:p w14:paraId="6435ABB2" w14:textId="77777777" w:rsidR="00DF4A4F" w:rsidRDefault="00DF4A4F" w:rsidP="00CC19AE">
      <w:pPr>
        <w:spacing w:line="360" w:lineRule="auto"/>
        <w:ind w:firstLine="709"/>
        <w:jc w:val="both"/>
        <w:rPr>
          <w:rFonts w:ascii="Times New Roman" w:hAnsi="Times New Roman" w:cs="Times New Roman"/>
          <w:sz w:val="24"/>
          <w:szCs w:val="24"/>
        </w:rPr>
      </w:pPr>
      <w:r w:rsidRPr="00DF4A4F">
        <w:rPr>
          <w:rFonts w:ascii="Times New Roman" w:hAnsi="Times New Roman" w:cs="Times New Roman"/>
          <w:sz w:val="24"/>
          <w:szCs w:val="24"/>
        </w:rPr>
        <w:t xml:space="preserve">В арсенале манипуляторов широкий спектр приемов, тактик и методов воздействий на партнера по взаимодействию. Выделяют характерные </w:t>
      </w:r>
      <w:r w:rsidRPr="00DF4A4F">
        <w:rPr>
          <w:rFonts w:ascii="Times New Roman" w:hAnsi="Times New Roman" w:cs="Times New Roman"/>
          <w:b/>
          <w:bCs/>
          <w:sz w:val="24"/>
          <w:szCs w:val="24"/>
          <w:u w:val="single"/>
        </w:rPr>
        <w:t>группы людей-манипуляторов</w:t>
      </w:r>
      <w:r w:rsidRPr="00DF4A4F">
        <w:rPr>
          <w:rFonts w:ascii="Times New Roman" w:hAnsi="Times New Roman" w:cs="Times New Roman"/>
          <w:sz w:val="24"/>
          <w:szCs w:val="24"/>
        </w:rPr>
        <w:t xml:space="preserve">, которые можно объединить по следующим типам: </w:t>
      </w:r>
    </w:p>
    <w:p w14:paraId="201EA724" w14:textId="77777777" w:rsidR="00DF4A4F" w:rsidRDefault="00DF4A4F" w:rsidP="00CC19AE">
      <w:pPr>
        <w:spacing w:line="360" w:lineRule="auto"/>
        <w:ind w:firstLine="709"/>
        <w:jc w:val="both"/>
        <w:rPr>
          <w:rFonts w:ascii="Times New Roman" w:hAnsi="Times New Roman" w:cs="Times New Roman"/>
          <w:sz w:val="24"/>
          <w:szCs w:val="24"/>
        </w:rPr>
      </w:pPr>
      <w:r w:rsidRPr="00DF4A4F">
        <w:rPr>
          <w:rFonts w:ascii="Times New Roman" w:hAnsi="Times New Roman" w:cs="Times New Roman"/>
          <w:sz w:val="24"/>
          <w:szCs w:val="24"/>
        </w:rPr>
        <w:t>- «</w:t>
      </w:r>
      <w:r w:rsidRPr="00DF4A4F">
        <w:rPr>
          <w:rFonts w:ascii="Times New Roman" w:hAnsi="Times New Roman" w:cs="Times New Roman"/>
          <w:b/>
          <w:bCs/>
          <w:sz w:val="24"/>
          <w:szCs w:val="24"/>
        </w:rPr>
        <w:t>диктатор</w:t>
      </w:r>
      <w:r w:rsidRPr="00DF4A4F">
        <w:rPr>
          <w:rFonts w:ascii="Times New Roman" w:hAnsi="Times New Roman" w:cs="Times New Roman"/>
          <w:sz w:val="24"/>
          <w:szCs w:val="24"/>
        </w:rPr>
        <w:t xml:space="preserve">» - постоянно демонстрирует свою силу, доминирует, приказывает, цитирует авторитетов, делает все, чтобы управлять своими жертвами; </w:t>
      </w:r>
    </w:p>
    <w:p w14:paraId="16586574" w14:textId="77777777" w:rsidR="00DF4A4F" w:rsidRDefault="00DF4A4F" w:rsidP="00CC19AE">
      <w:pPr>
        <w:spacing w:line="360" w:lineRule="auto"/>
        <w:ind w:firstLine="709"/>
        <w:jc w:val="both"/>
        <w:rPr>
          <w:rFonts w:ascii="Times New Roman" w:hAnsi="Times New Roman" w:cs="Times New Roman"/>
          <w:sz w:val="24"/>
          <w:szCs w:val="24"/>
        </w:rPr>
      </w:pPr>
      <w:r w:rsidRPr="00DF4A4F">
        <w:rPr>
          <w:rFonts w:ascii="Times New Roman" w:hAnsi="Times New Roman" w:cs="Times New Roman"/>
          <w:sz w:val="24"/>
          <w:szCs w:val="24"/>
        </w:rPr>
        <w:t>- «</w:t>
      </w:r>
      <w:r w:rsidRPr="00DF4A4F">
        <w:rPr>
          <w:rFonts w:ascii="Times New Roman" w:hAnsi="Times New Roman" w:cs="Times New Roman"/>
          <w:b/>
          <w:bCs/>
          <w:sz w:val="24"/>
          <w:szCs w:val="24"/>
        </w:rPr>
        <w:t>слабак</w:t>
      </w:r>
      <w:r w:rsidRPr="00DF4A4F">
        <w:rPr>
          <w:rFonts w:ascii="Times New Roman" w:hAnsi="Times New Roman" w:cs="Times New Roman"/>
          <w:sz w:val="24"/>
          <w:szCs w:val="24"/>
        </w:rPr>
        <w:t xml:space="preserve">» - преувеличивает свою чувствительность, забывает, не слышит, пассивно молчит, демонстрирует свою мнимую неполноценность с тем, чтобы добиться от других уступок; </w:t>
      </w:r>
    </w:p>
    <w:p w14:paraId="17A3B07E" w14:textId="77777777" w:rsidR="00DF4A4F" w:rsidRDefault="00DF4A4F" w:rsidP="00CC19AE">
      <w:pPr>
        <w:spacing w:line="360" w:lineRule="auto"/>
        <w:ind w:firstLine="709"/>
        <w:jc w:val="both"/>
        <w:rPr>
          <w:rFonts w:ascii="Times New Roman" w:hAnsi="Times New Roman" w:cs="Times New Roman"/>
          <w:sz w:val="24"/>
          <w:szCs w:val="24"/>
        </w:rPr>
      </w:pPr>
      <w:r w:rsidRPr="00DF4A4F">
        <w:rPr>
          <w:rFonts w:ascii="Times New Roman" w:hAnsi="Times New Roman" w:cs="Times New Roman"/>
          <w:sz w:val="24"/>
          <w:szCs w:val="24"/>
        </w:rPr>
        <w:t>- «</w:t>
      </w:r>
      <w:r w:rsidRPr="00DF4A4F">
        <w:rPr>
          <w:rFonts w:ascii="Times New Roman" w:hAnsi="Times New Roman" w:cs="Times New Roman"/>
          <w:b/>
          <w:bCs/>
          <w:sz w:val="24"/>
          <w:szCs w:val="24"/>
        </w:rPr>
        <w:t>калькулятор</w:t>
      </w:r>
      <w:r w:rsidRPr="00DF4A4F">
        <w:rPr>
          <w:rFonts w:ascii="Times New Roman" w:hAnsi="Times New Roman" w:cs="Times New Roman"/>
          <w:sz w:val="24"/>
          <w:szCs w:val="24"/>
        </w:rPr>
        <w:t>» – быстро, легко, успешно просчитывает свою выгоду в любой сложившейся ситуации, избирает тактику либо пряника, либо кнута, либо неожиданно обо всем забывает, но то, что он сам хочет и что отвечает его интересам, он помнит прекрасно, пытается перехитрить и перепроверить других;</w:t>
      </w:r>
    </w:p>
    <w:p w14:paraId="5F8FC97F" w14:textId="77777777" w:rsidR="00DF4A4F" w:rsidRDefault="00DF4A4F" w:rsidP="00CC19AE">
      <w:pPr>
        <w:spacing w:line="360" w:lineRule="auto"/>
        <w:ind w:firstLine="709"/>
        <w:jc w:val="both"/>
        <w:rPr>
          <w:rFonts w:ascii="Times New Roman" w:hAnsi="Times New Roman" w:cs="Times New Roman"/>
          <w:sz w:val="24"/>
          <w:szCs w:val="24"/>
        </w:rPr>
      </w:pPr>
      <w:r w:rsidRPr="00DF4A4F">
        <w:rPr>
          <w:rFonts w:ascii="Times New Roman" w:hAnsi="Times New Roman" w:cs="Times New Roman"/>
          <w:sz w:val="24"/>
          <w:szCs w:val="24"/>
        </w:rPr>
        <w:t xml:space="preserve"> - «</w:t>
      </w:r>
      <w:r w:rsidRPr="00DF4A4F">
        <w:rPr>
          <w:rFonts w:ascii="Times New Roman" w:hAnsi="Times New Roman" w:cs="Times New Roman"/>
          <w:b/>
          <w:bCs/>
          <w:sz w:val="24"/>
          <w:szCs w:val="24"/>
        </w:rPr>
        <w:t>прилипала</w:t>
      </w:r>
      <w:r w:rsidRPr="00DF4A4F">
        <w:rPr>
          <w:rFonts w:ascii="Times New Roman" w:hAnsi="Times New Roman" w:cs="Times New Roman"/>
          <w:sz w:val="24"/>
          <w:szCs w:val="24"/>
        </w:rPr>
        <w:t xml:space="preserve">» – преувеличивает свою зависимость от других членов коллектива, это личность, которая жаждет быть предметом забот, позволяет и исподволь заставляет других делать за него его работу: «Ах, моя жизнь не удалась, поэтому все мне должны помогать». Похож на бедняжку, полностью симулирует зависимость от людей. Тщательно и долго говорит о своих проблемам с тем, чтобы вызвать жалость и переложить ответственность за принятие решений и какую-то деятельность на других; </w:t>
      </w:r>
    </w:p>
    <w:p w14:paraId="59767F79" w14:textId="6E358239" w:rsidR="00DF4A4F" w:rsidRDefault="00DF4A4F" w:rsidP="00CC19AE">
      <w:pPr>
        <w:spacing w:line="360" w:lineRule="auto"/>
        <w:ind w:firstLine="709"/>
        <w:jc w:val="both"/>
        <w:rPr>
          <w:rFonts w:ascii="Times New Roman" w:hAnsi="Times New Roman" w:cs="Times New Roman"/>
          <w:sz w:val="24"/>
          <w:szCs w:val="24"/>
        </w:rPr>
      </w:pPr>
      <w:r w:rsidRPr="00DF4A4F">
        <w:rPr>
          <w:rFonts w:ascii="Times New Roman" w:hAnsi="Times New Roman" w:cs="Times New Roman"/>
          <w:sz w:val="24"/>
          <w:szCs w:val="24"/>
        </w:rPr>
        <w:t>- «</w:t>
      </w:r>
      <w:r w:rsidRPr="00DF4A4F">
        <w:rPr>
          <w:rFonts w:ascii="Times New Roman" w:hAnsi="Times New Roman" w:cs="Times New Roman"/>
          <w:b/>
          <w:bCs/>
          <w:sz w:val="24"/>
          <w:szCs w:val="24"/>
        </w:rPr>
        <w:t>хулиган</w:t>
      </w:r>
      <w:r w:rsidRPr="00DF4A4F">
        <w:rPr>
          <w:rFonts w:ascii="Times New Roman" w:hAnsi="Times New Roman" w:cs="Times New Roman"/>
          <w:sz w:val="24"/>
          <w:szCs w:val="24"/>
        </w:rPr>
        <w:t>» – демонстрирует агрессивность, жесткость, недоброжелательность, управляет другими с помощью угроз различного рода. Люди уступают натиску «хулигана» главным образом потому, что им неприятно ему уподобляться, и они не хотят связываться с явными агрессивными тенденциями;</w:t>
      </w:r>
    </w:p>
    <w:p w14:paraId="0F16367C" w14:textId="77777777" w:rsidR="00DF4A4F" w:rsidRDefault="00DF4A4F" w:rsidP="00CC19AE">
      <w:pPr>
        <w:spacing w:line="360" w:lineRule="auto"/>
        <w:ind w:firstLine="709"/>
        <w:jc w:val="both"/>
        <w:rPr>
          <w:rFonts w:ascii="Times New Roman" w:hAnsi="Times New Roman" w:cs="Times New Roman"/>
          <w:sz w:val="24"/>
          <w:szCs w:val="24"/>
        </w:rPr>
      </w:pPr>
      <w:r w:rsidRPr="00DF4A4F">
        <w:rPr>
          <w:rFonts w:ascii="Times New Roman" w:hAnsi="Times New Roman" w:cs="Times New Roman"/>
          <w:sz w:val="24"/>
          <w:szCs w:val="24"/>
        </w:rPr>
        <w:t xml:space="preserve"> - «</w:t>
      </w:r>
      <w:r w:rsidRPr="00DF4A4F">
        <w:rPr>
          <w:rFonts w:ascii="Times New Roman" w:hAnsi="Times New Roman" w:cs="Times New Roman"/>
          <w:b/>
          <w:bCs/>
          <w:sz w:val="24"/>
          <w:szCs w:val="24"/>
        </w:rPr>
        <w:t>славный парень</w:t>
      </w:r>
      <w:r w:rsidRPr="00DF4A4F">
        <w:rPr>
          <w:rFonts w:ascii="Times New Roman" w:hAnsi="Times New Roman" w:cs="Times New Roman"/>
          <w:sz w:val="24"/>
          <w:szCs w:val="24"/>
        </w:rPr>
        <w:t xml:space="preserve">» – преувеличивает свою заботу, внимательность, убивает и душит своей добротой. С ним труднее, чем с «хулиганом». Бороться с ним невозможно. Всячески демонстрирует готовность помочь и жертвовать собой ради окружающих, однако он никогда чужую точку зрения не ставит выше собственной; </w:t>
      </w:r>
    </w:p>
    <w:p w14:paraId="22AD5228" w14:textId="77777777" w:rsidR="00DF4A4F" w:rsidRDefault="00DF4A4F" w:rsidP="00CC19AE">
      <w:pPr>
        <w:spacing w:line="360" w:lineRule="auto"/>
        <w:ind w:firstLine="709"/>
        <w:jc w:val="both"/>
        <w:rPr>
          <w:rFonts w:ascii="Times New Roman" w:hAnsi="Times New Roman" w:cs="Times New Roman"/>
          <w:sz w:val="24"/>
          <w:szCs w:val="24"/>
        </w:rPr>
      </w:pPr>
      <w:r w:rsidRPr="00DF4A4F">
        <w:rPr>
          <w:rFonts w:ascii="Times New Roman" w:hAnsi="Times New Roman" w:cs="Times New Roman"/>
          <w:sz w:val="24"/>
          <w:szCs w:val="24"/>
        </w:rPr>
        <w:lastRenderedPageBreak/>
        <w:t>- «</w:t>
      </w:r>
      <w:r w:rsidRPr="00DF4A4F">
        <w:rPr>
          <w:rFonts w:ascii="Times New Roman" w:hAnsi="Times New Roman" w:cs="Times New Roman"/>
          <w:b/>
          <w:bCs/>
          <w:sz w:val="24"/>
          <w:szCs w:val="24"/>
        </w:rPr>
        <w:t>судья</w:t>
      </w:r>
      <w:r w:rsidRPr="00DF4A4F">
        <w:rPr>
          <w:rFonts w:ascii="Times New Roman" w:hAnsi="Times New Roman" w:cs="Times New Roman"/>
          <w:sz w:val="24"/>
          <w:szCs w:val="24"/>
        </w:rPr>
        <w:t xml:space="preserve">» – преувеличивает свою критичность, никому никогда не верит, полон обвинений, негодования, с трудом прощает, старается вызвать у окружающих чувство вины, себя же ведет так, как будто убежден раз и навсегда в собственной правоте; </w:t>
      </w:r>
    </w:p>
    <w:p w14:paraId="21F8BB26" w14:textId="2AD812F4" w:rsidR="00DF4A4F" w:rsidRDefault="00DF4A4F" w:rsidP="00CC19AE">
      <w:pPr>
        <w:spacing w:line="360" w:lineRule="auto"/>
        <w:ind w:firstLine="709"/>
        <w:jc w:val="both"/>
        <w:rPr>
          <w:rFonts w:ascii="Times New Roman" w:hAnsi="Times New Roman" w:cs="Times New Roman"/>
          <w:sz w:val="24"/>
          <w:szCs w:val="24"/>
        </w:rPr>
      </w:pPr>
      <w:r w:rsidRPr="00DF4A4F">
        <w:rPr>
          <w:rFonts w:ascii="Times New Roman" w:hAnsi="Times New Roman" w:cs="Times New Roman"/>
          <w:sz w:val="24"/>
          <w:szCs w:val="24"/>
        </w:rPr>
        <w:t>- «</w:t>
      </w:r>
      <w:r w:rsidRPr="00DF4A4F">
        <w:rPr>
          <w:rFonts w:ascii="Times New Roman" w:hAnsi="Times New Roman" w:cs="Times New Roman"/>
          <w:b/>
          <w:bCs/>
          <w:sz w:val="24"/>
          <w:szCs w:val="24"/>
        </w:rPr>
        <w:t>защитник</w:t>
      </w:r>
      <w:r w:rsidRPr="00DF4A4F">
        <w:rPr>
          <w:rFonts w:ascii="Times New Roman" w:hAnsi="Times New Roman" w:cs="Times New Roman"/>
          <w:sz w:val="24"/>
          <w:szCs w:val="24"/>
        </w:rPr>
        <w:t>» – чрезмерно подчеркивает свою снисходительность к ошибкам других, он портит других, сочувствуя сверх всякой меры и отказываясь позволить тем, кого он защищает встать на собственные ноги и вырасти самостоятельно. Вместо того, чтобы заниматься собственными делами, он заботиться о нуждах других. При этом манипуляторы активно стремятся к контактам, они ищут своих потенциальных жертв, на которые они могут переложить свои проблемы. Несмотря на большое количество, эти контакты поверхностны, не затрагивают глубинных отношений личности. При этом они стремятся уйти от установления более глубоких контактов при взаимодействии.</w:t>
      </w:r>
    </w:p>
    <w:p w14:paraId="3E5BD203" w14:textId="57C50ABE" w:rsidR="008D5E8A" w:rsidRPr="00DF4A4F" w:rsidRDefault="008D5E8A" w:rsidP="00CC19AE">
      <w:pPr>
        <w:spacing w:line="360" w:lineRule="auto"/>
        <w:ind w:firstLine="709"/>
        <w:jc w:val="both"/>
        <w:rPr>
          <w:rFonts w:ascii="Times New Roman" w:eastAsia="Times New Roman" w:hAnsi="Times New Roman" w:cs="Times New Roman"/>
          <w:b/>
          <w:bCs/>
          <w:sz w:val="24"/>
          <w:szCs w:val="24"/>
          <w:lang w:eastAsia="ru-RU"/>
        </w:rPr>
      </w:pPr>
      <w:r w:rsidRPr="00CC19AE">
        <w:rPr>
          <w:rFonts w:ascii="Times New Roman" w:hAnsi="Times New Roman" w:cs="Times New Roman"/>
          <w:b/>
          <w:bCs/>
          <w:sz w:val="24"/>
          <w:szCs w:val="24"/>
        </w:rPr>
        <w:t>Коммуникативные манипулятивные тактики</w:t>
      </w:r>
      <w:r>
        <w:rPr>
          <w:rFonts w:ascii="Times New Roman" w:hAnsi="Times New Roman" w:cs="Times New Roman"/>
          <w:b/>
          <w:bCs/>
          <w:sz w:val="24"/>
          <w:szCs w:val="24"/>
        </w:rPr>
        <w:t>:</w:t>
      </w:r>
    </w:p>
    <w:p w14:paraId="0CE73084" w14:textId="77777777" w:rsidR="00CC19AE" w:rsidRPr="00CC19AE" w:rsidRDefault="00CC19AE" w:rsidP="00CC19AE">
      <w:pPr>
        <w:spacing w:after="0" w:line="360" w:lineRule="auto"/>
        <w:rPr>
          <w:rFonts w:ascii="Times New Roman" w:eastAsia="Times New Roman" w:hAnsi="Times New Roman" w:cs="Times New Roman"/>
          <w:b/>
          <w:bCs/>
          <w:sz w:val="24"/>
          <w:szCs w:val="24"/>
          <w:lang w:eastAsia="ru-RU"/>
        </w:rPr>
      </w:pPr>
      <w:r w:rsidRPr="00CC19AE">
        <w:rPr>
          <w:rFonts w:ascii="Times New Roman" w:eastAsia="Times New Roman" w:hAnsi="Times New Roman" w:cs="Times New Roman"/>
          <w:b/>
          <w:bCs/>
          <w:sz w:val="24"/>
          <w:szCs w:val="24"/>
          <w:lang w:eastAsia="ru-RU"/>
        </w:rPr>
        <w:t>1. Тактика использования слухов и методы борьбы с нею</w:t>
      </w:r>
    </w:p>
    <w:p w14:paraId="1C3CE789" w14:textId="77777777" w:rsidR="00CC19AE" w:rsidRPr="00CC19AE" w:rsidRDefault="00CC19AE" w:rsidP="00CC19AE">
      <w:pPr>
        <w:shd w:val="clear" w:color="auto" w:fill="FFFFFF"/>
        <w:spacing w:before="240" w:after="240" w:line="360" w:lineRule="auto"/>
        <w:rPr>
          <w:rFonts w:ascii="Times New Roman" w:eastAsia="Times New Roman" w:hAnsi="Times New Roman" w:cs="Times New Roman"/>
          <w:sz w:val="24"/>
          <w:szCs w:val="24"/>
          <w:lang w:eastAsia="ru-RU"/>
        </w:rPr>
      </w:pPr>
      <w:proofErr w:type="gramStart"/>
      <w:r w:rsidRPr="00CC19AE">
        <w:rPr>
          <w:rFonts w:ascii="Times New Roman" w:eastAsia="Times New Roman" w:hAnsi="Times New Roman" w:cs="Times New Roman"/>
          <w:sz w:val="24"/>
          <w:szCs w:val="24"/>
          <w:lang w:eastAsia="ru-RU"/>
        </w:rPr>
        <w:t>« Слухи</w:t>
      </w:r>
      <w:proofErr w:type="gramEnd"/>
      <w:r w:rsidRPr="00CC19AE">
        <w:rPr>
          <w:rFonts w:ascii="Times New Roman" w:eastAsia="Times New Roman" w:hAnsi="Times New Roman" w:cs="Times New Roman"/>
          <w:sz w:val="24"/>
          <w:szCs w:val="24"/>
          <w:lang w:eastAsia="ru-RU"/>
        </w:rPr>
        <w:t>» — это различные виды «искаженной» информации, которые невыгодно представляют вас, вашу позицию в связи с обсуждаемым вопросом. Цель: поставить партнера в «оправдательно-объяснительную» позицию, чтобы побудить его «объяснить» реальное положение дел.</w:t>
      </w:r>
    </w:p>
    <w:p w14:paraId="678B335B" w14:textId="77777777" w:rsidR="00CC19AE" w:rsidRPr="00CC19AE" w:rsidRDefault="00CC19AE" w:rsidP="00CC19AE">
      <w:pPr>
        <w:shd w:val="clear" w:color="auto" w:fill="FFFFFF"/>
        <w:spacing w:before="240" w:after="24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Механизм действия:</w:t>
      </w:r>
    </w:p>
    <w:p w14:paraId="623E19ED" w14:textId="77777777" w:rsidR="00CC19AE" w:rsidRPr="00CC19AE" w:rsidRDefault="00CC19AE" w:rsidP="00CC19AE">
      <w:pPr>
        <w:numPr>
          <w:ilvl w:val="0"/>
          <w:numId w:val="5"/>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возникает дискомфортное состояние, поскольку услышанная информация тем или иным образом задевает нашу самооценку (показывает наши доводы в невыгодном плане, намекает на нашу неосведомленность, некомпетентность или апеллирует к нашей компетентности);</w:t>
      </w:r>
    </w:p>
    <w:p w14:paraId="03757A35" w14:textId="77777777" w:rsidR="00CC19AE" w:rsidRPr="00CC19AE" w:rsidRDefault="00CC19AE" w:rsidP="00CC19AE">
      <w:pPr>
        <w:numPr>
          <w:ilvl w:val="0"/>
          <w:numId w:val="5"/>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как следствие возникает сильное, как правило, неосознаваемое побуждение «объяснить» оппоненту реальное, «правильное» положение дел, подлинность вашей позиции и т. д.;</w:t>
      </w:r>
    </w:p>
    <w:p w14:paraId="4CDE0650" w14:textId="77777777" w:rsidR="00CC19AE" w:rsidRPr="00CC19AE" w:rsidRDefault="00CC19AE" w:rsidP="00CC19AE">
      <w:pPr>
        <w:numPr>
          <w:ilvl w:val="0"/>
          <w:numId w:val="5"/>
        </w:numPr>
        <w:shd w:val="clear" w:color="auto" w:fill="FFFFFF"/>
        <w:spacing w:after="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мы сообщаем партнеру конкретную информацию, раскрытие которой может оказаться в его интересах и нанести ущерб нашим.</w:t>
      </w:r>
    </w:p>
    <w:p w14:paraId="7CA51AB4" w14:textId="77777777" w:rsidR="00CC19AE" w:rsidRPr="00CC19AE" w:rsidRDefault="00CC19AE" w:rsidP="00CC19AE">
      <w:pPr>
        <w:spacing w:after="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Примеры:</w:t>
      </w:r>
    </w:p>
    <w:p w14:paraId="64FE5DF4" w14:textId="77777777" w:rsidR="00CC19AE" w:rsidRPr="00CC19AE" w:rsidRDefault="00CC19AE" w:rsidP="00CC19AE">
      <w:pPr>
        <w:numPr>
          <w:ilvl w:val="0"/>
          <w:numId w:val="6"/>
        </w:numPr>
        <w:shd w:val="clear" w:color="auto" w:fill="FFFFFF"/>
        <w:spacing w:after="120" w:line="360" w:lineRule="auto"/>
        <w:rPr>
          <w:rFonts w:ascii="Times New Roman" w:eastAsia="Times New Roman" w:hAnsi="Times New Roman" w:cs="Times New Roman"/>
          <w:sz w:val="24"/>
          <w:szCs w:val="24"/>
          <w:lang w:eastAsia="ru-RU"/>
        </w:rPr>
      </w:pPr>
      <w:proofErr w:type="gramStart"/>
      <w:r w:rsidRPr="00CC19AE">
        <w:rPr>
          <w:rFonts w:ascii="Times New Roman" w:eastAsia="Times New Roman" w:hAnsi="Times New Roman" w:cs="Times New Roman"/>
          <w:sz w:val="24"/>
          <w:szCs w:val="24"/>
          <w:lang w:eastAsia="ru-RU"/>
        </w:rPr>
        <w:t>Тем не менее, несмотря на то, что</w:t>
      </w:r>
      <w:proofErr w:type="gramEnd"/>
      <w:r w:rsidRPr="00CC19AE">
        <w:rPr>
          <w:rFonts w:ascii="Times New Roman" w:eastAsia="Times New Roman" w:hAnsi="Times New Roman" w:cs="Times New Roman"/>
          <w:sz w:val="24"/>
          <w:szCs w:val="24"/>
          <w:lang w:eastAsia="ru-RU"/>
        </w:rPr>
        <w:t xml:space="preserve"> вы утверждаете, существует мнение, что...</w:t>
      </w:r>
    </w:p>
    <w:p w14:paraId="0D674F82" w14:textId="77777777" w:rsidR="00CC19AE" w:rsidRPr="00CC19AE" w:rsidRDefault="00CC19AE" w:rsidP="00CC19AE">
      <w:pPr>
        <w:numPr>
          <w:ilvl w:val="0"/>
          <w:numId w:val="6"/>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И все же, что вы скажете о широко распространенных и обсуждаемых слухах о том, что...</w:t>
      </w:r>
    </w:p>
    <w:p w14:paraId="4F61D6FD" w14:textId="77777777" w:rsidR="00CC19AE" w:rsidRPr="00CC19AE" w:rsidRDefault="00CC19AE" w:rsidP="00CC19AE">
      <w:pPr>
        <w:numPr>
          <w:ilvl w:val="0"/>
          <w:numId w:val="6"/>
        </w:numPr>
        <w:shd w:val="clear" w:color="auto" w:fill="FFFFFF"/>
        <w:spacing w:after="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lastRenderedPageBreak/>
        <w:t>Я допускаю в ваших доводах рациональное ядро. Но я слышал и совершенно другие оценки и предположения о вероятном развитии ситуации. Их суть в том, что...</w:t>
      </w:r>
    </w:p>
    <w:p w14:paraId="77817A8E" w14:textId="77777777" w:rsidR="00CC19AE" w:rsidRPr="00CC19AE" w:rsidRDefault="00CC19AE" w:rsidP="00CC19AE">
      <w:pPr>
        <w:spacing w:after="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Основное правило и приемы противостояния тактике: заставить самого оппонента доказывать и убеждать вас в правдоподобности «запущенного» им слуха. Чтобы выработать в себе такие навыки, чаще задавайте себе вопрос: «Почему именно я должен пускаться в объяснения и доказательства малообоснованных заявлений оппонента, не разумнее ли предоставить ему самому право «доказывать» обоснованность своего высказывания?»</w:t>
      </w:r>
    </w:p>
    <w:p w14:paraId="3D4780D6" w14:textId="77777777" w:rsidR="00CC19AE" w:rsidRPr="00CC19AE" w:rsidRDefault="00CC19AE" w:rsidP="00CC19AE">
      <w:pPr>
        <w:shd w:val="clear" w:color="auto" w:fill="FFFFFF"/>
        <w:spacing w:before="240" w:after="24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При «инъекции» слуха больше задавайте проясняющих вопросов типа:</w:t>
      </w:r>
    </w:p>
    <w:p w14:paraId="7B267744" w14:textId="77777777" w:rsidR="00CC19AE" w:rsidRPr="00CC19AE" w:rsidRDefault="00CC19AE" w:rsidP="00CC19AE">
      <w:pPr>
        <w:numPr>
          <w:ilvl w:val="0"/>
          <w:numId w:val="7"/>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Честно говоря, я мало об этом слышал, расскажите подробнее, откуда вам это известно?</w:t>
      </w:r>
    </w:p>
    <w:p w14:paraId="0DBA70A1" w14:textId="77777777" w:rsidR="00CC19AE" w:rsidRPr="00CC19AE" w:rsidRDefault="00CC19AE" w:rsidP="00CC19AE">
      <w:pPr>
        <w:numPr>
          <w:ilvl w:val="0"/>
          <w:numId w:val="7"/>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А что вас самих заставляет думать, что это соответствует действительности?</w:t>
      </w:r>
    </w:p>
    <w:p w14:paraId="447F8CF5" w14:textId="77777777" w:rsidR="00CC19AE" w:rsidRPr="00CC19AE" w:rsidRDefault="00CC19AE" w:rsidP="00CC19AE">
      <w:pPr>
        <w:numPr>
          <w:ilvl w:val="0"/>
          <w:numId w:val="7"/>
        </w:numPr>
        <w:shd w:val="clear" w:color="auto" w:fill="FFFFFF"/>
        <w:spacing w:after="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А почему сейчас вы хотите обсуждать именно это?</w:t>
      </w:r>
    </w:p>
    <w:p w14:paraId="4EC1077B" w14:textId="77777777" w:rsidR="00CC19AE" w:rsidRPr="00CC19AE" w:rsidRDefault="00CC19AE" w:rsidP="00CC19AE">
      <w:pPr>
        <w:spacing w:after="0" w:line="360" w:lineRule="auto"/>
        <w:rPr>
          <w:rFonts w:ascii="Times New Roman" w:eastAsia="Times New Roman" w:hAnsi="Times New Roman" w:cs="Times New Roman"/>
          <w:sz w:val="24"/>
          <w:szCs w:val="24"/>
          <w:lang w:eastAsia="ru-RU"/>
        </w:rPr>
      </w:pPr>
    </w:p>
    <w:p w14:paraId="6C4F5CE1" w14:textId="25C341D3" w:rsidR="00CC19AE" w:rsidRPr="00CC19AE" w:rsidRDefault="00CC19AE" w:rsidP="00CC19AE">
      <w:pPr>
        <w:spacing w:after="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Задавайте вопросы до тех пор, пока не заставите оппонента полно и точно высказаться, на чем основано его сообщение, кто источник, при каких обстоятельствах ему это стало известно и т. д. Помните: чем настойчивее вы опровергаете слух, тем сильнее втягиваетесь в ловушку. Главное — не пускаться в объяснения, не высказывать никаких опровергающих доводов и фактов. Ограничивайте свои реакции краткими, но спокойными и доброжелательными отказами, несогласием по самому факту высказывания оппонента.</w:t>
      </w:r>
    </w:p>
    <w:p w14:paraId="3BAB27B0" w14:textId="77777777" w:rsidR="00CC19AE" w:rsidRPr="00CC19AE" w:rsidRDefault="00CC19AE" w:rsidP="00CC19AE">
      <w:pPr>
        <w:shd w:val="clear" w:color="auto" w:fill="FFFFFF"/>
        <w:spacing w:before="240" w:after="24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Если ваш оппонент просит пояснения, приглашает к обсуждению, ссылаясь на тот или иной слух, то он выступает в роли своеобразного «рыбака». «Рыбка», которую он стремится поймать — это вы; точнее, та информация, которую он стремится получить при помощи «инъекции» слуха. Поэтому будьте внимательны и не становитесь легкой добычей таких «рыбаков».</w:t>
      </w:r>
    </w:p>
    <w:p w14:paraId="301E5FD5" w14:textId="77777777" w:rsidR="00CC19AE" w:rsidRPr="00CC19AE" w:rsidRDefault="00CC19AE" w:rsidP="00CC19AE">
      <w:pPr>
        <w:shd w:val="clear" w:color="auto" w:fill="FFFFFF"/>
        <w:spacing w:before="240" w:after="240" w:line="360" w:lineRule="auto"/>
        <w:rPr>
          <w:rFonts w:ascii="Times New Roman" w:eastAsia="Times New Roman" w:hAnsi="Times New Roman" w:cs="Times New Roman"/>
          <w:b/>
          <w:bCs/>
          <w:sz w:val="24"/>
          <w:szCs w:val="24"/>
          <w:lang w:eastAsia="ru-RU"/>
        </w:rPr>
      </w:pPr>
      <w:r w:rsidRPr="00CC19AE">
        <w:rPr>
          <w:rFonts w:ascii="Times New Roman" w:eastAsia="Times New Roman" w:hAnsi="Times New Roman" w:cs="Times New Roman"/>
          <w:b/>
          <w:bCs/>
          <w:sz w:val="24"/>
          <w:szCs w:val="24"/>
          <w:lang w:eastAsia="ru-RU"/>
        </w:rPr>
        <w:t>2. Тактика давления с использованием угроз и методы противостояния ей</w:t>
      </w:r>
    </w:p>
    <w:p w14:paraId="184F4081" w14:textId="1AC78E40" w:rsidR="00CC19AE" w:rsidRPr="00CC19AE" w:rsidRDefault="00CC19AE" w:rsidP="00CC19AE">
      <w:pPr>
        <w:shd w:val="clear" w:color="auto" w:fill="FFFFFF"/>
        <w:spacing w:before="240" w:after="24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«Угроза» — высказывание, заявление оппонентом намерения предпринять конкретные действия или отказаться выполнить конкретные действия, которые могут нанести ущерб вашим интересам и целям. Цель ее применения:</w:t>
      </w:r>
    </w:p>
    <w:p w14:paraId="336A4B56" w14:textId="77777777" w:rsidR="00CC19AE" w:rsidRPr="00CC19AE" w:rsidRDefault="00CC19AE" w:rsidP="00CC19AE">
      <w:pPr>
        <w:numPr>
          <w:ilvl w:val="0"/>
          <w:numId w:val="8"/>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заставить, побудить партнера пойти на уступки, нежелательные или неприемлемые с точки зрения его интересов;</w:t>
      </w:r>
    </w:p>
    <w:p w14:paraId="0FD8FE1C" w14:textId="77777777" w:rsidR="00CC19AE" w:rsidRPr="00CC19AE" w:rsidRDefault="00CC19AE" w:rsidP="00CC19AE">
      <w:pPr>
        <w:numPr>
          <w:ilvl w:val="0"/>
          <w:numId w:val="8"/>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lastRenderedPageBreak/>
        <w:t>вывести партнера из равновесия и побудить к высказываниям и действиям, могущим нанести ущерб его интересам;</w:t>
      </w:r>
    </w:p>
    <w:p w14:paraId="12991FD0" w14:textId="77777777" w:rsidR="00CC19AE" w:rsidRPr="00CC19AE" w:rsidRDefault="00CC19AE" w:rsidP="00CC19AE">
      <w:pPr>
        <w:numPr>
          <w:ilvl w:val="0"/>
          <w:numId w:val="8"/>
        </w:numPr>
        <w:shd w:val="clear" w:color="auto" w:fill="FFFFFF"/>
        <w:spacing w:after="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зондирование решимости партнера отстаивать свои интересы и получение дополнительной информации о позициях и возможностях последнего в разрешении обсуждаемой проблемы.</w:t>
      </w:r>
    </w:p>
    <w:p w14:paraId="1766256A" w14:textId="77777777" w:rsidR="00CC19AE" w:rsidRPr="00CC19AE" w:rsidRDefault="00CC19AE" w:rsidP="00CC19AE">
      <w:pPr>
        <w:spacing w:after="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Механизм действия в целом аналогичен механизму «запускания» слуха плюс активизация мотива страха, который может стать доминирующим в зависимости от конкретной ситуации.</w:t>
      </w:r>
    </w:p>
    <w:p w14:paraId="44B6057C" w14:textId="77777777" w:rsidR="00CC19AE" w:rsidRPr="00CC19AE" w:rsidRDefault="00CC19AE" w:rsidP="00CC19AE">
      <w:pPr>
        <w:shd w:val="clear" w:color="auto" w:fill="FFFFFF"/>
        <w:spacing w:before="240" w:after="24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2.1. Основные правила и приемы противостояния угрозам</w:t>
      </w:r>
    </w:p>
    <w:p w14:paraId="15FD45CF" w14:textId="77777777" w:rsidR="00CC19AE" w:rsidRPr="00CC19AE" w:rsidRDefault="00CC19AE" w:rsidP="00CC19AE">
      <w:pPr>
        <w:shd w:val="clear" w:color="auto" w:fill="FFFFFF"/>
        <w:spacing w:before="240" w:after="24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1. Воздерживайтесь от спонтанной реакции «коленного рефлекса» — автоматически реагировать контругрозой в ответ на угрозу оппонента. Успех в деловых беседах основывается на ваших умениях и навыках постоянно держать под контролем сознания процесс взаимодействия.</w:t>
      </w:r>
    </w:p>
    <w:p w14:paraId="306BCEEC" w14:textId="77777777" w:rsidR="00CC19AE" w:rsidRPr="00CC19AE" w:rsidRDefault="00CC19AE" w:rsidP="00CC19AE">
      <w:pPr>
        <w:shd w:val="clear" w:color="auto" w:fill="FFFFFF"/>
        <w:spacing w:before="240" w:after="24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 xml:space="preserve">2. Необходимость быстрой качественной оценки высказанной угрозы, ее «спонтанности» или </w:t>
      </w:r>
      <w:proofErr w:type="spellStart"/>
      <w:r w:rsidRPr="00CC19AE">
        <w:rPr>
          <w:rFonts w:ascii="Times New Roman" w:eastAsia="Times New Roman" w:hAnsi="Times New Roman" w:cs="Times New Roman"/>
          <w:sz w:val="24"/>
          <w:szCs w:val="24"/>
          <w:lang w:eastAsia="ru-RU"/>
        </w:rPr>
        <w:t>запланированности</w:t>
      </w:r>
      <w:proofErr w:type="spellEnd"/>
      <w:r w:rsidRPr="00CC19AE">
        <w:rPr>
          <w:rFonts w:ascii="Times New Roman" w:eastAsia="Times New Roman" w:hAnsi="Times New Roman" w:cs="Times New Roman"/>
          <w:sz w:val="24"/>
          <w:szCs w:val="24"/>
          <w:lang w:eastAsia="ru-RU"/>
        </w:rPr>
        <w:t>. Внимательно следите за признаками поведения оппонента, свидетельствующими о твердости намерения осуществить угрозу:</w:t>
      </w:r>
    </w:p>
    <w:p w14:paraId="32EDFA78" w14:textId="77777777" w:rsidR="00CC19AE" w:rsidRPr="00CC19AE" w:rsidRDefault="00CC19AE" w:rsidP="00CC19AE">
      <w:pPr>
        <w:numPr>
          <w:ilvl w:val="0"/>
          <w:numId w:val="9"/>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форма высказывания (спокойная или раздражительная);</w:t>
      </w:r>
    </w:p>
    <w:p w14:paraId="6EAE930D" w14:textId="77777777" w:rsidR="00CC19AE" w:rsidRPr="00CC19AE" w:rsidRDefault="00CC19AE" w:rsidP="00CC19AE">
      <w:pPr>
        <w:numPr>
          <w:ilvl w:val="0"/>
          <w:numId w:val="9"/>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согласуется невербальное поведение с высказанными словами, или он нервно отводит глаза, избегает глазного контакта;</w:t>
      </w:r>
    </w:p>
    <w:p w14:paraId="3A4C422C" w14:textId="77777777" w:rsidR="00CC19AE" w:rsidRPr="00CC19AE" w:rsidRDefault="00CC19AE" w:rsidP="00CC19AE">
      <w:pPr>
        <w:numPr>
          <w:ilvl w:val="0"/>
          <w:numId w:val="9"/>
        </w:numPr>
        <w:shd w:val="clear" w:color="auto" w:fill="FFFFFF"/>
        <w:spacing w:after="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было ли у вас ощущение, что угроза может последовать в ближайшее время.</w:t>
      </w:r>
    </w:p>
    <w:p w14:paraId="1A9373EB" w14:textId="77777777" w:rsidR="00CC19AE" w:rsidRPr="00CC19AE" w:rsidRDefault="00CC19AE" w:rsidP="00CC19AE">
      <w:pPr>
        <w:spacing w:after="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Спонтанная угроза может оказаться такой же серьезной, однако наиболее вероятно, что это продукт моментального раздражения;</w:t>
      </w:r>
    </w:p>
    <w:p w14:paraId="25D2C15C" w14:textId="77777777" w:rsidR="00CC19AE" w:rsidRPr="00CC19AE" w:rsidRDefault="00CC19AE" w:rsidP="00CC19AE">
      <w:pPr>
        <w:shd w:val="clear" w:color="auto" w:fill="FFFFFF"/>
        <w:spacing w:before="240" w:after="24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3. Не спешите реагировать на угрозу. Краткий период молчания особенно полезен для обдумывания содержания и правдоподобия угрозы и собственной реакции. Если, как это часто бывает, угроза была не намерена или высказана в момент раздражения, ваше молчание даст шанс оппоненту отказаться от своего намерения и может привести его в замешательство. Краткое молчание, в то же время способно побудить партнера как-то дополнительно объяснить, переформулировать свою угрозу.</w:t>
      </w:r>
    </w:p>
    <w:p w14:paraId="2150A8BC" w14:textId="77777777" w:rsidR="00CC19AE" w:rsidRPr="00CC19AE" w:rsidRDefault="00CC19AE" w:rsidP="00CC19AE">
      <w:pPr>
        <w:shd w:val="clear" w:color="auto" w:fill="FFFFFF"/>
        <w:spacing w:before="240" w:after="24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2.2. Варианты противодействия угрозам</w:t>
      </w:r>
    </w:p>
    <w:p w14:paraId="2E66049F" w14:textId="77777777" w:rsidR="00CC19AE" w:rsidRPr="00CC19AE" w:rsidRDefault="00CC19AE" w:rsidP="00CC19AE">
      <w:pPr>
        <w:numPr>
          <w:ilvl w:val="0"/>
          <w:numId w:val="10"/>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lastRenderedPageBreak/>
        <w:t>Повторяйте, перефразируйте, просите повторить, прояснить высказанную угрозу. Повторное высказывание может быть более обдуманным, ваша просьба, если угроза содержала элемент блефа, может побудить оппонента снять ее или ослабить.</w:t>
      </w:r>
    </w:p>
    <w:p w14:paraId="1ACC16D0" w14:textId="77777777" w:rsidR="00CC19AE" w:rsidRPr="00CC19AE" w:rsidRDefault="00CC19AE" w:rsidP="00CC19AE">
      <w:pPr>
        <w:numPr>
          <w:ilvl w:val="0"/>
          <w:numId w:val="10"/>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Попросите оппонента прояснить ситуацию беседы, которая подтолкнула его к высказыванию угрозы.</w:t>
      </w:r>
    </w:p>
    <w:p w14:paraId="2293F53E" w14:textId="77777777" w:rsidR="00CC19AE" w:rsidRPr="00CC19AE" w:rsidRDefault="00CC19AE" w:rsidP="00CC19AE">
      <w:pPr>
        <w:numPr>
          <w:ilvl w:val="0"/>
          <w:numId w:val="10"/>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Сделайте вид, что не распознали угрозу, и продолжайте прежнюю линию обсуждения. Если угроза была ненамеренной или просто «зондирующим блефом», вы можете «не заметить» ее. Это помогает партнеру спасти свое лицо и не вынуждает его более определенно высказать угрозу, которую он не готов осуществить.</w:t>
      </w:r>
    </w:p>
    <w:p w14:paraId="6279907E" w14:textId="77777777" w:rsidR="00CC19AE" w:rsidRPr="00CC19AE" w:rsidRDefault="00CC19AE" w:rsidP="00CC19AE">
      <w:pPr>
        <w:shd w:val="clear" w:color="auto" w:fill="FFFFFF"/>
        <w:spacing w:after="0" w:line="360" w:lineRule="auto"/>
        <w:ind w:left="720"/>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 xml:space="preserve">Выразите сомнение или покажите состояние замешательства: </w:t>
      </w:r>
    </w:p>
    <w:p w14:paraId="72A0ABAD" w14:textId="77777777" w:rsidR="00CC19AE" w:rsidRPr="00CC19AE" w:rsidRDefault="00CC19AE" w:rsidP="00CC19AE">
      <w:pPr>
        <w:numPr>
          <w:ilvl w:val="0"/>
          <w:numId w:val="10"/>
        </w:numPr>
        <w:shd w:val="clear" w:color="auto" w:fill="FFFFFF"/>
        <w:spacing w:after="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 Я совершенно обескуражен(а) тем, что я сейчас услышал(а).</w:t>
      </w:r>
      <w:r w:rsidRPr="00CC19AE">
        <w:rPr>
          <w:rFonts w:ascii="Times New Roman" w:eastAsia="Times New Roman" w:hAnsi="Times New Roman" w:cs="Times New Roman"/>
          <w:sz w:val="24"/>
          <w:szCs w:val="24"/>
          <w:lang w:eastAsia="ru-RU"/>
        </w:rPr>
        <w:br/>
        <w:t>— Честно говоря, не знаю, как реагировать на ваше заявление.</w:t>
      </w:r>
    </w:p>
    <w:p w14:paraId="21341089" w14:textId="35180804" w:rsidR="00CC19AE" w:rsidRPr="00CC19AE" w:rsidRDefault="00CC19AE" w:rsidP="00CC19AE">
      <w:pPr>
        <w:shd w:val="clear" w:color="auto" w:fill="FFFFFF"/>
        <w:spacing w:after="0" w:line="360" w:lineRule="auto"/>
        <w:ind w:left="720"/>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 xml:space="preserve"> — Мне трудно поверить, что вы намерены так поступить.</w:t>
      </w:r>
      <w:r w:rsidRPr="00CC19AE">
        <w:rPr>
          <w:rFonts w:ascii="Times New Roman" w:eastAsia="Times New Roman" w:hAnsi="Times New Roman" w:cs="Times New Roman"/>
          <w:sz w:val="24"/>
          <w:szCs w:val="24"/>
          <w:lang w:eastAsia="ru-RU"/>
        </w:rPr>
        <w:br/>
        <w:t>— Надеюсь, мы придем к такому решению, которое бы учитывало ваши и мои интересы</w:t>
      </w:r>
    </w:p>
    <w:p w14:paraId="58478E4A" w14:textId="77777777" w:rsidR="00CC19AE" w:rsidRPr="00CC19AE" w:rsidRDefault="00CC19AE" w:rsidP="00CC19AE">
      <w:pPr>
        <w:numPr>
          <w:ilvl w:val="0"/>
          <w:numId w:val="11"/>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Вызовите чувство вины у оппонента. Это демонстрация чувства переживания, огорчения от того, что возникшие трудности поставили вас лично друг против друга; выражение сожаления, что интересы оппонента не будут удовлетворены, так как его непримиримая позиция сделает соглашение невозможным.</w:t>
      </w:r>
    </w:p>
    <w:p w14:paraId="4C2A860C" w14:textId="77777777" w:rsidR="00CC19AE" w:rsidRPr="00CC19AE" w:rsidRDefault="00CC19AE" w:rsidP="00CC19AE">
      <w:pPr>
        <w:numPr>
          <w:ilvl w:val="0"/>
          <w:numId w:val="11"/>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Переориентируйте высказанную угрозу самому партнеру. Покажите, какой ущерб его интересам может принести выполнение своей угрозы.</w:t>
      </w:r>
    </w:p>
    <w:p w14:paraId="250E9364" w14:textId="77777777" w:rsidR="00CC19AE" w:rsidRPr="00CC19AE" w:rsidRDefault="00CC19AE" w:rsidP="00CC19AE">
      <w:pPr>
        <w:numPr>
          <w:ilvl w:val="0"/>
          <w:numId w:val="12"/>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Пригласите оппонента еще раз обсудить сложившуюся ситуацию. При обсуждении выражайте искреннюю уверенность в том, что интересы обеих сторон могут быть удовлетворены лучшим образом, если продолжить обсуждение, не прибегая к крайностям. Можно при обсуждении использовать прием «обсуждения гипотетической возможности», ее суть заключается в следующем: склоните оппонента к предположению, что какая-то ваша позиция приемлема для него, и предложите обсудить ее. Прием втягивания партнера в обсуждение воображаемой ситуации позволяет снять напряжение и более спокойно и открыто обсуждать возникающие возможности. Полезен прием достижения соглашения в принципе.</w:t>
      </w:r>
    </w:p>
    <w:p w14:paraId="3B39286A" w14:textId="77777777" w:rsidR="00CC19AE" w:rsidRPr="00CC19AE" w:rsidRDefault="00CC19AE" w:rsidP="00CC19AE">
      <w:pPr>
        <w:numPr>
          <w:ilvl w:val="0"/>
          <w:numId w:val="12"/>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Отложите дискуссию по обсуждаемому вопросу. В ряде случаев полезно сразу переключаться на обсуждение тех вопросов, вероятность достижения согласия по которым более вероятна.</w:t>
      </w:r>
    </w:p>
    <w:p w14:paraId="1AD0301E" w14:textId="77777777" w:rsidR="00CC19AE" w:rsidRPr="00CC19AE" w:rsidRDefault="00CC19AE" w:rsidP="00CC19AE">
      <w:pPr>
        <w:numPr>
          <w:ilvl w:val="0"/>
          <w:numId w:val="12"/>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lastRenderedPageBreak/>
        <w:t>Примите вызов. Иногда наиболее уместный ответ — это выразить свое отрицательное отношение и решимость противостоять угрозе.</w:t>
      </w:r>
    </w:p>
    <w:p w14:paraId="3FD2BEEC" w14:textId="77777777" w:rsidR="00CC19AE" w:rsidRPr="00CC19AE" w:rsidRDefault="00CC19AE" w:rsidP="00CC19AE">
      <w:pPr>
        <w:numPr>
          <w:ilvl w:val="0"/>
          <w:numId w:val="12"/>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Ответьте контругрозой.</w:t>
      </w:r>
    </w:p>
    <w:p w14:paraId="12F33D47" w14:textId="77777777" w:rsidR="00CC19AE" w:rsidRPr="00CC19AE" w:rsidRDefault="00CC19AE" w:rsidP="00CC19AE">
      <w:pPr>
        <w:numPr>
          <w:ilvl w:val="0"/>
          <w:numId w:val="12"/>
        </w:numPr>
        <w:shd w:val="clear" w:color="auto" w:fill="FFFFFF"/>
        <w:spacing w:after="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Прервите беседу и удалитесь.</w:t>
      </w:r>
    </w:p>
    <w:p w14:paraId="18828298" w14:textId="77777777" w:rsidR="00CC19AE" w:rsidRPr="00CC19AE" w:rsidRDefault="00CC19AE" w:rsidP="00CC19AE">
      <w:pPr>
        <w:spacing w:after="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Итак, проявляйте гибкость в своем реагировании на угрозы, ультиматумы, тупиковые ситуации. В зависимости от специфики ситуации возможны разные комбинации перечисленных приемов. При любой форме реагирования стремитесь продолжать обсуждение. Никогда не сжигайте мосты, которые в иных обстоятельствах могут вновь вернуть вас на путь продуктивных переговоров. Главное — не позволяйте себе попасть в ловушку «коленного рефлекса» при реагировании на угрозы партнера.</w:t>
      </w:r>
    </w:p>
    <w:p w14:paraId="61D8C4BA" w14:textId="77777777" w:rsidR="00CC19AE" w:rsidRPr="00CC19AE" w:rsidRDefault="00CC19AE" w:rsidP="00CC19AE">
      <w:pPr>
        <w:shd w:val="clear" w:color="auto" w:fill="FFFFFF"/>
        <w:spacing w:before="240" w:after="240" w:line="360" w:lineRule="auto"/>
        <w:rPr>
          <w:rFonts w:ascii="Times New Roman" w:eastAsia="Times New Roman" w:hAnsi="Times New Roman" w:cs="Times New Roman"/>
          <w:b/>
          <w:bCs/>
          <w:sz w:val="24"/>
          <w:szCs w:val="24"/>
          <w:lang w:eastAsia="ru-RU"/>
        </w:rPr>
      </w:pPr>
      <w:r w:rsidRPr="00CC19AE">
        <w:rPr>
          <w:rFonts w:ascii="Times New Roman" w:eastAsia="Times New Roman" w:hAnsi="Times New Roman" w:cs="Times New Roman"/>
          <w:b/>
          <w:bCs/>
          <w:sz w:val="24"/>
          <w:szCs w:val="24"/>
          <w:lang w:eastAsia="ru-RU"/>
        </w:rPr>
        <w:t>3. Тактика провоцирования замешательства и дезориентации партнера</w:t>
      </w:r>
    </w:p>
    <w:p w14:paraId="540006A9" w14:textId="77777777" w:rsidR="00CC19AE" w:rsidRPr="00CC19AE" w:rsidRDefault="00CC19AE" w:rsidP="00CC19AE">
      <w:pPr>
        <w:shd w:val="clear" w:color="auto" w:fill="FFFFFF"/>
        <w:spacing w:before="240" w:after="24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«Эмоциональная провокация» — неожиданные провокационные вопросы, оскорбительные высказывания и замечания, унижающие ваше личностное достоинство, открытая агрессия в адрес вашей личности. Как правило, такие приемы реализуются в форме заранее спланированного действия или высказывания, неожиданного и как бы «выпадающего» из нормального хода беседы. Цели этого приема:</w:t>
      </w:r>
    </w:p>
    <w:p w14:paraId="200C5B3C" w14:textId="77777777" w:rsidR="00CC19AE" w:rsidRPr="00CC19AE" w:rsidRDefault="00CC19AE" w:rsidP="00CC19AE">
      <w:pPr>
        <w:numPr>
          <w:ilvl w:val="0"/>
          <w:numId w:val="13"/>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разрушить вашу установку на конструктивное обсуждение;</w:t>
      </w:r>
    </w:p>
    <w:p w14:paraId="1514DE79" w14:textId="77777777" w:rsidR="00CC19AE" w:rsidRPr="00CC19AE" w:rsidRDefault="00CC19AE" w:rsidP="00CC19AE">
      <w:pPr>
        <w:numPr>
          <w:ilvl w:val="0"/>
          <w:numId w:val="13"/>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расстроить ваши планы, ожидания;</w:t>
      </w:r>
    </w:p>
    <w:p w14:paraId="5CA77AFB" w14:textId="77777777" w:rsidR="00CC19AE" w:rsidRPr="00CC19AE" w:rsidRDefault="00CC19AE" w:rsidP="00CC19AE">
      <w:pPr>
        <w:numPr>
          <w:ilvl w:val="0"/>
          <w:numId w:val="13"/>
        </w:numPr>
        <w:shd w:val="clear" w:color="auto" w:fill="FFFFFF"/>
        <w:spacing w:after="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вывести вас из равновесия и побудить к действиям и высказываниям, которые могут нанести ущерб вашим интересам.</w:t>
      </w:r>
    </w:p>
    <w:p w14:paraId="2025E3C6" w14:textId="77777777" w:rsidR="00CC19AE" w:rsidRPr="00CC19AE" w:rsidRDefault="00CC19AE" w:rsidP="00CC19AE">
      <w:pPr>
        <w:spacing w:after="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Механизм воздействия тот же, что и в тактиках «запускания» слуха и использования угроз. Такой же эффект дезорганизации могут вызывать и агрессивные реакции партнера с авторитарной структурой личности, для которого унижения, оскорбление людей, грубость, стремление «загнать их в угол», использовать в своих интересах — типичная форма взаимодействия, форма удовлетворения потребности во власти.</w:t>
      </w:r>
    </w:p>
    <w:p w14:paraId="689FEEAE" w14:textId="77777777" w:rsidR="00CC19AE" w:rsidRPr="00CC19AE" w:rsidRDefault="00CC19AE" w:rsidP="00CC19AE">
      <w:pPr>
        <w:shd w:val="clear" w:color="auto" w:fill="FFFFFF"/>
        <w:spacing w:before="240" w:after="24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3.1. Правила и приемы противостояния</w:t>
      </w:r>
    </w:p>
    <w:p w14:paraId="5A947B8D" w14:textId="77777777" w:rsidR="00CC19AE" w:rsidRPr="00CC19AE" w:rsidRDefault="00CC19AE" w:rsidP="00CC19AE">
      <w:pPr>
        <w:shd w:val="clear" w:color="auto" w:fill="FFFFFF"/>
        <w:spacing w:before="240" w:after="24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 xml:space="preserve">Основное правило: сохранение хладнокровия, спокойствия, воздержание от реакции «коленного рефлекса». Нет ничего эффективнее против тактики агрессивности независимо от того, в какой форме она осуществляется, как сохранять спокойствие и самоконтроль. Поступая так, внезапно обнаружите, что ваш агрессивный оппонент сам оказывается в </w:t>
      </w:r>
      <w:r w:rsidRPr="00CC19AE">
        <w:rPr>
          <w:rFonts w:ascii="Times New Roman" w:eastAsia="Times New Roman" w:hAnsi="Times New Roman" w:cs="Times New Roman"/>
          <w:sz w:val="24"/>
          <w:szCs w:val="24"/>
          <w:lang w:eastAsia="ru-RU"/>
        </w:rPr>
        <w:lastRenderedPageBreak/>
        <w:t>состоянии замешательства и дезориентации. Используйте следующие приемы защиты от агрессивности:</w:t>
      </w:r>
    </w:p>
    <w:p w14:paraId="0D54B11C" w14:textId="77777777" w:rsidR="00CC19AE" w:rsidRPr="00CC19AE" w:rsidRDefault="00CC19AE" w:rsidP="00CC19AE">
      <w:pPr>
        <w:numPr>
          <w:ilvl w:val="0"/>
          <w:numId w:val="14"/>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перефразирование агрессивной реакции оппонента;</w:t>
      </w:r>
    </w:p>
    <w:p w14:paraId="051B2D55" w14:textId="77777777" w:rsidR="00CC19AE" w:rsidRPr="00CC19AE" w:rsidRDefault="00CC19AE" w:rsidP="00CC19AE">
      <w:pPr>
        <w:numPr>
          <w:ilvl w:val="0"/>
          <w:numId w:val="14"/>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задавание уточняющих вопросов;</w:t>
      </w:r>
    </w:p>
    <w:p w14:paraId="7EA6C528" w14:textId="77777777" w:rsidR="00CC19AE" w:rsidRPr="00CC19AE" w:rsidRDefault="00CC19AE" w:rsidP="00CC19AE">
      <w:pPr>
        <w:numPr>
          <w:ilvl w:val="0"/>
          <w:numId w:val="14"/>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высказывание партнеру своих отрицательных эмоциональных состояний в связи с агрессией;</w:t>
      </w:r>
    </w:p>
    <w:p w14:paraId="5EE680F9" w14:textId="77777777" w:rsidR="00CC19AE" w:rsidRPr="00CC19AE" w:rsidRDefault="00CC19AE" w:rsidP="00CC19AE">
      <w:pPr>
        <w:numPr>
          <w:ilvl w:val="0"/>
          <w:numId w:val="14"/>
        </w:numPr>
        <w:shd w:val="clear" w:color="auto" w:fill="FFFFFF"/>
        <w:spacing w:after="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повторное приглашение партнера к конструктивному обсуждению вопроса.</w:t>
      </w:r>
    </w:p>
    <w:p w14:paraId="4BEEAA98" w14:textId="77777777" w:rsidR="00CC19AE" w:rsidRPr="00CC19AE" w:rsidRDefault="00CC19AE" w:rsidP="00CC19AE">
      <w:pPr>
        <w:spacing w:after="0" w:line="360" w:lineRule="auto"/>
        <w:rPr>
          <w:rFonts w:ascii="Times New Roman" w:eastAsia="Times New Roman" w:hAnsi="Times New Roman" w:cs="Times New Roman"/>
          <w:b/>
          <w:bCs/>
          <w:sz w:val="24"/>
          <w:szCs w:val="24"/>
          <w:lang w:eastAsia="ru-RU"/>
        </w:rPr>
      </w:pPr>
      <w:r w:rsidRPr="00CC19AE">
        <w:rPr>
          <w:rFonts w:ascii="Times New Roman" w:eastAsia="Times New Roman" w:hAnsi="Times New Roman" w:cs="Times New Roman"/>
          <w:b/>
          <w:bCs/>
          <w:sz w:val="24"/>
          <w:szCs w:val="24"/>
          <w:lang w:eastAsia="ru-RU"/>
        </w:rPr>
        <w:t xml:space="preserve">4. </w:t>
      </w:r>
      <w:bookmarkStart w:id="12" w:name="_Hlk115809328"/>
      <w:r w:rsidRPr="00CC19AE">
        <w:rPr>
          <w:rFonts w:ascii="Times New Roman" w:eastAsia="Times New Roman" w:hAnsi="Times New Roman" w:cs="Times New Roman"/>
          <w:b/>
          <w:bCs/>
          <w:sz w:val="24"/>
          <w:szCs w:val="24"/>
          <w:lang w:eastAsia="ru-RU"/>
        </w:rPr>
        <w:t>Тактика формирования впечатления</w:t>
      </w:r>
      <w:bookmarkEnd w:id="12"/>
      <w:r w:rsidRPr="00CC19AE">
        <w:rPr>
          <w:rFonts w:ascii="Times New Roman" w:eastAsia="Times New Roman" w:hAnsi="Times New Roman" w:cs="Times New Roman"/>
          <w:b/>
          <w:bCs/>
          <w:sz w:val="24"/>
          <w:szCs w:val="24"/>
          <w:lang w:eastAsia="ru-RU"/>
        </w:rPr>
        <w:t>, что партнер настроен на сотрудничество</w:t>
      </w:r>
    </w:p>
    <w:p w14:paraId="1E1376C4" w14:textId="77777777" w:rsidR="00CC19AE" w:rsidRPr="00CC19AE" w:rsidRDefault="00CC19AE" w:rsidP="00CC19AE">
      <w:pPr>
        <w:shd w:val="clear" w:color="auto" w:fill="FFFFFF"/>
        <w:spacing w:before="240" w:after="24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Содержание тактики: демонстрация оппонентом высокого уровня понимания проблем, текущих потребностей с одновременным выражением сожаления, что по тем или иным причинам он не может вам помочь или оказать услугу — служебные функции не позволяют принять ваше предложение, возможности ограничены, принятие, именного такого предложения не входит в сферу его компетенции и т. п. Ее цель:</w:t>
      </w:r>
    </w:p>
    <w:p w14:paraId="6BC0061B" w14:textId="77777777" w:rsidR="00CC19AE" w:rsidRPr="00CC19AE" w:rsidRDefault="00CC19AE" w:rsidP="00CC19AE">
      <w:pPr>
        <w:numPr>
          <w:ilvl w:val="0"/>
          <w:numId w:val="15"/>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зондаж ваших позиций и трудностей в связи с обсуждаемыми вопросами;</w:t>
      </w:r>
    </w:p>
    <w:p w14:paraId="40B72FE5" w14:textId="77777777" w:rsidR="00CC19AE" w:rsidRPr="00CC19AE" w:rsidRDefault="00CC19AE" w:rsidP="00CC19AE">
      <w:pPr>
        <w:numPr>
          <w:ilvl w:val="0"/>
          <w:numId w:val="15"/>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формирование вашего положительного отношения к личности оппонента (образ «милого», понимающего собеседника, проявляющего симпатию, одобрение и словесную поддержку);</w:t>
      </w:r>
    </w:p>
    <w:p w14:paraId="4EB54838" w14:textId="77777777" w:rsidR="00CC19AE" w:rsidRPr="00CC19AE" w:rsidRDefault="00CC19AE" w:rsidP="00CC19AE">
      <w:pPr>
        <w:numPr>
          <w:ilvl w:val="0"/>
          <w:numId w:val="15"/>
        </w:numPr>
        <w:shd w:val="clear" w:color="auto" w:fill="FFFFFF"/>
        <w:spacing w:after="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активизация вашей готовности пойти навстречу его интересам.</w:t>
      </w:r>
    </w:p>
    <w:p w14:paraId="1BA078FE" w14:textId="77777777" w:rsidR="00CC19AE" w:rsidRPr="00CC19AE" w:rsidRDefault="00CC19AE" w:rsidP="00CC19AE">
      <w:pPr>
        <w:spacing w:after="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Механизм воздействия: неосознаваемый сдвиг внимания партнера с его текущих интересов и целей взаимодействия на межличностную сторону, затрудняющий отрицательно ответить оппоненту на просьбу (активизация ложного чувства вины и обязанности).</w:t>
      </w:r>
    </w:p>
    <w:p w14:paraId="764E6A48" w14:textId="77777777" w:rsidR="00CC19AE" w:rsidRPr="00CC19AE" w:rsidRDefault="00CC19AE" w:rsidP="00CC19AE">
      <w:pPr>
        <w:shd w:val="clear" w:color="auto" w:fill="FFFFFF"/>
        <w:spacing w:before="240" w:after="24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4.1. Правила и приемы противостояния</w:t>
      </w:r>
    </w:p>
    <w:p w14:paraId="39504D55" w14:textId="77777777" w:rsidR="00CC19AE" w:rsidRPr="00CC19AE" w:rsidRDefault="00CC19AE" w:rsidP="00CC19AE">
      <w:pPr>
        <w:shd w:val="clear" w:color="auto" w:fill="FFFFFF"/>
        <w:spacing w:before="240" w:after="24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Основное правило: постоянный контроль внимания на своих целях и интересах. Главное — отстраниться от ложного чувства вины и обязанности. Не позволяйте втянуть себя в конкретные обязательства в обмен на понимание, пустые обещания, выражения сочувствия и симпатии партнера, играющего роль приятного человека, не готового к взаимодействию. Помните, что сочувствие и симпатия — это лишь важный компонент делового сотрудничества. За этим должны следовать конкретные шаги, действия, обязательства с обеих сторон. Возможные приемы противодействия</w:t>
      </w:r>
    </w:p>
    <w:p w14:paraId="58B39569" w14:textId="77777777" w:rsidR="00CC19AE" w:rsidRPr="00CC19AE" w:rsidRDefault="00CC19AE" w:rsidP="00CC19AE">
      <w:pPr>
        <w:numPr>
          <w:ilvl w:val="0"/>
          <w:numId w:val="16"/>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lastRenderedPageBreak/>
        <w:t>Настойчиво напоминайте партнеру, чтобы он делом подтверждал свое намерение к сотрудничеству и постоянно оказывайте на него давление в этом направлении, не давая ему «увиливать».</w:t>
      </w:r>
    </w:p>
    <w:p w14:paraId="7C77CDAF" w14:textId="77777777" w:rsidR="00CC19AE" w:rsidRPr="00CC19AE" w:rsidRDefault="00CC19AE" w:rsidP="00CC19AE">
      <w:pPr>
        <w:numPr>
          <w:ilvl w:val="0"/>
          <w:numId w:val="16"/>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Спрашивайте «в лоб»: чем конкретно он может помочь в реализации ваших потребностей и интересов по обсуждаемым вопросам.</w:t>
      </w:r>
    </w:p>
    <w:p w14:paraId="1B1AAC09" w14:textId="77777777" w:rsidR="00CC19AE" w:rsidRPr="00CC19AE" w:rsidRDefault="00CC19AE" w:rsidP="00CC19AE">
      <w:pPr>
        <w:numPr>
          <w:ilvl w:val="0"/>
          <w:numId w:val="16"/>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Используйте тактику повторного обсуждения (</w:t>
      </w:r>
      <w:proofErr w:type="spellStart"/>
      <w:r w:rsidRPr="00CC19AE">
        <w:rPr>
          <w:rFonts w:ascii="Times New Roman" w:eastAsia="Times New Roman" w:hAnsi="Times New Roman" w:cs="Times New Roman"/>
          <w:sz w:val="24"/>
          <w:szCs w:val="24"/>
          <w:lang w:eastAsia="ru-RU"/>
        </w:rPr>
        <w:t>резюмирования</w:t>
      </w:r>
      <w:proofErr w:type="spellEnd"/>
      <w:r w:rsidRPr="00CC19AE">
        <w:rPr>
          <w:rFonts w:ascii="Times New Roman" w:eastAsia="Times New Roman" w:hAnsi="Times New Roman" w:cs="Times New Roman"/>
          <w:sz w:val="24"/>
          <w:szCs w:val="24"/>
          <w:lang w:eastAsia="ru-RU"/>
        </w:rPr>
        <w:t>) в ходе беседы, чтобы открыто заявить, что его заверения в готовности действовать в интересах обеих сторон не сдвигают ситуацию с места.</w:t>
      </w:r>
    </w:p>
    <w:p w14:paraId="694699AD" w14:textId="77777777" w:rsidR="00CC19AE" w:rsidRPr="00CC19AE" w:rsidRDefault="00CC19AE" w:rsidP="00CC19AE">
      <w:pPr>
        <w:numPr>
          <w:ilvl w:val="0"/>
          <w:numId w:val="16"/>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Если делаете уступки в его пользу, открыто связывайте их выполнение с его конкретными действиями в вашу пользу.</w:t>
      </w:r>
    </w:p>
    <w:p w14:paraId="54827BD4" w14:textId="77777777" w:rsidR="00CC19AE" w:rsidRPr="00CC19AE" w:rsidRDefault="00CC19AE" w:rsidP="00CC19AE">
      <w:pPr>
        <w:numPr>
          <w:ilvl w:val="0"/>
          <w:numId w:val="16"/>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Высказывайте предложение отложить обсуждение проблемы до тех пор, пока другая сторона не будет готова обсуждать ее в более конструктивном плане.</w:t>
      </w:r>
    </w:p>
    <w:p w14:paraId="2CD56921" w14:textId="77777777" w:rsidR="00CC19AE" w:rsidRPr="00CC19AE" w:rsidRDefault="00CC19AE" w:rsidP="00CC19AE">
      <w:pPr>
        <w:numPr>
          <w:ilvl w:val="0"/>
          <w:numId w:val="16"/>
        </w:numPr>
        <w:shd w:val="clear" w:color="auto" w:fill="FFFFFF"/>
        <w:spacing w:after="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Откажитесь от взаимодействия с партнером и выскажите просьбу об организации встречи с другим лицом, имеющим компетенцию принимать решения по обсуждаемой проблеме.</w:t>
      </w:r>
    </w:p>
    <w:p w14:paraId="122EED29" w14:textId="77777777" w:rsidR="00CC19AE" w:rsidRPr="00CC19AE" w:rsidRDefault="00CC19AE" w:rsidP="00CC19AE">
      <w:pPr>
        <w:spacing w:after="0" w:line="360" w:lineRule="auto"/>
        <w:rPr>
          <w:rFonts w:ascii="Times New Roman" w:eastAsia="Times New Roman" w:hAnsi="Times New Roman" w:cs="Times New Roman"/>
          <w:b/>
          <w:bCs/>
          <w:sz w:val="24"/>
          <w:szCs w:val="24"/>
          <w:lang w:eastAsia="ru-RU"/>
        </w:rPr>
      </w:pPr>
      <w:r w:rsidRPr="00CC19AE">
        <w:rPr>
          <w:rFonts w:ascii="Times New Roman" w:eastAsia="Times New Roman" w:hAnsi="Times New Roman" w:cs="Times New Roman"/>
          <w:b/>
          <w:bCs/>
          <w:sz w:val="24"/>
          <w:szCs w:val="24"/>
          <w:lang w:eastAsia="ru-RU"/>
        </w:rPr>
        <w:t xml:space="preserve">5. </w:t>
      </w:r>
      <w:bookmarkStart w:id="13" w:name="_Hlk115809297"/>
      <w:r w:rsidRPr="00CC19AE">
        <w:rPr>
          <w:rFonts w:ascii="Times New Roman" w:eastAsia="Times New Roman" w:hAnsi="Times New Roman" w:cs="Times New Roman"/>
          <w:b/>
          <w:bCs/>
          <w:sz w:val="24"/>
          <w:szCs w:val="24"/>
          <w:lang w:eastAsia="ru-RU"/>
        </w:rPr>
        <w:t>Тактики реагирования на предложения партнера</w:t>
      </w:r>
      <w:bookmarkEnd w:id="13"/>
      <w:r w:rsidRPr="00CC19AE">
        <w:rPr>
          <w:rFonts w:ascii="Times New Roman" w:eastAsia="Times New Roman" w:hAnsi="Times New Roman" w:cs="Times New Roman"/>
          <w:b/>
          <w:bCs/>
          <w:sz w:val="24"/>
          <w:szCs w:val="24"/>
          <w:lang w:eastAsia="ru-RU"/>
        </w:rPr>
        <w:t xml:space="preserve"> как элемент управления процессом беседы (делового взаимодействия)</w:t>
      </w:r>
    </w:p>
    <w:p w14:paraId="2D4CED07" w14:textId="77777777" w:rsidR="00CC19AE" w:rsidRPr="00CC19AE" w:rsidRDefault="00CC19AE" w:rsidP="00CC19AE">
      <w:pPr>
        <w:shd w:val="clear" w:color="auto" w:fill="FFFFFF"/>
        <w:spacing w:before="240" w:after="24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Итак, в ходе деловой беседы, переговоров вы оказались в ситуации, требующей принятия решения по предложению, высказанному партнером. Каковы ваши возможные реакции?</w:t>
      </w:r>
    </w:p>
    <w:p w14:paraId="7B2DE2AE" w14:textId="0E4D6246" w:rsidR="00CC19AE" w:rsidRPr="00CC19AE" w:rsidRDefault="00CC19AE" w:rsidP="00CC19AE">
      <w:pPr>
        <w:shd w:val="clear" w:color="auto" w:fill="FFFFFF"/>
        <w:spacing w:before="240" w:after="24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 xml:space="preserve">5.1. Основные правила реагирования </w:t>
      </w:r>
      <w:r w:rsidR="00D45321">
        <w:rPr>
          <w:rFonts w:ascii="Times New Roman" w:eastAsia="Times New Roman" w:hAnsi="Times New Roman" w:cs="Times New Roman"/>
          <w:sz w:val="24"/>
          <w:szCs w:val="24"/>
          <w:lang w:eastAsia="ru-RU"/>
        </w:rPr>
        <w:t>н</w:t>
      </w:r>
      <w:r w:rsidRPr="00CC19AE">
        <w:rPr>
          <w:rFonts w:ascii="Times New Roman" w:eastAsia="Times New Roman" w:hAnsi="Times New Roman" w:cs="Times New Roman"/>
          <w:sz w:val="24"/>
          <w:szCs w:val="24"/>
          <w:lang w:eastAsia="ru-RU"/>
        </w:rPr>
        <w:t>а предложение</w:t>
      </w:r>
    </w:p>
    <w:p w14:paraId="2A5E35CF" w14:textId="77777777" w:rsidR="00CC19AE" w:rsidRPr="00CC19AE" w:rsidRDefault="00CC19AE" w:rsidP="00CC19AE">
      <w:pPr>
        <w:shd w:val="clear" w:color="auto" w:fill="FFFFFF"/>
        <w:spacing w:before="240" w:after="24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Не думайте, что у вас только два варианта ответа: «да» или «нет». Вариантов гораздо больше.</w:t>
      </w:r>
    </w:p>
    <w:p w14:paraId="7B42FEC4" w14:textId="5EA0F3E3" w:rsidR="00CC19AE" w:rsidRPr="00CC19AE" w:rsidRDefault="00CC19AE" w:rsidP="00CC19AE">
      <w:pPr>
        <w:shd w:val="clear" w:color="auto" w:fill="FFFFFF"/>
        <w:spacing w:before="240" w:after="24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Две основные реакции:</w:t>
      </w:r>
    </w:p>
    <w:p w14:paraId="5434AAB9" w14:textId="77777777" w:rsidR="00CC19AE" w:rsidRPr="00CC19AE" w:rsidRDefault="00CC19AE" w:rsidP="00CC19AE">
      <w:pPr>
        <w:numPr>
          <w:ilvl w:val="0"/>
          <w:numId w:val="17"/>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выясните все детали, обстоятельства и условия предложения;</w:t>
      </w:r>
    </w:p>
    <w:p w14:paraId="03866F6D" w14:textId="77777777" w:rsidR="00CC19AE" w:rsidRPr="00CC19AE" w:rsidRDefault="00CC19AE" w:rsidP="00CC19AE">
      <w:pPr>
        <w:numPr>
          <w:ilvl w:val="0"/>
          <w:numId w:val="17"/>
        </w:numPr>
        <w:shd w:val="clear" w:color="auto" w:fill="FFFFFF"/>
        <w:spacing w:after="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повторите своими словами то, что было предложено.</w:t>
      </w:r>
    </w:p>
    <w:p w14:paraId="576D5182" w14:textId="77777777" w:rsidR="00CC19AE" w:rsidRPr="00CC19AE" w:rsidRDefault="00CC19AE" w:rsidP="00CC19AE">
      <w:pPr>
        <w:spacing w:after="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Если вы этого не сделаете, то нет гарантии, что дальше вы будете обсуждать именно то, что предложил ваш собеседник.</w:t>
      </w:r>
    </w:p>
    <w:p w14:paraId="17DCC8D0" w14:textId="77777777" w:rsidR="00CC19AE" w:rsidRPr="00CC19AE" w:rsidRDefault="00CC19AE" w:rsidP="00CC19AE">
      <w:pPr>
        <w:shd w:val="clear" w:color="auto" w:fill="FFFFFF"/>
        <w:spacing w:before="240" w:after="24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Дальнейшие возможные реакции:</w:t>
      </w:r>
    </w:p>
    <w:p w14:paraId="0C108C36" w14:textId="77777777" w:rsidR="00CC19AE" w:rsidRPr="00CC19AE" w:rsidRDefault="00CC19AE" w:rsidP="00CC19AE">
      <w:pPr>
        <w:numPr>
          <w:ilvl w:val="0"/>
          <w:numId w:val="18"/>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lastRenderedPageBreak/>
        <w:t>Примите то, что вам предложено, если предложение способствует реализации ваших интересов и целей.</w:t>
      </w:r>
    </w:p>
    <w:p w14:paraId="71DFB361" w14:textId="77777777" w:rsidR="00CC19AE" w:rsidRPr="00CC19AE" w:rsidRDefault="00CC19AE" w:rsidP="00CC19AE">
      <w:pPr>
        <w:numPr>
          <w:ilvl w:val="0"/>
          <w:numId w:val="18"/>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Откажитесь от предложения.</w:t>
      </w:r>
    </w:p>
    <w:p w14:paraId="2DF1802F" w14:textId="77777777" w:rsidR="00CC19AE" w:rsidRPr="00CC19AE" w:rsidRDefault="00CC19AE" w:rsidP="00CC19AE">
      <w:pPr>
        <w:numPr>
          <w:ilvl w:val="0"/>
          <w:numId w:val="18"/>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Вы нашли предложение неприемлемым и говорите об этом прямо. В дальнейшем возможны два варианта: а) обсуждение вопроса продолжается; б) обсуждение прекращается.</w:t>
      </w:r>
    </w:p>
    <w:p w14:paraId="24CF4CF0" w14:textId="77777777" w:rsidR="00CC19AE" w:rsidRPr="00CC19AE" w:rsidRDefault="00CC19AE" w:rsidP="00CC19AE">
      <w:pPr>
        <w:numPr>
          <w:ilvl w:val="0"/>
          <w:numId w:val="18"/>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Задайте уточняющие вопросы, касающиеся выдвинутого предложения. Узнайте как можно больше деталей, связанных с предложением. Как вариант: попросите партнера подробнее обосновать свое предложение (побуждение партнера рекламировать свое предложение).</w:t>
      </w:r>
    </w:p>
    <w:p w14:paraId="3FC76010" w14:textId="77777777" w:rsidR="00CC19AE" w:rsidRPr="00CC19AE" w:rsidRDefault="00CC19AE" w:rsidP="00CC19AE">
      <w:pPr>
        <w:numPr>
          <w:ilvl w:val="0"/>
          <w:numId w:val="18"/>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Отложите его рассмотрение. Скажите, что вы хотели бы рассмотреть его позднее. Если необходимо, приведите аргументы.</w:t>
      </w:r>
    </w:p>
    <w:p w14:paraId="526D8E00" w14:textId="77777777" w:rsidR="00CC19AE" w:rsidRDefault="00CC19AE" w:rsidP="00CC19AE">
      <w:pPr>
        <w:numPr>
          <w:ilvl w:val="0"/>
          <w:numId w:val="18"/>
        </w:numPr>
        <w:shd w:val="clear" w:color="auto" w:fill="FFFFFF"/>
        <w:spacing w:after="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 xml:space="preserve">Модифицируйте предложение. Предложение берется за основу и вносятся изменения, более приемлемые для реализации ваших целей: </w:t>
      </w:r>
    </w:p>
    <w:p w14:paraId="5EBD2D96" w14:textId="331547BB" w:rsidR="00CC19AE" w:rsidRPr="00CC19AE" w:rsidRDefault="00CC19AE" w:rsidP="00CC19AE">
      <w:pPr>
        <w:shd w:val="clear" w:color="auto" w:fill="FFFFFF"/>
        <w:spacing w:after="0" w:line="360" w:lineRule="auto"/>
        <w:ind w:left="720"/>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—Я согласен рассмотреть серьезно это предложение, если мы включим в него...</w:t>
      </w:r>
      <w:r w:rsidRPr="00CC19AE">
        <w:rPr>
          <w:rFonts w:ascii="Times New Roman" w:eastAsia="Times New Roman" w:hAnsi="Times New Roman" w:cs="Times New Roman"/>
          <w:sz w:val="24"/>
          <w:szCs w:val="24"/>
          <w:lang w:eastAsia="ru-RU"/>
        </w:rPr>
        <w:br/>
        <w:t>— А как насчет...</w:t>
      </w:r>
      <w:r w:rsidRPr="00CC19AE">
        <w:rPr>
          <w:rFonts w:ascii="Times New Roman" w:eastAsia="Times New Roman" w:hAnsi="Times New Roman" w:cs="Times New Roman"/>
          <w:sz w:val="24"/>
          <w:szCs w:val="24"/>
          <w:lang w:eastAsia="ru-RU"/>
        </w:rPr>
        <w:br/>
        <w:t>— Согласен(а), если при этом... и т. д.</w:t>
      </w:r>
    </w:p>
    <w:p w14:paraId="509B65DF" w14:textId="77777777" w:rsidR="00CC19AE" w:rsidRDefault="00CC19AE" w:rsidP="00CC19AE">
      <w:pPr>
        <w:numPr>
          <w:ilvl w:val="0"/>
          <w:numId w:val="19"/>
        </w:numPr>
        <w:shd w:val="clear" w:color="auto" w:fill="FFFFFF"/>
        <w:spacing w:after="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 xml:space="preserve">Выразите сомнение, удивление и т. д. по поводу высказанного предложения. Это вариант побуждения партнера к рекламированию своего предложения: </w:t>
      </w:r>
    </w:p>
    <w:p w14:paraId="5872A1A8" w14:textId="749FEBCF" w:rsidR="00CC19AE" w:rsidRPr="00CC19AE" w:rsidRDefault="00CC19AE" w:rsidP="00CC19AE">
      <w:pPr>
        <w:shd w:val="clear" w:color="auto" w:fill="FFFFFF"/>
        <w:spacing w:after="0" w:line="360" w:lineRule="auto"/>
        <w:ind w:left="720"/>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—Мне трудно объективно (всерьез и т. п.) обсуждать это предложение, поскольку...</w:t>
      </w:r>
    </w:p>
    <w:p w14:paraId="51B3D1AC" w14:textId="77777777" w:rsidR="00CC19AE" w:rsidRPr="00CC19AE" w:rsidRDefault="00CC19AE" w:rsidP="00CC19AE">
      <w:pPr>
        <w:numPr>
          <w:ilvl w:val="0"/>
          <w:numId w:val="20"/>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Похвалите предложение. Вы можете при этом указать на остающиеся трудности и не обязаны принимать предложение после того, как его похвалили.</w:t>
      </w:r>
    </w:p>
    <w:p w14:paraId="7A7F8334" w14:textId="77777777" w:rsidR="00CC19AE" w:rsidRPr="00CC19AE" w:rsidRDefault="00CC19AE" w:rsidP="00CC19AE">
      <w:pPr>
        <w:numPr>
          <w:ilvl w:val="0"/>
          <w:numId w:val="20"/>
        </w:numPr>
        <w:shd w:val="clear" w:color="auto" w:fill="FFFFFF"/>
        <w:spacing w:after="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Сравните его с другим возможным предложением. Это делается, чтобы «принизить» ценность предложения от сравнения его с более выгодным, полученным ранее от этого или другого партнера.</w:t>
      </w:r>
    </w:p>
    <w:p w14:paraId="08D96C49" w14:textId="77777777" w:rsidR="00CC19AE" w:rsidRPr="00CC19AE" w:rsidRDefault="00CC19AE" w:rsidP="00CC19AE">
      <w:pPr>
        <w:spacing w:after="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5.2. Реагирование на «окончательные» предложения</w:t>
      </w:r>
    </w:p>
    <w:p w14:paraId="181BF2E1" w14:textId="77777777" w:rsidR="00CC19AE" w:rsidRPr="00CC19AE" w:rsidRDefault="00CC19AE" w:rsidP="00CC19AE">
      <w:pPr>
        <w:shd w:val="clear" w:color="auto" w:fill="FFFFFF"/>
        <w:spacing w:before="240" w:after="24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«Окончательное» предложение» — это такое предложение партнера, после выдвижения которого он заявляет, что дальнейшие уступки невозможны. Но очень часто предложение, названное «окончательным», таковым вовсе не является. Может возникнуть предельно простая ситуация: партнер высказывает в качестве окончательного какой-то выгодный для себя вариант, на успех которого вовсе не рассчитывает. Это способ манипулятивной тактики: он запускает «пробный шар». Если вы соглашаетесь, то он «срывает большой куш», если нет, то приступает к более серьезному обсуждению.</w:t>
      </w:r>
    </w:p>
    <w:p w14:paraId="03416AB9" w14:textId="77777777" w:rsidR="00CC19AE" w:rsidRPr="00CC19AE" w:rsidRDefault="00CC19AE" w:rsidP="00CC19AE">
      <w:pPr>
        <w:shd w:val="clear" w:color="auto" w:fill="FFFFFF"/>
        <w:spacing w:before="240" w:after="24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lastRenderedPageBreak/>
        <w:t>Как отличить окончательное предложение от того, что преподносится как окончательное?</w:t>
      </w:r>
    </w:p>
    <w:p w14:paraId="7FA7EB88" w14:textId="77777777" w:rsidR="00CC19AE" w:rsidRPr="00CC19AE" w:rsidRDefault="00CC19AE" w:rsidP="00CC19AE">
      <w:pPr>
        <w:numPr>
          <w:ilvl w:val="0"/>
          <w:numId w:val="21"/>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Используйте весь арсенал приемов, перечисленных выше.</w:t>
      </w:r>
    </w:p>
    <w:p w14:paraId="6803C6AE" w14:textId="77777777" w:rsidR="00CC19AE" w:rsidRPr="00CC19AE" w:rsidRDefault="00CC19AE" w:rsidP="00CC19AE">
      <w:pPr>
        <w:numPr>
          <w:ilvl w:val="0"/>
          <w:numId w:val="21"/>
        </w:numPr>
        <w:shd w:val="clear" w:color="auto" w:fill="FFFFFF"/>
        <w:spacing w:after="12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Если выяснили, что предложение является действительно лучшим из того, что может предложить на данный момент партнер, и ваши попытки давления не изменяют его позицию, то лучше зафиксировать соглашение в принципе с договоренностью об уточнении отдельных пунктов в будущем.</w:t>
      </w:r>
    </w:p>
    <w:p w14:paraId="325A4A44" w14:textId="77777777" w:rsidR="00CC19AE" w:rsidRDefault="00CC19AE" w:rsidP="00CC19AE">
      <w:pPr>
        <w:numPr>
          <w:ilvl w:val="0"/>
          <w:numId w:val="21"/>
        </w:numPr>
        <w:shd w:val="clear" w:color="auto" w:fill="FFFFFF"/>
        <w:spacing w:after="0" w:line="360" w:lineRule="auto"/>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 xml:space="preserve">Внимательно следите за невербальными реакциями партнера при высказывании предложений. Определенные жесты часто сопровождают сомнительные предложения типа пробного шара: </w:t>
      </w:r>
    </w:p>
    <w:p w14:paraId="73E9DEF2" w14:textId="4337FC8D" w:rsidR="00CC19AE" w:rsidRPr="00CC19AE" w:rsidRDefault="00CC19AE" w:rsidP="00CC19AE">
      <w:pPr>
        <w:shd w:val="clear" w:color="auto" w:fill="FFFFFF"/>
        <w:spacing w:after="0" w:line="360" w:lineRule="auto"/>
        <w:ind w:left="720"/>
        <w:rPr>
          <w:rFonts w:ascii="Times New Roman" w:eastAsia="Times New Roman" w:hAnsi="Times New Roman" w:cs="Times New Roman"/>
          <w:sz w:val="24"/>
          <w:szCs w:val="24"/>
          <w:lang w:eastAsia="ru-RU"/>
        </w:rPr>
      </w:pPr>
      <w:r w:rsidRPr="00CC19A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C19AE">
        <w:rPr>
          <w:rFonts w:ascii="Times New Roman" w:eastAsia="Times New Roman" w:hAnsi="Times New Roman" w:cs="Times New Roman"/>
          <w:sz w:val="24"/>
          <w:szCs w:val="24"/>
          <w:lang w:eastAsia="ru-RU"/>
        </w:rPr>
        <w:t>вжатие в кресло, «скрещение» ног в лодыжках, неподвижность, скованность позы в целом;</w:t>
      </w:r>
      <w:r w:rsidRPr="00CC19AE">
        <w:rPr>
          <w:rFonts w:ascii="Times New Roman" w:eastAsia="Times New Roman" w:hAnsi="Times New Roman" w:cs="Times New Roman"/>
          <w:sz w:val="24"/>
          <w:szCs w:val="24"/>
          <w:lang w:eastAsia="ru-RU"/>
        </w:rPr>
        <w:br/>
        <w:t>— прикрытие рта рукой при произнесении таких предложений;</w:t>
      </w:r>
      <w:r w:rsidRPr="00CC19AE">
        <w:rPr>
          <w:rFonts w:ascii="Times New Roman" w:eastAsia="Times New Roman" w:hAnsi="Times New Roman" w:cs="Times New Roman"/>
          <w:sz w:val="24"/>
          <w:szCs w:val="24"/>
          <w:lang w:eastAsia="ru-RU"/>
        </w:rPr>
        <w:br/>
        <w:t>— движение руки по направлению к носу, уху, глазу в ходе высказывания;</w:t>
      </w:r>
      <w:r w:rsidRPr="00CC19AE">
        <w:rPr>
          <w:rFonts w:ascii="Times New Roman" w:eastAsia="Times New Roman" w:hAnsi="Times New Roman" w:cs="Times New Roman"/>
          <w:sz w:val="24"/>
          <w:szCs w:val="24"/>
          <w:lang w:eastAsia="ru-RU"/>
        </w:rPr>
        <w:br/>
        <w:t>— неспособность поддерживать «глазной контакт» или частое моргание;</w:t>
      </w:r>
      <w:r w:rsidRPr="00CC19AE">
        <w:rPr>
          <w:rFonts w:ascii="Times New Roman" w:eastAsia="Times New Roman" w:hAnsi="Times New Roman" w:cs="Times New Roman"/>
          <w:sz w:val="24"/>
          <w:szCs w:val="24"/>
          <w:lang w:eastAsia="ru-RU"/>
        </w:rPr>
        <w:br/>
        <w:t>— проявление так называемого «вербального тика»: «Вы знаете...», «Ну...», «Э, э...» и т. п.</w:t>
      </w:r>
    </w:p>
    <w:p w14:paraId="49A41969" w14:textId="77777777" w:rsidR="00CC19AE" w:rsidRPr="00CC19AE" w:rsidRDefault="00CC19AE" w:rsidP="00CC19AE">
      <w:pPr>
        <w:spacing w:line="360" w:lineRule="auto"/>
        <w:rPr>
          <w:rFonts w:ascii="Times New Roman" w:hAnsi="Times New Roman" w:cs="Times New Roman"/>
          <w:sz w:val="24"/>
          <w:szCs w:val="24"/>
        </w:rPr>
      </w:pPr>
    </w:p>
    <w:p w14:paraId="746B43B4" w14:textId="41FAA00A" w:rsidR="000728EB" w:rsidRPr="00CC19AE" w:rsidRDefault="000728EB" w:rsidP="00CC19AE">
      <w:pPr>
        <w:spacing w:line="360" w:lineRule="auto"/>
        <w:jc w:val="center"/>
        <w:rPr>
          <w:rFonts w:ascii="Times New Roman" w:hAnsi="Times New Roman" w:cs="Times New Roman"/>
          <w:b/>
          <w:bCs/>
          <w:sz w:val="24"/>
          <w:szCs w:val="24"/>
        </w:rPr>
      </w:pPr>
      <w:r w:rsidRPr="00CC19AE">
        <w:rPr>
          <w:rFonts w:ascii="Times New Roman" w:hAnsi="Times New Roman" w:cs="Times New Roman"/>
          <w:b/>
          <w:bCs/>
          <w:sz w:val="24"/>
          <w:szCs w:val="24"/>
        </w:rPr>
        <w:t xml:space="preserve">Основные виды </w:t>
      </w:r>
      <w:bookmarkStart w:id="14" w:name="_Hlk115809234"/>
      <w:proofErr w:type="spellStart"/>
      <w:r w:rsidR="00A85EDE" w:rsidRPr="00CC19AE">
        <w:rPr>
          <w:rFonts w:ascii="Times New Roman" w:hAnsi="Times New Roman" w:cs="Times New Roman"/>
          <w:b/>
          <w:bCs/>
          <w:sz w:val="24"/>
          <w:szCs w:val="24"/>
        </w:rPr>
        <w:t>медиа</w:t>
      </w:r>
      <w:r w:rsidRPr="00CC19AE">
        <w:rPr>
          <w:rFonts w:ascii="Times New Roman" w:hAnsi="Times New Roman" w:cs="Times New Roman"/>
          <w:b/>
          <w:bCs/>
          <w:sz w:val="24"/>
          <w:szCs w:val="24"/>
        </w:rPr>
        <w:t>коммуникативных</w:t>
      </w:r>
      <w:proofErr w:type="spellEnd"/>
      <w:r w:rsidRPr="00CC19AE">
        <w:rPr>
          <w:rFonts w:ascii="Times New Roman" w:hAnsi="Times New Roman" w:cs="Times New Roman"/>
          <w:b/>
          <w:bCs/>
          <w:sz w:val="24"/>
          <w:szCs w:val="24"/>
        </w:rPr>
        <w:t xml:space="preserve"> тактик</w:t>
      </w:r>
      <w:bookmarkEnd w:id="14"/>
      <w:r w:rsidRPr="00CC19AE">
        <w:rPr>
          <w:rFonts w:ascii="Times New Roman" w:hAnsi="Times New Roman" w:cs="Times New Roman"/>
          <w:b/>
          <w:bCs/>
          <w:sz w:val="24"/>
          <w:szCs w:val="24"/>
        </w:rPr>
        <w:t>:</w:t>
      </w:r>
    </w:p>
    <w:p w14:paraId="64E60A83" w14:textId="77777777" w:rsidR="001A1684" w:rsidRPr="00CC19AE" w:rsidRDefault="000728EB" w:rsidP="00CC19AE">
      <w:pPr>
        <w:pStyle w:val="a3"/>
        <w:numPr>
          <w:ilvl w:val="0"/>
          <w:numId w:val="1"/>
        </w:numPr>
        <w:spacing w:line="360" w:lineRule="auto"/>
        <w:jc w:val="both"/>
        <w:rPr>
          <w:rFonts w:ascii="Times New Roman" w:hAnsi="Times New Roman" w:cs="Times New Roman"/>
          <w:sz w:val="24"/>
          <w:szCs w:val="24"/>
        </w:rPr>
      </w:pPr>
      <w:r w:rsidRPr="00CC19AE">
        <w:rPr>
          <w:rFonts w:ascii="Times New Roman" w:hAnsi="Times New Roman" w:cs="Times New Roman"/>
          <w:b/>
          <w:bCs/>
          <w:sz w:val="24"/>
          <w:szCs w:val="24"/>
        </w:rPr>
        <w:t>Проективная тактика</w:t>
      </w:r>
      <w:r w:rsidRPr="00CC19AE">
        <w:rPr>
          <w:rFonts w:ascii="Times New Roman" w:hAnsi="Times New Roman" w:cs="Times New Roman"/>
          <w:sz w:val="24"/>
          <w:szCs w:val="24"/>
        </w:rPr>
        <w:t xml:space="preserve">. </w:t>
      </w:r>
    </w:p>
    <w:p w14:paraId="33E76F17" w14:textId="4A7AD263" w:rsidR="008B13AA" w:rsidRPr="00CC19AE" w:rsidRDefault="000728EB" w:rsidP="00CC19AE">
      <w:pPr>
        <w:spacing w:line="360" w:lineRule="auto"/>
        <w:ind w:left="360"/>
        <w:jc w:val="both"/>
        <w:rPr>
          <w:rFonts w:ascii="Times New Roman" w:hAnsi="Times New Roman" w:cs="Times New Roman"/>
          <w:sz w:val="24"/>
          <w:szCs w:val="24"/>
        </w:rPr>
      </w:pPr>
      <w:r w:rsidRPr="00CC19AE">
        <w:rPr>
          <w:rFonts w:ascii="Times New Roman" w:hAnsi="Times New Roman" w:cs="Times New Roman"/>
          <w:sz w:val="24"/>
          <w:szCs w:val="24"/>
        </w:rPr>
        <w:t xml:space="preserve">Ее главной особенностью является то, что все вопросы задаются в достаточно быстром темпе. Это делается для того, чтобы собеседник отвечал то, что первое приходит ему в голову. </w:t>
      </w:r>
    </w:p>
    <w:p w14:paraId="2C9C52C0" w14:textId="77777777" w:rsidR="008B13AA" w:rsidRPr="00CC19AE" w:rsidRDefault="000728EB" w:rsidP="00CC19AE">
      <w:pPr>
        <w:spacing w:line="360" w:lineRule="auto"/>
        <w:ind w:left="360"/>
        <w:jc w:val="both"/>
        <w:rPr>
          <w:rFonts w:ascii="Times New Roman" w:hAnsi="Times New Roman" w:cs="Times New Roman"/>
          <w:sz w:val="24"/>
          <w:szCs w:val="24"/>
        </w:rPr>
      </w:pPr>
      <w:r w:rsidRPr="00CC19AE">
        <w:rPr>
          <w:rFonts w:ascii="Times New Roman" w:hAnsi="Times New Roman" w:cs="Times New Roman"/>
          <w:sz w:val="24"/>
          <w:szCs w:val="24"/>
        </w:rPr>
        <w:t>Выделяют несколько техник такого интервью:</w:t>
      </w:r>
    </w:p>
    <w:p w14:paraId="7BBCB7E8" w14:textId="77777777" w:rsidR="00D45321" w:rsidRDefault="000728EB" w:rsidP="00CC19AE">
      <w:pPr>
        <w:spacing w:line="360" w:lineRule="auto"/>
        <w:ind w:left="360"/>
        <w:jc w:val="both"/>
        <w:rPr>
          <w:rFonts w:ascii="Times New Roman" w:hAnsi="Times New Roman" w:cs="Times New Roman"/>
          <w:sz w:val="24"/>
          <w:szCs w:val="24"/>
        </w:rPr>
      </w:pPr>
      <w:r w:rsidRPr="00CC19AE">
        <w:rPr>
          <w:rFonts w:ascii="Times New Roman" w:hAnsi="Times New Roman" w:cs="Times New Roman"/>
          <w:sz w:val="24"/>
          <w:szCs w:val="24"/>
        </w:rPr>
        <w:t xml:space="preserve"> – Персонификация. В данном случае герою предлагается выразить свои чувства и эмоции по какому-либо поводу и приписать их другому человеку, но в то же время наложить на себя его реакцию. В этом помогут такие вопросы, как «Что бы Вы делали/чувствовали, на его месте?» Часто используемый прием в интервью-портрете. Герой в данной ситуации раскроет свои чувства и покажет себя таким, каким он хотел бы быть. На такие вопросы герой может дать нечестный ответ, а скорее ответит так, как считается правильным в обществе. Но это только в том случае, если он возьмет паузу, чтобы обдумать свои слова. Если задавать такие вопросы в быстром темпе, то вероятнее всего, можно получить достоверный ответ. </w:t>
      </w:r>
    </w:p>
    <w:p w14:paraId="0BAB127A" w14:textId="3153ED20" w:rsidR="00F973E1" w:rsidRPr="00CC19AE" w:rsidRDefault="000728EB" w:rsidP="00CC19AE">
      <w:pPr>
        <w:spacing w:line="360" w:lineRule="auto"/>
        <w:ind w:left="360"/>
        <w:jc w:val="both"/>
        <w:rPr>
          <w:rFonts w:ascii="Times New Roman" w:hAnsi="Times New Roman" w:cs="Times New Roman"/>
          <w:sz w:val="24"/>
          <w:szCs w:val="24"/>
        </w:rPr>
      </w:pPr>
      <w:r w:rsidRPr="00CC19AE">
        <w:rPr>
          <w:rFonts w:ascii="Times New Roman" w:hAnsi="Times New Roman" w:cs="Times New Roman"/>
          <w:sz w:val="24"/>
          <w:szCs w:val="24"/>
        </w:rPr>
        <w:lastRenderedPageBreak/>
        <w:t>– Свободные ассоциации. Эта техника позволяет узнать мнение героя, вызвав у него представления, связанные с каким-либо событием. Обычно такие вопросы начинаются со слов «Представьте себе…», «А что, если…» и т. д. В данном случае герой интервью свободно может говорить обо всем, что придет к нему в голову, так как все, что он скажет, он не будет воспринимать всерьез. Этот прием также поможет раскрыть героя.</w:t>
      </w:r>
    </w:p>
    <w:p w14:paraId="5B8A1AD5" w14:textId="77777777" w:rsidR="006A36D5" w:rsidRDefault="000728EB" w:rsidP="00CC19AE">
      <w:pPr>
        <w:spacing w:line="360" w:lineRule="auto"/>
        <w:ind w:left="360"/>
        <w:jc w:val="both"/>
        <w:rPr>
          <w:rFonts w:ascii="Times New Roman" w:hAnsi="Times New Roman" w:cs="Times New Roman"/>
          <w:sz w:val="24"/>
          <w:szCs w:val="24"/>
        </w:rPr>
      </w:pPr>
      <w:r w:rsidRPr="00CC19AE">
        <w:rPr>
          <w:rFonts w:ascii="Times New Roman" w:hAnsi="Times New Roman" w:cs="Times New Roman"/>
          <w:sz w:val="24"/>
          <w:szCs w:val="24"/>
        </w:rPr>
        <w:t>– Моделирование ситуации. В данном случае интервьюер предлагает своему герою какую-то абстрактную ситуацию, с помощью которой, он может раскрыть себя. Например, «Если бы Вы увидели кошелек на дороге…». Здесь зрители могут увидеть личность с точки зрения его нравственности.</w:t>
      </w:r>
    </w:p>
    <w:p w14:paraId="4FCB786E" w14:textId="3701CFB5" w:rsidR="00D45321" w:rsidRDefault="000728EB" w:rsidP="00CC19AE">
      <w:pPr>
        <w:spacing w:line="360" w:lineRule="auto"/>
        <w:ind w:left="360"/>
        <w:jc w:val="both"/>
        <w:rPr>
          <w:rFonts w:ascii="Times New Roman" w:hAnsi="Times New Roman" w:cs="Times New Roman"/>
          <w:sz w:val="24"/>
          <w:szCs w:val="24"/>
        </w:rPr>
      </w:pPr>
      <w:r w:rsidRPr="00CC19AE">
        <w:rPr>
          <w:rFonts w:ascii="Times New Roman" w:hAnsi="Times New Roman" w:cs="Times New Roman"/>
          <w:sz w:val="24"/>
          <w:szCs w:val="24"/>
        </w:rPr>
        <w:t xml:space="preserve"> – Завершение вербальных или визуальных комплексов. Данная техника применяется, когда журналисту хочется получить более непосредственную реакцию на обсуждаемое явление. Например, «Если бы Вам предложили переписать концовку этой книги, как бы Вы это сделали?». В данном случае герой расскажет о своих предпочтениях, что поможет более хорошо узнать его натуру. </w:t>
      </w:r>
    </w:p>
    <w:p w14:paraId="0A725570" w14:textId="7FC8A76A" w:rsidR="004D27EC" w:rsidRPr="00CC19AE" w:rsidRDefault="000728EB" w:rsidP="00CC19AE">
      <w:pPr>
        <w:spacing w:line="360" w:lineRule="auto"/>
        <w:ind w:left="360"/>
        <w:jc w:val="both"/>
        <w:rPr>
          <w:rFonts w:ascii="Times New Roman" w:hAnsi="Times New Roman" w:cs="Times New Roman"/>
          <w:sz w:val="24"/>
          <w:szCs w:val="24"/>
        </w:rPr>
      </w:pPr>
      <w:r w:rsidRPr="00CC19AE">
        <w:rPr>
          <w:rFonts w:ascii="Times New Roman" w:hAnsi="Times New Roman" w:cs="Times New Roman"/>
          <w:sz w:val="24"/>
          <w:szCs w:val="24"/>
        </w:rPr>
        <w:t xml:space="preserve">– Аналогии. Герою предлагается сопоставить существующий образ с другим, который кажется ему наиболее удачным. </w:t>
      </w:r>
    </w:p>
    <w:p w14:paraId="608BDF28" w14:textId="70FCDBE4" w:rsidR="001A1684" w:rsidRPr="00CC19AE" w:rsidRDefault="000728EB" w:rsidP="00CC19AE">
      <w:pPr>
        <w:pStyle w:val="a3"/>
        <w:numPr>
          <w:ilvl w:val="0"/>
          <w:numId w:val="1"/>
        </w:numPr>
        <w:spacing w:line="360" w:lineRule="auto"/>
        <w:jc w:val="both"/>
        <w:rPr>
          <w:rFonts w:ascii="Times New Roman" w:hAnsi="Times New Roman" w:cs="Times New Roman"/>
          <w:sz w:val="24"/>
          <w:szCs w:val="24"/>
        </w:rPr>
      </w:pPr>
      <w:r w:rsidRPr="00CC19AE">
        <w:rPr>
          <w:rFonts w:ascii="Times New Roman" w:hAnsi="Times New Roman" w:cs="Times New Roman"/>
          <w:b/>
          <w:bCs/>
          <w:sz w:val="24"/>
          <w:szCs w:val="24"/>
        </w:rPr>
        <w:t>Тактика установления контакта с собеседником</w:t>
      </w:r>
      <w:r w:rsidRPr="00CC19AE">
        <w:rPr>
          <w:rFonts w:ascii="Times New Roman" w:hAnsi="Times New Roman" w:cs="Times New Roman"/>
          <w:sz w:val="24"/>
          <w:szCs w:val="24"/>
        </w:rPr>
        <w:t xml:space="preserve">. </w:t>
      </w:r>
    </w:p>
    <w:p w14:paraId="5544984C" w14:textId="08592FCF" w:rsidR="004D27EC" w:rsidRPr="00CC19AE" w:rsidRDefault="000728EB" w:rsidP="00CC19AE">
      <w:pPr>
        <w:spacing w:line="360" w:lineRule="auto"/>
        <w:ind w:left="360"/>
        <w:jc w:val="both"/>
        <w:rPr>
          <w:rFonts w:ascii="Times New Roman" w:hAnsi="Times New Roman" w:cs="Times New Roman"/>
          <w:sz w:val="24"/>
          <w:szCs w:val="24"/>
        </w:rPr>
      </w:pPr>
      <w:r w:rsidRPr="00CC19AE">
        <w:rPr>
          <w:rFonts w:ascii="Times New Roman" w:hAnsi="Times New Roman" w:cs="Times New Roman"/>
          <w:sz w:val="24"/>
          <w:szCs w:val="24"/>
        </w:rPr>
        <w:t xml:space="preserve">Здесь используются вопросы, которые вызывают заинтересованность у героя, они выстроены в доброжелательной форме и способствуют более непринужденному разговору. Интервьюер может в вопросной форме показать зрителю о наиболее важных аспектах общественной деятельности своего героя, рассказать о его достижениях, о его профессиональной сфере, поддержать в каких-то моментах. Он должен показать, что ему действительно интересно все то, о чем рассказывает ему собеседник. Эта тактика наиболее распространена в интервью-портрете, когда герой рассказывает о своих профессиональных достижениях. Здесь он информирует зрителей о своем творчестве, предстоящих событиях в этой области. Интервьюер заранее должен ознакомиться с деятельностью собеседника и задавать вопросы именно по этой теме. Чаще всего вопросы и ответы проходят в доброжелательной форме. Также, здесь не используются провокационные вопросы. Беседа должна пройти в приятной, дружеской обстановке. </w:t>
      </w:r>
    </w:p>
    <w:p w14:paraId="6D1D7208" w14:textId="1DAC82D0" w:rsidR="001A1684" w:rsidRPr="00CC19AE" w:rsidRDefault="000728EB" w:rsidP="00CC19AE">
      <w:pPr>
        <w:pStyle w:val="a3"/>
        <w:numPr>
          <w:ilvl w:val="0"/>
          <w:numId w:val="1"/>
        </w:numPr>
        <w:spacing w:line="360" w:lineRule="auto"/>
        <w:jc w:val="both"/>
        <w:rPr>
          <w:rFonts w:ascii="Times New Roman" w:hAnsi="Times New Roman" w:cs="Times New Roman"/>
          <w:sz w:val="24"/>
          <w:szCs w:val="24"/>
        </w:rPr>
      </w:pPr>
      <w:r w:rsidRPr="00CC19AE">
        <w:rPr>
          <w:rFonts w:ascii="Times New Roman" w:hAnsi="Times New Roman" w:cs="Times New Roman"/>
          <w:b/>
          <w:bCs/>
          <w:sz w:val="24"/>
          <w:szCs w:val="24"/>
        </w:rPr>
        <w:t>Тактика воздействия на собеседника</w:t>
      </w:r>
      <w:r w:rsidRPr="00CC19AE">
        <w:rPr>
          <w:rFonts w:ascii="Times New Roman" w:hAnsi="Times New Roman" w:cs="Times New Roman"/>
          <w:sz w:val="24"/>
          <w:szCs w:val="24"/>
        </w:rPr>
        <w:t xml:space="preserve">. </w:t>
      </w:r>
    </w:p>
    <w:p w14:paraId="42BBC5B2" w14:textId="19910FF2" w:rsidR="004D27EC" w:rsidRPr="00CC19AE" w:rsidRDefault="000728EB" w:rsidP="00CC19AE">
      <w:pPr>
        <w:spacing w:line="360" w:lineRule="auto"/>
        <w:ind w:left="360"/>
        <w:jc w:val="both"/>
        <w:rPr>
          <w:rFonts w:ascii="Times New Roman" w:hAnsi="Times New Roman" w:cs="Times New Roman"/>
          <w:sz w:val="24"/>
          <w:szCs w:val="24"/>
        </w:rPr>
      </w:pPr>
      <w:r w:rsidRPr="00CC19AE">
        <w:rPr>
          <w:rFonts w:ascii="Times New Roman" w:hAnsi="Times New Roman" w:cs="Times New Roman"/>
          <w:sz w:val="24"/>
          <w:szCs w:val="24"/>
        </w:rPr>
        <w:t xml:space="preserve">Она используется в различных ситуациях, например, для того, чтобы направить беседу в ту сторону, которую хочет интервьюер, или для того, чтобы подбодрить героя, или же, </w:t>
      </w:r>
      <w:r w:rsidRPr="00CC19AE">
        <w:rPr>
          <w:rFonts w:ascii="Times New Roman" w:hAnsi="Times New Roman" w:cs="Times New Roman"/>
          <w:sz w:val="24"/>
          <w:szCs w:val="24"/>
        </w:rPr>
        <w:lastRenderedPageBreak/>
        <w:t xml:space="preserve">чтобы вывести раз говор на новую тему. Здесь журналист может задавать вопросы, которые вызовут положительную или отрицательную оценку героя на какое-либо событие («Смогли ли бы Вы простить измену?»), побудить собеседника к чему-либо («Как бы Вы себя охарактеризовали?»), также можно спровоцировать на откровенные признания, или вызвать его на спор («Многим зарубежные фильмы нравятся больше, а Вам?»). Эта тактика является особенно удачной для интервью-портрета. Вопросы, которые задаются всегда вызывают героя на спор, он хочет либо опровергнуть сказанное, либо дополнить то, что было упущено. </w:t>
      </w:r>
    </w:p>
    <w:p w14:paraId="164004B2" w14:textId="3100D650" w:rsidR="001A1684" w:rsidRPr="00CC19AE" w:rsidRDefault="000728EB" w:rsidP="00CC19AE">
      <w:pPr>
        <w:pStyle w:val="a3"/>
        <w:numPr>
          <w:ilvl w:val="0"/>
          <w:numId w:val="1"/>
        </w:numPr>
        <w:spacing w:line="360" w:lineRule="auto"/>
        <w:jc w:val="both"/>
        <w:rPr>
          <w:rFonts w:ascii="Times New Roman" w:hAnsi="Times New Roman" w:cs="Times New Roman"/>
          <w:sz w:val="24"/>
          <w:szCs w:val="24"/>
        </w:rPr>
      </w:pPr>
      <w:r w:rsidRPr="00CC19AE">
        <w:rPr>
          <w:rFonts w:ascii="Times New Roman" w:hAnsi="Times New Roman" w:cs="Times New Roman"/>
          <w:b/>
          <w:bCs/>
          <w:sz w:val="24"/>
          <w:szCs w:val="24"/>
        </w:rPr>
        <w:t>Тактика провокационных вопросов</w:t>
      </w:r>
      <w:r w:rsidRPr="00CC19AE">
        <w:rPr>
          <w:rFonts w:ascii="Times New Roman" w:hAnsi="Times New Roman" w:cs="Times New Roman"/>
          <w:sz w:val="24"/>
          <w:szCs w:val="24"/>
        </w:rPr>
        <w:t xml:space="preserve">. </w:t>
      </w:r>
    </w:p>
    <w:p w14:paraId="0C714B19" w14:textId="602C1575" w:rsidR="004D27EC" w:rsidRPr="00CC19AE" w:rsidRDefault="000728EB" w:rsidP="00CC19AE">
      <w:pPr>
        <w:spacing w:line="360" w:lineRule="auto"/>
        <w:ind w:left="360"/>
        <w:jc w:val="both"/>
        <w:rPr>
          <w:rFonts w:ascii="Times New Roman" w:hAnsi="Times New Roman" w:cs="Times New Roman"/>
          <w:sz w:val="24"/>
          <w:szCs w:val="24"/>
        </w:rPr>
      </w:pPr>
      <w:r w:rsidRPr="00CC19AE">
        <w:rPr>
          <w:rFonts w:ascii="Times New Roman" w:hAnsi="Times New Roman" w:cs="Times New Roman"/>
          <w:sz w:val="24"/>
          <w:szCs w:val="24"/>
        </w:rPr>
        <w:t xml:space="preserve">Многие считают эту тактику нежелательной при ведении интервью, так как неизвестно каким образом отреагирует на вопросы герой. Также его ответы могут высветить его не самым лучшим образом. Такие вопросы, как правило, скрывают за собой тайный смысл, о котором собеседник может даже не догадываться. Поэтому эта тактика используется, чтобы вызвать человека на открытый разговор, в котором он может разрушить свое идеальное представление, открыв перед всеми свое настоящее лицо. Герой попадает в затруднительное положение и ему не всегда приходится выходить из данной ситуации в выгодном для себя свете. Чтобы результат был эффективней интервьюер применяет суггестивную тактику, то есть все свои фразы он проговаривает спокойным, доброжелательным тоном. Это разжигает </w:t>
      </w:r>
      <w:proofErr w:type="gramStart"/>
      <w:r w:rsidRPr="00CC19AE">
        <w:rPr>
          <w:rFonts w:ascii="Times New Roman" w:hAnsi="Times New Roman" w:cs="Times New Roman"/>
          <w:sz w:val="24"/>
          <w:szCs w:val="24"/>
        </w:rPr>
        <w:t>героя</w:t>
      </w:r>
      <w:proofErr w:type="gramEnd"/>
      <w:r w:rsidRPr="00CC19AE">
        <w:rPr>
          <w:rFonts w:ascii="Times New Roman" w:hAnsi="Times New Roman" w:cs="Times New Roman"/>
          <w:sz w:val="24"/>
          <w:szCs w:val="24"/>
        </w:rPr>
        <w:t xml:space="preserve"> и он говорит все то, что было скрыто. </w:t>
      </w:r>
    </w:p>
    <w:p w14:paraId="6019DB0B" w14:textId="5AF51DAB" w:rsidR="001A1684" w:rsidRPr="00CC19AE" w:rsidRDefault="000728EB" w:rsidP="00CC19AE">
      <w:pPr>
        <w:pStyle w:val="a3"/>
        <w:numPr>
          <w:ilvl w:val="0"/>
          <w:numId w:val="1"/>
        </w:numPr>
        <w:spacing w:line="360" w:lineRule="auto"/>
        <w:jc w:val="both"/>
        <w:rPr>
          <w:rFonts w:ascii="Times New Roman" w:hAnsi="Times New Roman" w:cs="Times New Roman"/>
          <w:b/>
          <w:bCs/>
          <w:sz w:val="24"/>
          <w:szCs w:val="24"/>
        </w:rPr>
      </w:pPr>
      <w:r w:rsidRPr="00CC19AE">
        <w:rPr>
          <w:rFonts w:ascii="Times New Roman" w:hAnsi="Times New Roman" w:cs="Times New Roman"/>
          <w:b/>
          <w:bCs/>
          <w:sz w:val="24"/>
          <w:szCs w:val="24"/>
        </w:rPr>
        <w:t xml:space="preserve">Тактика воздействия на героя с целью полного раскрытия темы. </w:t>
      </w:r>
    </w:p>
    <w:p w14:paraId="338D6A67" w14:textId="657BF95A" w:rsidR="004D27EC" w:rsidRPr="00CC19AE" w:rsidRDefault="000728EB" w:rsidP="00CC19AE">
      <w:pPr>
        <w:spacing w:line="360" w:lineRule="auto"/>
        <w:ind w:left="360"/>
        <w:jc w:val="both"/>
        <w:rPr>
          <w:rFonts w:ascii="Times New Roman" w:hAnsi="Times New Roman" w:cs="Times New Roman"/>
          <w:sz w:val="24"/>
          <w:szCs w:val="24"/>
        </w:rPr>
      </w:pPr>
      <w:r w:rsidRPr="00CC19AE">
        <w:rPr>
          <w:rFonts w:ascii="Times New Roman" w:hAnsi="Times New Roman" w:cs="Times New Roman"/>
          <w:sz w:val="24"/>
          <w:szCs w:val="24"/>
        </w:rPr>
        <w:t xml:space="preserve">Схема данной техники обычно выглядит как введение — основная часть — заключение. В введении нужно установить психологический контакт с героем. Обычно его добиваются в разговоре с собеседником на темы его последних заслуг в профессиональной деятельности, или же разговором о какой-то биографической ситуации героя. Также в этой части журналист может дать небольшую справку о теме предстоящего разговора. Именно от первой части беседы зависит все интервью. Если журналисту не удастся найти подход к герою, то он не сможет раскрыть его на протяжении всей программы. Итогом введения должно стать то, что собеседник открыт и настроен на разговор. В основной части раскрывается тема интервью. Рекомендуется начинать разговор с простых вопросов и далее идти по нарастающей. Здесь журналист направляет героя от темы к теме. Заключительная часть данной тактики может иметь два варианта: задаются либо легкие и простые вопросы, либо неудобные, которые нельзя задавать в основной части, так как они могут вызвать негативную реакцию и отразиться на всем разговоре. </w:t>
      </w:r>
    </w:p>
    <w:p w14:paraId="1A758314" w14:textId="77777777" w:rsidR="004D27EC" w:rsidRPr="00CC19AE" w:rsidRDefault="000728EB" w:rsidP="00CC19AE">
      <w:pPr>
        <w:spacing w:line="360" w:lineRule="auto"/>
        <w:ind w:left="360"/>
        <w:jc w:val="both"/>
        <w:rPr>
          <w:rFonts w:ascii="Times New Roman" w:hAnsi="Times New Roman" w:cs="Times New Roman"/>
          <w:sz w:val="24"/>
          <w:szCs w:val="24"/>
        </w:rPr>
      </w:pPr>
      <w:r w:rsidRPr="00CC19AE">
        <w:rPr>
          <w:rFonts w:ascii="Times New Roman" w:hAnsi="Times New Roman" w:cs="Times New Roman"/>
          <w:sz w:val="24"/>
          <w:szCs w:val="24"/>
        </w:rPr>
        <w:lastRenderedPageBreak/>
        <w:t xml:space="preserve">6. </w:t>
      </w:r>
      <w:r w:rsidRPr="00CC19AE">
        <w:rPr>
          <w:rFonts w:ascii="Times New Roman" w:hAnsi="Times New Roman" w:cs="Times New Roman"/>
          <w:b/>
          <w:bCs/>
          <w:sz w:val="24"/>
          <w:szCs w:val="24"/>
        </w:rPr>
        <w:t>Тактика отождествления.</w:t>
      </w:r>
      <w:r w:rsidRPr="00CC19AE">
        <w:rPr>
          <w:rFonts w:ascii="Times New Roman" w:hAnsi="Times New Roman" w:cs="Times New Roman"/>
          <w:sz w:val="24"/>
          <w:szCs w:val="24"/>
        </w:rPr>
        <w:t xml:space="preserve"> Герой может показать свою принадлежность к определённой социальной или статусной группе. В том случае, если журналист сможет войти в доверие к интервьюируемому и будет спрашивать о том, что действительно беспокоит героя, то его ответы будут откровенными. Такая тактика очень близка к солидаризации и некоторые даже называют ее разновидностью тактики отождествления. Интервьюер дает понять своему собеседнику, что он на его стороне и полностью разделяет его точку зрения. Для этого журналист старается создать обстановку общности взглядов, интересов, устремлений, а также установления психологического сочувствия. </w:t>
      </w:r>
    </w:p>
    <w:p w14:paraId="7987D46A" w14:textId="22EF85D5" w:rsidR="000728EB" w:rsidRPr="00CC19AE" w:rsidRDefault="000728EB" w:rsidP="00CC19AE">
      <w:pPr>
        <w:spacing w:line="360" w:lineRule="auto"/>
        <w:ind w:left="360"/>
        <w:jc w:val="both"/>
        <w:rPr>
          <w:rFonts w:ascii="Times New Roman" w:hAnsi="Times New Roman" w:cs="Times New Roman"/>
          <w:sz w:val="24"/>
          <w:szCs w:val="24"/>
        </w:rPr>
      </w:pPr>
      <w:r w:rsidRPr="00CC19AE">
        <w:rPr>
          <w:rFonts w:ascii="Times New Roman" w:hAnsi="Times New Roman" w:cs="Times New Roman"/>
          <w:sz w:val="24"/>
          <w:szCs w:val="24"/>
        </w:rPr>
        <w:t xml:space="preserve">7. </w:t>
      </w:r>
      <w:r w:rsidRPr="00CC19AE">
        <w:rPr>
          <w:rFonts w:ascii="Times New Roman" w:hAnsi="Times New Roman" w:cs="Times New Roman"/>
          <w:b/>
          <w:bCs/>
          <w:sz w:val="24"/>
          <w:szCs w:val="24"/>
        </w:rPr>
        <w:t xml:space="preserve">Тактика </w:t>
      </w:r>
      <w:proofErr w:type="spellStart"/>
      <w:r w:rsidRPr="00CC19AE">
        <w:rPr>
          <w:rFonts w:ascii="Times New Roman" w:hAnsi="Times New Roman" w:cs="Times New Roman"/>
          <w:b/>
          <w:bCs/>
          <w:sz w:val="24"/>
          <w:szCs w:val="24"/>
        </w:rPr>
        <w:t>оппозиционирования</w:t>
      </w:r>
      <w:proofErr w:type="spellEnd"/>
      <w:r w:rsidRPr="00CC19AE">
        <w:rPr>
          <w:rFonts w:ascii="Times New Roman" w:hAnsi="Times New Roman" w:cs="Times New Roman"/>
          <w:sz w:val="24"/>
          <w:szCs w:val="24"/>
        </w:rPr>
        <w:t>. По-другому эту тактику можно назвать противопоставлением. Герой определяет свою принадлежность к другому социальному слою. Некоторые исследователи обозначают эту тактику как «свои — чужие». Из этого следует, что разговор будет проходить в форме дискуссии или спора.</w:t>
      </w:r>
    </w:p>
    <w:p w14:paraId="5D497E3E" w14:textId="6DD39E5A" w:rsidR="002B2CAA" w:rsidRPr="00CC19AE" w:rsidRDefault="002B2CAA" w:rsidP="00CC19AE">
      <w:pPr>
        <w:spacing w:line="360" w:lineRule="auto"/>
        <w:ind w:left="360"/>
        <w:jc w:val="center"/>
        <w:rPr>
          <w:rFonts w:ascii="Times New Roman" w:hAnsi="Times New Roman" w:cs="Times New Roman"/>
          <w:b/>
          <w:bCs/>
          <w:sz w:val="24"/>
          <w:szCs w:val="24"/>
        </w:rPr>
      </w:pPr>
      <w:r w:rsidRPr="00CC19AE">
        <w:rPr>
          <w:rFonts w:ascii="Times New Roman" w:hAnsi="Times New Roman" w:cs="Times New Roman"/>
          <w:b/>
          <w:bCs/>
          <w:sz w:val="24"/>
          <w:szCs w:val="24"/>
        </w:rPr>
        <w:t>Речевые стратегии в рекламе</w:t>
      </w:r>
    </w:p>
    <w:p w14:paraId="5054AADA" w14:textId="27A38A1D" w:rsidR="002B2CAA" w:rsidRPr="00CC19AE" w:rsidRDefault="002B2CAA" w:rsidP="00CC19AE">
      <w:pPr>
        <w:spacing w:line="360" w:lineRule="auto"/>
        <w:ind w:firstLine="851"/>
        <w:jc w:val="both"/>
        <w:rPr>
          <w:rFonts w:ascii="Times New Roman" w:hAnsi="Times New Roman" w:cs="Times New Roman"/>
          <w:sz w:val="24"/>
          <w:szCs w:val="24"/>
        </w:rPr>
      </w:pPr>
      <w:r w:rsidRPr="00CC19AE">
        <w:rPr>
          <w:rFonts w:ascii="Times New Roman" w:hAnsi="Times New Roman" w:cs="Times New Roman"/>
          <w:sz w:val="24"/>
          <w:szCs w:val="24"/>
        </w:rPr>
        <w:t xml:space="preserve">В каждой ситуации общения используется своя стратегия. Использование речевых стратегий помогает собеседнику вначале согласиться с вами, а после подкрепить согласие конкретными действиями, из-за чего они широко используются в рекламе. Зачем вообще использовать какие-либо приемы в коммуникации? Наверное, для того, чтобы вызвать у собеседника нужную вам реакцию. Чаще всего желаемая реакция — согласие с вашими аргументами и предложениями, а также побуждение к действию, наиболее желательному для вас лично в данный момент времени. Мы все не очень любим рекламу, и все же очень часто следуем ее рекомендациям. Оказавшись перед магазинным прилавком, человек почти всегда замечает примелькавшуюся марку, и рука сама тянется к кошельку. Знание приема помогает выстраивать защиту от манипуляции, а это никогда не бывает излишним, ибо помогает сохранить и деньги, и время, и нервы. </w:t>
      </w:r>
    </w:p>
    <w:p w14:paraId="4FADFCF1" w14:textId="263667C6" w:rsidR="002B2CAA" w:rsidRPr="00CC19AE" w:rsidRDefault="002B2CAA" w:rsidP="00CC19AE">
      <w:pPr>
        <w:spacing w:line="360" w:lineRule="auto"/>
        <w:ind w:firstLine="851"/>
        <w:jc w:val="both"/>
        <w:rPr>
          <w:rFonts w:ascii="Times New Roman" w:hAnsi="Times New Roman" w:cs="Times New Roman"/>
          <w:sz w:val="24"/>
          <w:szCs w:val="24"/>
        </w:rPr>
      </w:pPr>
      <w:r w:rsidRPr="00CC19AE">
        <w:rPr>
          <w:rFonts w:ascii="Times New Roman" w:hAnsi="Times New Roman" w:cs="Times New Roman"/>
          <w:sz w:val="24"/>
          <w:szCs w:val="24"/>
        </w:rPr>
        <w:t xml:space="preserve">Среди речевых </w:t>
      </w:r>
      <w:proofErr w:type="gramStart"/>
      <w:r w:rsidRPr="00CC19AE">
        <w:rPr>
          <w:rFonts w:ascii="Times New Roman" w:hAnsi="Times New Roman" w:cs="Times New Roman"/>
          <w:sz w:val="24"/>
          <w:szCs w:val="24"/>
        </w:rPr>
        <w:t>стратегий  в</w:t>
      </w:r>
      <w:proofErr w:type="gramEnd"/>
      <w:r w:rsidRPr="00CC19AE">
        <w:rPr>
          <w:rFonts w:ascii="Times New Roman" w:hAnsi="Times New Roman" w:cs="Times New Roman"/>
          <w:sz w:val="24"/>
          <w:szCs w:val="24"/>
        </w:rPr>
        <w:t xml:space="preserve"> рекламе наиболее распространены следующие. </w:t>
      </w:r>
    </w:p>
    <w:p w14:paraId="1D4D8AF4" w14:textId="77777777" w:rsidR="00050C2B" w:rsidRPr="00CC19AE" w:rsidRDefault="002B2CAA" w:rsidP="00CC19AE">
      <w:pPr>
        <w:pStyle w:val="a3"/>
        <w:numPr>
          <w:ilvl w:val="0"/>
          <w:numId w:val="3"/>
        </w:numPr>
        <w:spacing w:line="360" w:lineRule="auto"/>
        <w:ind w:left="0" w:firstLine="360"/>
        <w:jc w:val="both"/>
        <w:rPr>
          <w:rFonts w:ascii="Times New Roman" w:hAnsi="Times New Roman" w:cs="Times New Roman"/>
          <w:sz w:val="24"/>
          <w:szCs w:val="24"/>
        </w:rPr>
      </w:pPr>
      <w:r w:rsidRPr="00CC19AE">
        <w:rPr>
          <w:rFonts w:ascii="Times New Roman" w:hAnsi="Times New Roman" w:cs="Times New Roman"/>
          <w:b/>
          <w:bCs/>
          <w:sz w:val="24"/>
          <w:szCs w:val="24"/>
        </w:rPr>
        <w:t>Трюизмы, т. е. банальные истины</w:t>
      </w:r>
      <w:r w:rsidRPr="00CC19AE">
        <w:rPr>
          <w:rFonts w:ascii="Times New Roman" w:hAnsi="Times New Roman" w:cs="Times New Roman"/>
          <w:sz w:val="24"/>
          <w:szCs w:val="24"/>
        </w:rPr>
        <w:t xml:space="preserve">. Что-нибудь вроде «людям нравится покупать качественные вещи», «всегда приятно найти лучшее сочетание цена — качество», «только честный, порядочный депутат может достойно защищать интересы избирателя». Очень хорошо здесь работают пословицы и поговорки, известные всем с детства. Что-нибудь вроде «без труда не вынешь рыбку из пруда» или «бесплатный сыр бывает только в мышеловке». Коварство этого приема состоит в том, что с такой банальной истиной очень легко согласиться. А дальше работает так называемое «правило Сократа»: для получения положительного решения по важному для вас вопросу, поставьте его на третье место, </w:t>
      </w:r>
      <w:r w:rsidRPr="00CC19AE">
        <w:rPr>
          <w:rFonts w:ascii="Times New Roman" w:hAnsi="Times New Roman" w:cs="Times New Roman"/>
          <w:sz w:val="24"/>
          <w:szCs w:val="24"/>
        </w:rPr>
        <w:lastRenderedPageBreak/>
        <w:t xml:space="preserve">предпослав ему два коротких вопроса, на которые собеседник наверняка ответит «да». Секрет действенности этого правила лежит вне нашего сознания и обусловлен особенностями гормональной системы человека. Когда мы говорим «да», это означает наше согласие, а вместе с ним — осознание того, что в ближайшее время противостояния с собеседником не предполагается. Наш организм, ориентированный на экономное расходование сил, сразу расслабляется, что осуществляется посредством выделения эндорфинов (гормонов удовольствия). Таким образом, расслабив собеседника с помощью нескольких «да», мы уменьшаем его настрой к сопротивлению в главном вопросе. </w:t>
      </w:r>
    </w:p>
    <w:p w14:paraId="44831D29" w14:textId="77777777" w:rsidR="00050C2B" w:rsidRPr="00CC19AE" w:rsidRDefault="002B2CAA" w:rsidP="00CC19AE">
      <w:pPr>
        <w:pStyle w:val="a3"/>
        <w:numPr>
          <w:ilvl w:val="0"/>
          <w:numId w:val="3"/>
        </w:numPr>
        <w:spacing w:line="360" w:lineRule="auto"/>
        <w:ind w:left="0" w:firstLine="360"/>
        <w:jc w:val="both"/>
        <w:rPr>
          <w:rFonts w:ascii="Times New Roman" w:hAnsi="Times New Roman" w:cs="Times New Roman"/>
          <w:sz w:val="24"/>
          <w:szCs w:val="24"/>
        </w:rPr>
      </w:pPr>
      <w:r w:rsidRPr="00CC19AE">
        <w:rPr>
          <w:rFonts w:ascii="Times New Roman" w:hAnsi="Times New Roman" w:cs="Times New Roman"/>
          <w:b/>
          <w:bCs/>
          <w:sz w:val="24"/>
          <w:szCs w:val="24"/>
        </w:rPr>
        <w:t xml:space="preserve">Речевое связывание, или </w:t>
      </w:r>
      <w:proofErr w:type="spellStart"/>
      <w:r w:rsidRPr="00CC19AE">
        <w:rPr>
          <w:rFonts w:ascii="Times New Roman" w:hAnsi="Times New Roman" w:cs="Times New Roman"/>
          <w:b/>
          <w:bCs/>
          <w:sz w:val="24"/>
          <w:szCs w:val="24"/>
        </w:rPr>
        <w:t>псевдологика</w:t>
      </w:r>
      <w:proofErr w:type="spellEnd"/>
      <w:r w:rsidRPr="00CC19AE">
        <w:rPr>
          <w:rFonts w:ascii="Times New Roman" w:hAnsi="Times New Roman" w:cs="Times New Roman"/>
          <w:sz w:val="24"/>
          <w:szCs w:val="24"/>
        </w:rPr>
        <w:t xml:space="preserve">. Этот прием основан на инерции мышления и позволяет придать высказыванию иллюзию смысла. Сочетание этих двух приемов (трюизм и речевое связывание) легко проследить в рекламных роликах. Например, в рекламе кошачьего корма: Желудок у котенка не больше наперстка (да, наверное, сам котенок-то маленький). А сил для игр и роста требуется много (ну да, растет ведь звереныш-то! Плюс еще умилительная картинка играющего котенка). Поэтому «Вискас» просто необходим вашему котенку. Ваша киска купила бы «Вискас»! На первые два утверждения мы ответили «да», потому что спорить там просто не с чем. По инерции мы ответим «да» и на третий, хотя он логически никак не связан с первыми двумя утверждениями: почему именно «Вискас», а не что-нибудь другое, более качественное и дешевое? Курица там, например, или рыба свежая... </w:t>
      </w:r>
      <w:r w:rsidR="00050C2B" w:rsidRPr="00CC19AE">
        <w:rPr>
          <w:rFonts w:ascii="Times New Roman" w:hAnsi="Times New Roman" w:cs="Times New Roman"/>
          <w:sz w:val="24"/>
          <w:szCs w:val="24"/>
        </w:rPr>
        <w:t xml:space="preserve"> </w:t>
      </w:r>
      <w:r w:rsidRPr="00CC19AE">
        <w:rPr>
          <w:rFonts w:ascii="Times New Roman" w:hAnsi="Times New Roman" w:cs="Times New Roman"/>
          <w:sz w:val="24"/>
          <w:szCs w:val="24"/>
        </w:rPr>
        <w:t xml:space="preserve"> В политике этот прием также применяется часто и успешно. Например: «В стране разгул коррупции!» (Знаем, плавали! Если найдется в нашей стране человек, который ни разу в жизни не давал и не брал взяток — хоть деньгами, хоть «борзыми щенками», то его можно в музее за деньги показывать). Нам говорят правду! Этому кандидату можно верить! И мы уже внутренне готовы верить ему дальше. А он себе продолжает: «Я поэтому и призываю вас голосовать за партию N». </w:t>
      </w:r>
    </w:p>
    <w:p w14:paraId="4DB4CB4A" w14:textId="77777777" w:rsidR="00050C2B" w:rsidRPr="00CC19AE" w:rsidRDefault="002B2CAA" w:rsidP="00CC19AE">
      <w:pPr>
        <w:pStyle w:val="a3"/>
        <w:numPr>
          <w:ilvl w:val="0"/>
          <w:numId w:val="3"/>
        </w:numPr>
        <w:spacing w:line="360" w:lineRule="auto"/>
        <w:ind w:left="0" w:firstLine="360"/>
        <w:jc w:val="both"/>
        <w:rPr>
          <w:rFonts w:ascii="Times New Roman" w:hAnsi="Times New Roman" w:cs="Times New Roman"/>
          <w:sz w:val="24"/>
          <w:szCs w:val="24"/>
        </w:rPr>
      </w:pPr>
      <w:r w:rsidRPr="00CC19AE">
        <w:rPr>
          <w:rFonts w:ascii="Times New Roman" w:hAnsi="Times New Roman" w:cs="Times New Roman"/>
          <w:b/>
          <w:bCs/>
          <w:sz w:val="24"/>
          <w:szCs w:val="24"/>
        </w:rPr>
        <w:t>Визуальное связывание</w:t>
      </w:r>
      <w:r w:rsidRPr="00CC19AE">
        <w:rPr>
          <w:rFonts w:ascii="Times New Roman" w:hAnsi="Times New Roman" w:cs="Times New Roman"/>
          <w:sz w:val="24"/>
          <w:szCs w:val="24"/>
        </w:rPr>
        <w:t xml:space="preserve">. К собственно речевым стратегиям его нельзя отнести в полной мере. Скорее, это прием комбинированный, а потому еще более мощный, поскольку задействованными оказываются и визуальный, и слуховой каналы восприятия. Это когда кандидат выступает на фоне демонстрации каких-нибудь положительных, мотивирующих картинок, к которым он лично не имеет ни малейшего отношения. (Тут поле для фантазии широкое — хоть полет в космос, хоть колосящиеся хлеба и счастливые ребятишки, главное, чтобы вызывало хорошие эмоции.) Или, например, волосы моделей для рекламы шампуней обрабатывают специальным составом, дающим кратковременный, но впечатляющий эффект. К рекламируемому товару красивая картинка также не имеет никакого отношения, но сознание потребителя прочно связывает одно с другим. Иллюзия выбора. «Вы можете купить большую или маленькую упаковку товара X», «Вы можете проголосовать за нашего кандидата </w:t>
      </w:r>
      <w:r w:rsidRPr="00CC19AE">
        <w:rPr>
          <w:rFonts w:ascii="Times New Roman" w:hAnsi="Times New Roman" w:cs="Times New Roman"/>
          <w:sz w:val="24"/>
          <w:szCs w:val="24"/>
        </w:rPr>
        <w:lastRenderedPageBreak/>
        <w:t xml:space="preserve">Иванова утром или вечером». Более тонкий вариант: «Вы можете проголосовать за Иванова или за Петрова», «Вы можете приобрести товар Y с крылышками, с хвостиком, или с запахом лимона и эвкалипта». </w:t>
      </w:r>
      <w:r w:rsidR="00050C2B" w:rsidRPr="00CC19AE">
        <w:rPr>
          <w:rFonts w:ascii="Times New Roman" w:hAnsi="Times New Roman" w:cs="Times New Roman"/>
          <w:sz w:val="24"/>
          <w:szCs w:val="24"/>
        </w:rPr>
        <w:t>Д</w:t>
      </w:r>
      <w:r w:rsidRPr="00CC19AE">
        <w:rPr>
          <w:rFonts w:ascii="Times New Roman" w:hAnsi="Times New Roman" w:cs="Times New Roman"/>
          <w:sz w:val="24"/>
          <w:szCs w:val="24"/>
        </w:rPr>
        <w:t>авлени</w:t>
      </w:r>
      <w:r w:rsidR="00050C2B" w:rsidRPr="00CC19AE">
        <w:rPr>
          <w:rFonts w:ascii="Times New Roman" w:hAnsi="Times New Roman" w:cs="Times New Roman"/>
          <w:sz w:val="24"/>
          <w:szCs w:val="24"/>
        </w:rPr>
        <w:t>е</w:t>
      </w:r>
      <w:r w:rsidRPr="00CC19AE">
        <w:rPr>
          <w:rFonts w:ascii="Times New Roman" w:hAnsi="Times New Roman" w:cs="Times New Roman"/>
          <w:sz w:val="24"/>
          <w:szCs w:val="24"/>
        </w:rPr>
        <w:t xml:space="preserve"> на избирателя (покупателя) вроде бы не чувствуется — ему предоставляется выбор. Правда, выбор ограничен, но потребителя об этом не предупреждают.</w:t>
      </w:r>
    </w:p>
    <w:p w14:paraId="71CEA391" w14:textId="77777777" w:rsidR="00050C2B" w:rsidRPr="00CC19AE" w:rsidRDefault="002B2CAA" w:rsidP="00CC19AE">
      <w:pPr>
        <w:pStyle w:val="a3"/>
        <w:numPr>
          <w:ilvl w:val="0"/>
          <w:numId w:val="3"/>
        </w:numPr>
        <w:spacing w:line="360" w:lineRule="auto"/>
        <w:ind w:left="0" w:firstLine="360"/>
        <w:jc w:val="both"/>
        <w:rPr>
          <w:rFonts w:ascii="Times New Roman" w:hAnsi="Times New Roman" w:cs="Times New Roman"/>
          <w:sz w:val="24"/>
          <w:szCs w:val="24"/>
        </w:rPr>
      </w:pPr>
      <w:proofErr w:type="spellStart"/>
      <w:r w:rsidRPr="00CC19AE">
        <w:rPr>
          <w:rFonts w:ascii="Times New Roman" w:hAnsi="Times New Roman" w:cs="Times New Roman"/>
          <w:b/>
          <w:bCs/>
          <w:sz w:val="24"/>
          <w:szCs w:val="24"/>
        </w:rPr>
        <w:t>Пресуппозиции</w:t>
      </w:r>
      <w:proofErr w:type="spellEnd"/>
      <w:r w:rsidRPr="00CC19AE">
        <w:rPr>
          <w:rFonts w:ascii="Times New Roman" w:hAnsi="Times New Roman" w:cs="Times New Roman"/>
          <w:sz w:val="24"/>
          <w:szCs w:val="24"/>
        </w:rPr>
        <w:t xml:space="preserve">. Инструкция-приказ оформляется как предварительное условие для выполнения очень простого, иногда совершенно обыденного действия. Схема такой «хитрой» фразы выглядит следующим образом: Время + Команда + Нечто малозначительное. Например, прежде чем купить товар N, внимательно посмотрите на упаковку. В тот момент, когда вы решите приобрести лучшую офисную технику, позвоните нашему дилеру. </w:t>
      </w:r>
    </w:p>
    <w:p w14:paraId="382C0F5E" w14:textId="77777777" w:rsidR="00050C2B" w:rsidRPr="00CC19AE" w:rsidRDefault="002B2CAA" w:rsidP="00CC19AE">
      <w:pPr>
        <w:pStyle w:val="a3"/>
        <w:numPr>
          <w:ilvl w:val="0"/>
          <w:numId w:val="3"/>
        </w:numPr>
        <w:spacing w:line="360" w:lineRule="auto"/>
        <w:ind w:left="0" w:firstLine="360"/>
        <w:jc w:val="both"/>
        <w:rPr>
          <w:rFonts w:ascii="Times New Roman" w:hAnsi="Times New Roman" w:cs="Times New Roman"/>
          <w:sz w:val="24"/>
          <w:szCs w:val="24"/>
        </w:rPr>
      </w:pPr>
      <w:r w:rsidRPr="00CC19AE">
        <w:rPr>
          <w:rFonts w:ascii="Times New Roman" w:hAnsi="Times New Roman" w:cs="Times New Roman"/>
          <w:b/>
          <w:bCs/>
          <w:sz w:val="24"/>
          <w:szCs w:val="24"/>
        </w:rPr>
        <w:t>Номинализации</w:t>
      </w:r>
      <w:r w:rsidRPr="00CC19AE">
        <w:rPr>
          <w:rFonts w:ascii="Times New Roman" w:hAnsi="Times New Roman" w:cs="Times New Roman"/>
          <w:sz w:val="24"/>
          <w:szCs w:val="24"/>
        </w:rPr>
        <w:t xml:space="preserve">. «Мы — за достойную жизнь для наших детей! (женщин, ветеранов, пенсионеров, велосипедистов — нужное подчеркнуть). Голосуйте за нас — мы восстановим справедливость!» По выражению одного умного, но ехидного психолога, номинализация — это то, что нельзя положить в карман. В данном случае слова очень красивые и правильные, но разные люди вольны понимать под ними совершенно разные вещи. Так, для одного достойная жизнь — это дешевая колбаса, а для другого — это чтобы на Канары ездить три раза в год. Для одного справедливость — чтобы налоговая попусту не докапывалась, а для другого — чтобы все отнять и поделить. А так, в общем, все за справедливость и достойную жизнь, а потому внутренне уже готовы согласиться с кандидатом. Красота, мода, стиль, престиж, элегантность, молодость — это все тоже номинализации, которые широко и охотно используются в рекламе товаров и услуг. </w:t>
      </w:r>
    </w:p>
    <w:p w14:paraId="544D1036" w14:textId="01CC5788" w:rsidR="002B2CAA" w:rsidRPr="00CC19AE" w:rsidRDefault="002B2CAA" w:rsidP="00CC19AE">
      <w:pPr>
        <w:pStyle w:val="a3"/>
        <w:numPr>
          <w:ilvl w:val="0"/>
          <w:numId w:val="3"/>
        </w:numPr>
        <w:spacing w:line="360" w:lineRule="auto"/>
        <w:ind w:left="0" w:firstLine="360"/>
        <w:jc w:val="both"/>
        <w:rPr>
          <w:rFonts w:ascii="Times New Roman" w:hAnsi="Times New Roman" w:cs="Times New Roman"/>
          <w:sz w:val="24"/>
          <w:szCs w:val="24"/>
        </w:rPr>
      </w:pPr>
      <w:r w:rsidRPr="00CC19AE">
        <w:rPr>
          <w:rFonts w:ascii="Times New Roman" w:hAnsi="Times New Roman" w:cs="Times New Roman"/>
          <w:b/>
          <w:bCs/>
          <w:sz w:val="24"/>
          <w:szCs w:val="24"/>
        </w:rPr>
        <w:t>Ценностная подстройка</w:t>
      </w:r>
      <w:r w:rsidRPr="00CC19AE">
        <w:rPr>
          <w:rFonts w:ascii="Times New Roman" w:hAnsi="Times New Roman" w:cs="Times New Roman"/>
          <w:sz w:val="24"/>
          <w:szCs w:val="24"/>
        </w:rPr>
        <w:t xml:space="preserve">. Только в рекламе можно увидеть таких милых детишек, улыбчивых мам и пап, веселые студенческие компании, заботливых мудрых бабушек и даже свекровей с тещами. Это уже не просто товар, а присоединение к ценностям, к образу жизни. Разве не ценим все мы тепло и уют в доме, любовь, заботу о детях, внимание близких людей? А нам под это дело </w:t>
      </w:r>
      <w:r w:rsidR="00050C2B" w:rsidRPr="00CC19AE">
        <w:rPr>
          <w:rFonts w:ascii="Times New Roman" w:hAnsi="Times New Roman" w:cs="Times New Roman"/>
          <w:sz w:val="24"/>
          <w:szCs w:val="24"/>
        </w:rPr>
        <w:t>«продают»</w:t>
      </w:r>
      <w:r w:rsidRPr="00CC19AE">
        <w:rPr>
          <w:rFonts w:ascii="Times New Roman" w:hAnsi="Times New Roman" w:cs="Times New Roman"/>
          <w:sz w:val="24"/>
          <w:szCs w:val="24"/>
        </w:rPr>
        <w:t xml:space="preserve"> то мыло, то стиральный порошок, то бульонный кубик. </w:t>
      </w:r>
    </w:p>
    <w:p w14:paraId="59EDF7A5" w14:textId="2B73CC19" w:rsidR="002B2CAA" w:rsidRPr="00CC19AE" w:rsidRDefault="002B2CAA" w:rsidP="00CC19AE">
      <w:pPr>
        <w:spacing w:line="360" w:lineRule="auto"/>
        <w:ind w:firstLine="851"/>
        <w:jc w:val="both"/>
        <w:rPr>
          <w:rFonts w:ascii="Times New Roman" w:hAnsi="Times New Roman" w:cs="Times New Roman"/>
          <w:sz w:val="24"/>
          <w:szCs w:val="24"/>
        </w:rPr>
      </w:pPr>
      <w:r w:rsidRPr="00CC19AE">
        <w:rPr>
          <w:rFonts w:ascii="Times New Roman" w:hAnsi="Times New Roman" w:cs="Times New Roman"/>
          <w:sz w:val="24"/>
          <w:szCs w:val="24"/>
        </w:rPr>
        <w:t>И приемам таким нет числа. Арсенал их постоянно растет, и технологии совершенствуются. Знание этих приемов позволяет вовремя распознать их в коммуникации, агитации или рекламе, чтобы потом принимать решение, исходя из собственных интересов, а если нужно, то и применять в соответствии с конкретной ситуацией.</w:t>
      </w:r>
    </w:p>
    <w:sectPr w:rsidR="002B2CAA" w:rsidRPr="00CC19AE" w:rsidSect="00C820C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3D1"/>
    <w:multiLevelType w:val="multilevel"/>
    <w:tmpl w:val="95CA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028CC"/>
    <w:multiLevelType w:val="multilevel"/>
    <w:tmpl w:val="8FFE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A68A9"/>
    <w:multiLevelType w:val="multilevel"/>
    <w:tmpl w:val="D5FA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F1985"/>
    <w:multiLevelType w:val="hybridMultilevel"/>
    <w:tmpl w:val="890E516C"/>
    <w:lvl w:ilvl="0" w:tplc="836669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AB8479E"/>
    <w:multiLevelType w:val="multilevel"/>
    <w:tmpl w:val="822C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F071B"/>
    <w:multiLevelType w:val="hybridMultilevel"/>
    <w:tmpl w:val="99D031E2"/>
    <w:lvl w:ilvl="0" w:tplc="2356F34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BA06F3"/>
    <w:multiLevelType w:val="hybridMultilevel"/>
    <w:tmpl w:val="015ED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2D5981"/>
    <w:multiLevelType w:val="multilevel"/>
    <w:tmpl w:val="CD20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9139E7"/>
    <w:multiLevelType w:val="multilevel"/>
    <w:tmpl w:val="1C26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2D1F91"/>
    <w:multiLevelType w:val="multilevel"/>
    <w:tmpl w:val="788C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1C1EE4"/>
    <w:multiLevelType w:val="multilevel"/>
    <w:tmpl w:val="6D92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F5134C"/>
    <w:multiLevelType w:val="multilevel"/>
    <w:tmpl w:val="F2EA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876C09"/>
    <w:multiLevelType w:val="multilevel"/>
    <w:tmpl w:val="AF5AB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970D86"/>
    <w:multiLevelType w:val="multilevel"/>
    <w:tmpl w:val="F95A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897751"/>
    <w:multiLevelType w:val="hybridMultilevel"/>
    <w:tmpl w:val="1AAA65D0"/>
    <w:lvl w:ilvl="0" w:tplc="47A26B8C">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AA6D11"/>
    <w:multiLevelType w:val="multilevel"/>
    <w:tmpl w:val="C1DC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0E4D9F"/>
    <w:multiLevelType w:val="multilevel"/>
    <w:tmpl w:val="15A2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A040CA"/>
    <w:multiLevelType w:val="multilevel"/>
    <w:tmpl w:val="A60C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F927E0"/>
    <w:multiLevelType w:val="multilevel"/>
    <w:tmpl w:val="0258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232DDB"/>
    <w:multiLevelType w:val="multilevel"/>
    <w:tmpl w:val="DD0A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B5325C"/>
    <w:multiLevelType w:val="multilevel"/>
    <w:tmpl w:val="71C6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534677">
    <w:abstractNumId w:val="5"/>
  </w:num>
  <w:num w:numId="2" w16cid:durableId="1546791726">
    <w:abstractNumId w:val="3"/>
  </w:num>
  <w:num w:numId="3" w16cid:durableId="462429425">
    <w:abstractNumId w:val="6"/>
  </w:num>
  <w:num w:numId="4" w16cid:durableId="704520547">
    <w:abstractNumId w:val="14"/>
  </w:num>
  <w:num w:numId="5" w16cid:durableId="1876426942">
    <w:abstractNumId w:val="15"/>
  </w:num>
  <w:num w:numId="6" w16cid:durableId="821773384">
    <w:abstractNumId w:val="8"/>
  </w:num>
  <w:num w:numId="7" w16cid:durableId="896284193">
    <w:abstractNumId w:val="20"/>
  </w:num>
  <w:num w:numId="8" w16cid:durableId="1129863368">
    <w:abstractNumId w:val="11"/>
  </w:num>
  <w:num w:numId="9" w16cid:durableId="683019720">
    <w:abstractNumId w:val="13"/>
  </w:num>
  <w:num w:numId="10" w16cid:durableId="1898469920">
    <w:abstractNumId w:val="7"/>
  </w:num>
  <w:num w:numId="11" w16cid:durableId="1238706404">
    <w:abstractNumId w:val="16"/>
  </w:num>
  <w:num w:numId="12" w16cid:durableId="1539703378">
    <w:abstractNumId w:val="9"/>
  </w:num>
  <w:num w:numId="13" w16cid:durableId="1162551873">
    <w:abstractNumId w:val="1"/>
  </w:num>
  <w:num w:numId="14" w16cid:durableId="1398481719">
    <w:abstractNumId w:val="4"/>
  </w:num>
  <w:num w:numId="15" w16cid:durableId="808784385">
    <w:abstractNumId w:val="2"/>
  </w:num>
  <w:num w:numId="16" w16cid:durableId="1418478107">
    <w:abstractNumId w:val="0"/>
  </w:num>
  <w:num w:numId="17" w16cid:durableId="1067611220">
    <w:abstractNumId w:val="12"/>
  </w:num>
  <w:num w:numId="18" w16cid:durableId="68696429">
    <w:abstractNumId w:val="10"/>
  </w:num>
  <w:num w:numId="19" w16cid:durableId="1508902002">
    <w:abstractNumId w:val="18"/>
  </w:num>
  <w:num w:numId="20" w16cid:durableId="1094741507">
    <w:abstractNumId w:val="17"/>
  </w:num>
  <w:num w:numId="21" w16cid:durableId="11934231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8EB"/>
    <w:rsid w:val="00050C2B"/>
    <w:rsid w:val="000728EB"/>
    <w:rsid w:val="001A1684"/>
    <w:rsid w:val="002B2CAA"/>
    <w:rsid w:val="004D27EC"/>
    <w:rsid w:val="006A36D5"/>
    <w:rsid w:val="0078630A"/>
    <w:rsid w:val="0080648E"/>
    <w:rsid w:val="0082044D"/>
    <w:rsid w:val="008B13AA"/>
    <w:rsid w:val="008D5E8A"/>
    <w:rsid w:val="00976246"/>
    <w:rsid w:val="00A85EDE"/>
    <w:rsid w:val="00C820CE"/>
    <w:rsid w:val="00CB0520"/>
    <w:rsid w:val="00CC19AE"/>
    <w:rsid w:val="00CC55A8"/>
    <w:rsid w:val="00D45321"/>
    <w:rsid w:val="00DF4A4F"/>
    <w:rsid w:val="00F0534B"/>
    <w:rsid w:val="00F73034"/>
    <w:rsid w:val="00F97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7784"/>
  <w15:chartTrackingRefBased/>
  <w15:docId w15:val="{8F54CCE1-3A37-4633-921D-A6EE4C434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28EB"/>
    <w:pPr>
      <w:ind w:left="720"/>
      <w:contextualSpacing/>
    </w:pPr>
  </w:style>
  <w:style w:type="character" w:styleId="a4">
    <w:name w:val="Strong"/>
    <w:basedOn w:val="a0"/>
    <w:uiPriority w:val="22"/>
    <w:qFormat/>
    <w:rsid w:val="00CC19AE"/>
    <w:rPr>
      <w:b/>
      <w:bCs/>
    </w:rPr>
  </w:style>
  <w:style w:type="paragraph" w:styleId="a5">
    <w:name w:val="Normal (Web)"/>
    <w:basedOn w:val="a"/>
    <w:uiPriority w:val="99"/>
    <w:semiHidden/>
    <w:unhideWhenUsed/>
    <w:rsid w:val="00CC19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854010">
      <w:bodyDiv w:val="1"/>
      <w:marLeft w:val="0"/>
      <w:marRight w:val="0"/>
      <w:marTop w:val="0"/>
      <w:marBottom w:val="0"/>
      <w:divBdr>
        <w:top w:val="none" w:sz="0" w:space="0" w:color="auto"/>
        <w:left w:val="none" w:sz="0" w:space="0" w:color="auto"/>
        <w:bottom w:val="none" w:sz="0" w:space="0" w:color="auto"/>
        <w:right w:val="none" w:sz="0" w:space="0" w:color="auto"/>
      </w:divBdr>
      <w:divsChild>
        <w:div w:id="1786650381">
          <w:blockQuote w:val="1"/>
          <w:marLeft w:val="0"/>
          <w:marRight w:val="0"/>
          <w:marTop w:val="360"/>
          <w:marBottom w:val="360"/>
          <w:divBdr>
            <w:top w:val="none" w:sz="0" w:space="0" w:color="auto"/>
            <w:left w:val="none" w:sz="0" w:space="0" w:color="auto"/>
            <w:bottom w:val="none" w:sz="0" w:space="0" w:color="auto"/>
            <w:right w:val="none" w:sz="0" w:space="0" w:color="auto"/>
          </w:divBdr>
        </w:div>
        <w:div w:id="385877434">
          <w:blockQuote w:val="1"/>
          <w:marLeft w:val="0"/>
          <w:marRight w:val="0"/>
          <w:marTop w:val="360"/>
          <w:marBottom w:val="360"/>
          <w:divBdr>
            <w:top w:val="none" w:sz="0" w:space="0" w:color="auto"/>
            <w:left w:val="none" w:sz="0" w:space="0" w:color="auto"/>
            <w:bottom w:val="none" w:sz="0" w:space="0" w:color="auto"/>
            <w:right w:val="none" w:sz="0" w:space="0" w:color="auto"/>
          </w:divBdr>
        </w:div>
        <w:div w:id="1148547506">
          <w:blockQuote w:val="1"/>
          <w:marLeft w:val="0"/>
          <w:marRight w:val="0"/>
          <w:marTop w:val="360"/>
          <w:marBottom w:val="360"/>
          <w:divBdr>
            <w:top w:val="none" w:sz="0" w:space="0" w:color="auto"/>
            <w:left w:val="none" w:sz="0" w:space="0" w:color="auto"/>
            <w:bottom w:val="none" w:sz="0" w:space="0" w:color="auto"/>
            <w:right w:val="none" w:sz="0" w:space="0" w:color="auto"/>
          </w:divBdr>
        </w:div>
        <w:div w:id="255940596">
          <w:blockQuote w:val="1"/>
          <w:marLeft w:val="0"/>
          <w:marRight w:val="0"/>
          <w:marTop w:val="360"/>
          <w:marBottom w:val="360"/>
          <w:divBdr>
            <w:top w:val="none" w:sz="0" w:space="0" w:color="auto"/>
            <w:left w:val="none" w:sz="0" w:space="0" w:color="auto"/>
            <w:bottom w:val="none" w:sz="0" w:space="0" w:color="auto"/>
            <w:right w:val="none" w:sz="0" w:space="0" w:color="auto"/>
          </w:divBdr>
        </w:div>
        <w:div w:id="730345422">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23</Pages>
  <Words>7480</Words>
  <Characters>42642</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Makarov</dc:creator>
  <cp:keywords/>
  <dc:description/>
  <cp:lastModifiedBy>admin</cp:lastModifiedBy>
  <cp:revision>9</cp:revision>
  <dcterms:created xsi:type="dcterms:W3CDTF">2022-10-04T14:08:00Z</dcterms:created>
  <dcterms:modified xsi:type="dcterms:W3CDTF">2022-10-08T18:05:00Z</dcterms:modified>
</cp:coreProperties>
</file>