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B" w:rsidRDefault="00B96A9B" w:rsidP="00B96A9B">
      <w:pPr>
        <w:pStyle w:val="a3"/>
        <w:jc w:val="center"/>
      </w:pPr>
      <w:r>
        <w:t>Примерная тематика выпускных квалификационных работ</w:t>
      </w:r>
    </w:p>
    <w:p w:rsidR="00B96A9B" w:rsidRPr="001E6FE5" w:rsidRDefault="00B96A9B" w:rsidP="00B96A9B">
      <w:pPr>
        <w:pStyle w:val="a3"/>
        <w:jc w:val="center"/>
      </w:pPr>
      <w:r w:rsidRPr="001E6FE5">
        <w:t>Профиль «Коммерция»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Коммерческая деятельность оптового (розничного) торгового предприятия в сфере закупки и сбыта товаров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Коммерческая политика и коммерческая деятельность предприятий различных форм оптовой (розничной) торговли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>Коммерческая стратегия биржевой торговли России на потребительском рынке.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Комплексная оценка коммерческой деятельности розничных (оптовых) торговых предприятий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Эффективность коммерческой деятельности оптового (розничного) торгового предприятия на рынке товаров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Рынок потребительских товаров как условие развития коммерческой деятельности в розничной (оптовой) торговле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Формирование коммерческо-хозяйственных связей в оптовой (розничной) торговле на рынке товаров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Экономический анализ коммерческой деятельности предприятия  </w:t>
      </w:r>
      <w:r>
        <w:rPr>
          <w:rFonts w:ascii="Times New Roman" w:hAnsi="Times New Roman"/>
          <w:sz w:val="24"/>
          <w:szCs w:val="24"/>
        </w:rPr>
        <w:t>(на примере...)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Организационно-экономические аспекты коммерческой деятельности оптового (розничного) торгового  предприятия на рынке товаров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Организационно-экономические аспекты развития предпринимательской деятельности в торговле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Исследование (эффективность) коммерческой деятельности в розничной (оптовой) торговле России (период исследования).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Реклама как инструмент стимулирования продаж в розничной торговле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Совершенствование ассортиментной политики на предприятиях торговли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>Стимулирование сбыта и продаж как инструмент интегрированных коммуникаций.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Исследование  коммерческой деятельности предприятия сферы услуг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Влияние товарной политики на эффективность коммерческой деятельности предприятия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Влияние ценовой политики на эффективность коммерческой деятельности предприятия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Влияние коммуникационной политики на эффективность коммерческой деятельности предприятия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B96A9B" w:rsidRPr="00390102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Применение </w:t>
      </w:r>
      <w:r w:rsidRPr="00390102">
        <w:rPr>
          <w:rFonts w:ascii="Times New Roman" w:hAnsi="Times New Roman"/>
          <w:sz w:val="24"/>
          <w:szCs w:val="24"/>
          <w:lang w:val="en-US"/>
        </w:rPr>
        <w:t>CRM</w:t>
      </w:r>
      <w:r w:rsidRPr="00390102">
        <w:rPr>
          <w:rFonts w:ascii="Times New Roman" w:hAnsi="Times New Roman"/>
          <w:sz w:val="24"/>
          <w:szCs w:val="24"/>
        </w:rPr>
        <w:t xml:space="preserve">-систем в коммерческой деятельности предприятия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390102">
        <w:rPr>
          <w:rFonts w:ascii="Times New Roman" w:hAnsi="Times New Roman"/>
          <w:sz w:val="24"/>
          <w:szCs w:val="24"/>
        </w:rPr>
        <w:t>.</w:t>
      </w:r>
    </w:p>
    <w:p w:rsidR="00B96A9B" w:rsidRPr="00A2177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390102">
        <w:rPr>
          <w:rFonts w:ascii="Times New Roman" w:hAnsi="Times New Roman"/>
          <w:sz w:val="24"/>
          <w:szCs w:val="24"/>
        </w:rPr>
        <w:t xml:space="preserve">Влияние стимулирования сбыта на коммерческую деятельность предприятия </w:t>
      </w:r>
      <w:r>
        <w:rPr>
          <w:rFonts w:ascii="Times New Roman" w:hAnsi="Times New Roman"/>
          <w:sz w:val="24"/>
          <w:szCs w:val="24"/>
        </w:rPr>
        <w:t xml:space="preserve">(на </w:t>
      </w:r>
      <w:r w:rsidRPr="00A21775">
        <w:rPr>
          <w:rFonts w:ascii="Times New Roman" w:hAnsi="Times New Roman"/>
          <w:sz w:val="24"/>
          <w:szCs w:val="24"/>
        </w:rPr>
        <w:t>примере...).</w:t>
      </w:r>
    </w:p>
    <w:p w:rsidR="00B96A9B" w:rsidRPr="001706FE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A21775">
        <w:rPr>
          <w:rFonts w:ascii="Times New Roman" w:hAnsi="Times New Roman"/>
          <w:sz w:val="24"/>
          <w:szCs w:val="24"/>
        </w:rPr>
        <w:lastRenderedPageBreak/>
        <w:t xml:space="preserve">Мерчандайзинг как инструмент стимулирования продаж розничного магазина (на </w:t>
      </w:r>
      <w:r>
        <w:rPr>
          <w:rFonts w:ascii="Times New Roman" w:hAnsi="Times New Roman"/>
          <w:color w:val="000000"/>
          <w:sz w:val="24"/>
          <w:szCs w:val="24"/>
        </w:rPr>
        <w:t>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033296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706FE">
        <w:rPr>
          <w:rFonts w:ascii="Times New Roman" w:hAnsi="Times New Roman"/>
          <w:sz w:val="24"/>
          <w:szCs w:val="24"/>
        </w:rPr>
        <w:t xml:space="preserve">Франчайзинг как инструмент </w:t>
      </w:r>
      <w:proofErr w:type="spellStart"/>
      <w:r w:rsidRPr="001706FE">
        <w:rPr>
          <w:rFonts w:ascii="Times New Roman" w:hAnsi="Times New Roman"/>
          <w:sz w:val="24"/>
          <w:szCs w:val="24"/>
        </w:rPr>
        <w:t>организации</w:t>
      </w:r>
      <w:r w:rsidRPr="001E6FE5">
        <w:rPr>
          <w:rFonts w:ascii="Times New Roman" w:hAnsi="Times New Roman"/>
          <w:color w:val="000000"/>
          <w:sz w:val="24"/>
          <w:szCs w:val="24"/>
        </w:rPr>
        <w:t>сетевого</w:t>
      </w:r>
      <w:r w:rsidRPr="00033296">
        <w:rPr>
          <w:rFonts w:ascii="Times New Roman" w:hAnsi="Times New Roman"/>
          <w:color w:val="000000"/>
          <w:sz w:val="24"/>
          <w:szCs w:val="24"/>
        </w:rPr>
        <w:t>ритейлинга</w:t>
      </w:r>
      <w:proofErr w:type="spellEnd"/>
      <w:r w:rsidRPr="00033296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33296">
        <w:rPr>
          <w:rFonts w:ascii="Times New Roman" w:hAnsi="Times New Roman"/>
          <w:color w:val="000000"/>
          <w:sz w:val="24"/>
          <w:szCs w:val="24"/>
        </w:rPr>
        <w:t xml:space="preserve">Государственное регулирование коммерческой деятельности </w:t>
      </w:r>
      <w:proofErr w:type="spellStart"/>
      <w:r w:rsidRPr="00033296"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1E6FE5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1E6FE5">
        <w:rPr>
          <w:rFonts w:ascii="Times New Roman" w:hAnsi="Times New Roman"/>
          <w:color w:val="000000"/>
          <w:sz w:val="24"/>
          <w:szCs w:val="24"/>
        </w:rPr>
        <w:t xml:space="preserve"> сфере закупок товаров и услуг в современных экономических условиях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Коммерческая тайна торговой организации и система ее защиты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Организация торговых операций на бирже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Организация торговых операций на аукционах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Управление товарными запасами на торговых складах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Коммерческая деятельность в общественном питании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Стратегическое планирование деятельности торговой розничной организации в современных экономических условиях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Электронная розничная торговля в современных экономических условиях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 xml:space="preserve">Влияние внешних факторов на стратегию ценообразования розничного предприятия </w:t>
      </w:r>
      <w:r>
        <w:rPr>
          <w:rFonts w:ascii="Times New Roman" w:hAnsi="Times New Roman"/>
          <w:color w:val="000000"/>
          <w:sz w:val="24"/>
          <w:szCs w:val="24"/>
        </w:rPr>
        <w:t>(на примере...)</w:t>
      </w:r>
      <w:r w:rsidRPr="001E6FE5">
        <w:rPr>
          <w:rFonts w:ascii="Times New Roman" w:hAnsi="Times New Roman"/>
          <w:color w:val="000000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color w:val="000000"/>
          <w:sz w:val="24"/>
          <w:szCs w:val="24"/>
        </w:rPr>
        <w:t>Анализ российского рынка электронной коммерции: состояние, тенденции, перспективы развития (период.)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Разработка бизнес-плана открытия </w:t>
      </w:r>
      <w:proofErr w:type="spellStart"/>
      <w:r w:rsidRPr="001E6FE5">
        <w:rPr>
          <w:rFonts w:ascii="Times New Roman" w:hAnsi="Times New Roman"/>
          <w:sz w:val="24"/>
          <w:szCs w:val="24"/>
        </w:rPr>
        <w:t>интернет-магазина</w:t>
      </w:r>
      <w:proofErr w:type="spellEnd"/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Выставочно-ярмарочная торговля как форма организации коммерческой </w:t>
      </w:r>
    </w:p>
    <w:p w:rsidR="00B96A9B" w:rsidRPr="001E6FE5" w:rsidRDefault="00B96A9B" w:rsidP="00B96A9B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Исследование конъюнктуры потребительского рынка и ее влияние на коммерческую деятельность предприятия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Исследование особенностей потребительских предпочтений как способа </w:t>
      </w:r>
      <w:bookmarkStart w:id="0" w:name="_GoBack"/>
      <w:r w:rsidRPr="001E6FE5">
        <w:rPr>
          <w:rFonts w:ascii="Times New Roman" w:hAnsi="Times New Roman"/>
          <w:sz w:val="24"/>
          <w:szCs w:val="24"/>
        </w:rPr>
        <w:t>совершенст</w:t>
      </w:r>
      <w:bookmarkEnd w:id="0"/>
      <w:r w:rsidRPr="001E6FE5">
        <w:rPr>
          <w:rFonts w:ascii="Times New Roman" w:hAnsi="Times New Roman"/>
          <w:sz w:val="24"/>
          <w:szCs w:val="24"/>
        </w:rPr>
        <w:t xml:space="preserve">вования коммерческой деятельности предприятия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Организация оптовой торговли на региональном рынке продовольственных товаров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Планирование и организация торгово-технологического процесса на предприятии розничной торговли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Совершенствование коммерческой деятельности предприятия посредством PR-технологий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>Разработка сервисной политики предприятия как фактора повышения эффективности коммерческой деятельности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Розничная торговая сеть и эффективность ее развития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Совершенствование коммерческой деятельности предприятия на основе внедрения </w:t>
      </w:r>
      <w:proofErr w:type="spellStart"/>
      <w:r w:rsidRPr="001E6FE5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1E6FE5">
        <w:rPr>
          <w:rFonts w:ascii="Times New Roman" w:hAnsi="Times New Roman"/>
          <w:sz w:val="24"/>
          <w:szCs w:val="24"/>
        </w:rPr>
        <w:t xml:space="preserve"> системы управления запасами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Pr="001E6FE5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lastRenderedPageBreak/>
        <w:t xml:space="preserve">Управление рекламной деятельностью коммерческого предприятия в современных экономических условиях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E6FE5">
        <w:rPr>
          <w:rFonts w:ascii="Times New Roman" w:hAnsi="Times New Roman"/>
          <w:sz w:val="24"/>
          <w:szCs w:val="24"/>
        </w:rPr>
        <w:t xml:space="preserve">Формирование ассортимента и управление товарными запасами на оптовых предприятиях </w:t>
      </w:r>
      <w:r>
        <w:rPr>
          <w:rFonts w:ascii="Times New Roman" w:hAnsi="Times New Roman"/>
          <w:sz w:val="24"/>
          <w:szCs w:val="24"/>
        </w:rPr>
        <w:t>(на примере...)</w:t>
      </w:r>
      <w:r w:rsidRPr="001E6FE5">
        <w:rPr>
          <w:rFonts w:ascii="Times New Roman" w:hAnsi="Times New Roman"/>
          <w:sz w:val="24"/>
          <w:szCs w:val="24"/>
        </w:rPr>
        <w:t>.</w:t>
      </w:r>
    </w:p>
    <w:p w:rsidR="00B96A9B" w:rsidRPr="001706FE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706FE">
        <w:rPr>
          <w:rFonts w:ascii="Times New Roman" w:hAnsi="Times New Roman"/>
          <w:sz w:val="24"/>
          <w:szCs w:val="24"/>
        </w:rPr>
        <w:t>Анализ и оценка факторов конкурентной среды торгового предприятия (на примере...).</w:t>
      </w:r>
    </w:p>
    <w:p w:rsidR="00B96A9B" w:rsidRPr="001706FE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706FE">
        <w:rPr>
          <w:rFonts w:ascii="Times New Roman" w:hAnsi="Times New Roman"/>
          <w:sz w:val="24"/>
          <w:szCs w:val="24"/>
        </w:rPr>
        <w:t>Анализ развития малого бизнеса на потребительском рынке (на примере...).</w:t>
      </w:r>
    </w:p>
    <w:p w:rsidR="00B96A9B" w:rsidRPr="001706FE" w:rsidRDefault="00B96A9B" w:rsidP="00B96A9B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 w:rsidRPr="001706FE">
        <w:rPr>
          <w:rFonts w:ascii="Times New Roman" w:hAnsi="Times New Roman"/>
          <w:sz w:val="24"/>
          <w:szCs w:val="24"/>
        </w:rPr>
        <w:t>Оценка конкурентоспособности предприятий торговли и основные направления ее повышения (на примере...).</w:t>
      </w:r>
    </w:p>
    <w:p w:rsidR="00B96A9B" w:rsidRDefault="00B96A9B" w:rsidP="00B96A9B"/>
    <w:p w:rsidR="004712BB" w:rsidRDefault="004712BB"/>
    <w:sectPr w:rsidR="004712BB" w:rsidSect="00B96A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B60"/>
    <w:multiLevelType w:val="hybridMultilevel"/>
    <w:tmpl w:val="E63E8368"/>
    <w:lvl w:ilvl="0" w:tplc="9DB49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82429A"/>
    <w:multiLevelType w:val="hybridMultilevel"/>
    <w:tmpl w:val="A702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6A9B"/>
    <w:rsid w:val="001A5861"/>
    <w:rsid w:val="004712BB"/>
    <w:rsid w:val="004C44E9"/>
    <w:rsid w:val="00B96A9B"/>
    <w:rsid w:val="00E02BB0"/>
    <w:rsid w:val="00EB131B"/>
    <w:rsid w:val="00EB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A9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autoRedefine/>
    <w:qFormat/>
    <w:rsid w:val="00B96A9B"/>
    <w:pPr>
      <w:spacing w:after="60" w:line="240" w:lineRule="auto"/>
      <w:jc w:val="right"/>
      <w:outlineLvl w:val="0"/>
    </w:pPr>
    <w:rPr>
      <w:rFonts w:ascii="Times New Roman" w:hAnsi="Times New Roman"/>
      <w:b/>
      <w:bCs/>
      <w:kern w:val="28"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96A9B"/>
    <w:rPr>
      <w:b/>
      <w:bCs/>
      <w:kern w:val="28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r373-3</dc:creator>
  <cp:lastModifiedBy>Наталия</cp:lastModifiedBy>
  <cp:revision>2</cp:revision>
  <dcterms:created xsi:type="dcterms:W3CDTF">2018-09-30T08:11:00Z</dcterms:created>
  <dcterms:modified xsi:type="dcterms:W3CDTF">2018-09-30T08:11:00Z</dcterms:modified>
</cp:coreProperties>
</file>