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D0" w:rsidRDefault="00C815D0" w:rsidP="00C815D0">
      <w:pPr>
        <w:widowControl w:val="0"/>
        <w:tabs>
          <w:tab w:val="left" w:pos="1440"/>
        </w:tabs>
        <w:autoSpaceDE w:val="0"/>
        <w:spacing w:line="276" w:lineRule="auto"/>
        <w:ind w:firstLine="709"/>
        <w:jc w:val="both"/>
        <w:rPr>
          <w:b/>
          <w:bCs/>
          <w:color w:val="000000"/>
        </w:rPr>
      </w:pPr>
      <w:r w:rsidRPr="00121DC1">
        <w:rPr>
          <w:b/>
          <w:bCs/>
          <w:iCs/>
          <w:color w:val="000000"/>
        </w:rPr>
        <w:t>Примерная т</w:t>
      </w:r>
      <w:r w:rsidRPr="00121DC1">
        <w:rPr>
          <w:b/>
          <w:bCs/>
          <w:color w:val="000000"/>
        </w:rPr>
        <w:t xml:space="preserve">ематика </w:t>
      </w:r>
      <w:r>
        <w:rPr>
          <w:b/>
          <w:bCs/>
          <w:color w:val="000000"/>
        </w:rPr>
        <w:t>ВКР</w:t>
      </w:r>
      <w:r w:rsidRPr="00121DC1">
        <w:rPr>
          <w:b/>
          <w:bCs/>
          <w:color w:val="000000"/>
        </w:rPr>
        <w:t xml:space="preserve"> </w:t>
      </w:r>
      <w:r w:rsidR="005C7269">
        <w:rPr>
          <w:b/>
          <w:bCs/>
          <w:color w:val="000000"/>
        </w:rPr>
        <w:t>(б</w:t>
      </w:r>
      <w:bookmarkStart w:id="0" w:name="_GoBack"/>
      <w:bookmarkEnd w:id="0"/>
      <w:r w:rsidR="003F70A0">
        <w:rPr>
          <w:b/>
          <w:bCs/>
          <w:color w:val="000000"/>
        </w:rPr>
        <w:t>акалавры</w:t>
      </w:r>
      <w:r w:rsidR="00C70CC3">
        <w:rPr>
          <w:b/>
          <w:bCs/>
          <w:color w:val="000000"/>
        </w:rPr>
        <w:t>)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полицентричного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 xml:space="preserve"> мира и проблема глобализации экономики: место России в новой парадигме отношений.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Роль логистики во внешнеэкономической деятельности фирмы.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ЕАЭС: трудности становления, перспективы развития и возможные направления сотрудничества с отдельными странами и группировками. 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Экономические санкции  стран Запада против России как постоянный рычаг давления на Россию: возможные пути развития внешнеэкономических связей в условиях санкций.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Место Китая в системе мирохозяйственных связей и приоритетные направления развития торгово-экономических связей России с Китаем.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Россия и глобальные инфраструктурные проекты Китая. 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Перспективы </w:t>
      </w:r>
      <w:r w:rsidR="00D02084" w:rsidRPr="00B97A33">
        <w:rPr>
          <w:rFonts w:ascii="Times New Roman" w:hAnsi="Times New Roman" w:cs="Times New Roman"/>
          <w:sz w:val="24"/>
          <w:szCs w:val="24"/>
        </w:rPr>
        <w:t>развития</w:t>
      </w:r>
      <w:r w:rsidRPr="00B97A33">
        <w:rPr>
          <w:rFonts w:ascii="Times New Roman" w:hAnsi="Times New Roman" w:cs="Times New Roman"/>
          <w:sz w:val="24"/>
          <w:szCs w:val="24"/>
        </w:rPr>
        <w:t xml:space="preserve"> БРИКС как самостоятельного компонента мировой экономики</w:t>
      </w:r>
    </w:p>
    <w:p w:rsidR="008322DF" w:rsidRPr="00B97A33" w:rsidRDefault="008322D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Особенности экономической политики России в условиях санкций /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>/</w:t>
      </w:r>
    </w:p>
    <w:p w:rsidR="008322DF" w:rsidRPr="00B97A33" w:rsidRDefault="008322D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Стратегии экономического развития в условиях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санкционных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 xml:space="preserve"> режимов (на примере стран)</w:t>
      </w:r>
    </w:p>
    <w:p w:rsidR="008322DF" w:rsidRPr="00B97A33" w:rsidRDefault="008322D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Торговые войны/ Кризис ВТО </w:t>
      </w:r>
    </w:p>
    <w:p w:rsidR="008322DF" w:rsidRPr="00B97A33" w:rsidRDefault="008322D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Внешнеэкономическая политика и среда ведения бизнеса в ЕС</w:t>
      </w:r>
    </w:p>
    <w:p w:rsidR="008322DF" w:rsidRPr="00B97A33" w:rsidRDefault="008322D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Оценка возможных последствий присоединения России к ВТО для (сектор экономики по выбору студента) / Опыт участия в ВТО / международных торговых спорах (на примере Китая или других стран для России)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Нетарифное регулирование в современной международной торговле.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Особенности развития международных валютно-финансовых и кредитных отношений во внешнеэкономической деятельности.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Влияние международных стандартов качества промышленной продукции на конкурентоспособность национальной экономики.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Структурные сдвиги в мировой торговле и их влияние на внешнюю торговлю России.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Международная торговля услугами как социально-экономический фактор развития внешнеэкономической деятельности.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Эволюция внешнеторговых связей России с развивающимися странами (на примере…).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Внешнеэкономический комплекс России в начале XXI века: тенденции и перспективы развития.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Особенности взаимной торговли стран-членов Таможенного союза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Иностранная рабочая сила как фактор развития российской экономики за период 200</w:t>
      </w:r>
      <w:r w:rsidR="00F86C05" w:rsidRPr="00B97A33">
        <w:rPr>
          <w:rFonts w:ascii="Times New Roman" w:hAnsi="Times New Roman" w:cs="Times New Roman"/>
          <w:sz w:val="24"/>
          <w:szCs w:val="24"/>
        </w:rPr>
        <w:t>5</w:t>
      </w:r>
      <w:r w:rsidRPr="00B97A33">
        <w:rPr>
          <w:rFonts w:ascii="Times New Roman" w:hAnsi="Times New Roman" w:cs="Times New Roman"/>
          <w:sz w:val="24"/>
          <w:szCs w:val="24"/>
        </w:rPr>
        <w:t>-202</w:t>
      </w:r>
      <w:r w:rsidR="00F86C05" w:rsidRPr="00B97A33">
        <w:rPr>
          <w:rFonts w:ascii="Times New Roman" w:hAnsi="Times New Roman" w:cs="Times New Roman"/>
          <w:sz w:val="24"/>
          <w:szCs w:val="24"/>
        </w:rPr>
        <w:t>4</w:t>
      </w:r>
      <w:r w:rsidRPr="00B97A3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Мировой рынок конкретного товара (нефти, хлопка и др.) и тенденции его развития.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Национальная инновационная система конкретной зарубежной страны и тенденции ее развития.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Инновационная политика Евросоюза на современном этапе.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Торгово-экономическое сотрудничество России с конкретной зарубежной страной</w:t>
      </w:r>
      <w:r w:rsidR="00776185">
        <w:rPr>
          <w:rFonts w:ascii="Times New Roman" w:hAnsi="Times New Roman" w:cs="Times New Roman"/>
          <w:sz w:val="24"/>
          <w:szCs w:val="24"/>
        </w:rPr>
        <w:t>/</w:t>
      </w:r>
      <w:r w:rsidR="00776185" w:rsidRPr="00776185">
        <w:rPr>
          <w:rFonts w:ascii="Times New Roman" w:hAnsi="Times New Roman" w:cs="Times New Roman"/>
          <w:sz w:val="24"/>
          <w:szCs w:val="24"/>
        </w:rPr>
        <w:t xml:space="preserve"> </w:t>
      </w:r>
      <w:r w:rsidR="00776185" w:rsidRPr="00B97A33">
        <w:rPr>
          <w:rFonts w:ascii="Times New Roman" w:hAnsi="Times New Roman" w:cs="Times New Roman"/>
          <w:sz w:val="24"/>
          <w:szCs w:val="24"/>
        </w:rPr>
        <w:t>с группами государств</w:t>
      </w:r>
      <w:r w:rsidRPr="00B97A33">
        <w:rPr>
          <w:rFonts w:ascii="Times New Roman" w:hAnsi="Times New Roman" w:cs="Times New Roman"/>
          <w:sz w:val="24"/>
          <w:szCs w:val="24"/>
        </w:rPr>
        <w:t>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Современное состояние и направления совершенствования структуры импорта/ экспорта (на примере конкретной страны).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Внешняя торговля субъектов Российской Федерации (на примере конкретного субъекта) и направления ее совершенствования.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Внешняя торговля конкретной страны и повышение ее эффективности.</w:t>
      </w:r>
    </w:p>
    <w:p w:rsidR="00776185" w:rsidRPr="00A737AD" w:rsidRDefault="00776185" w:rsidP="00776185">
      <w:pPr>
        <w:numPr>
          <w:ilvl w:val="0"/>
          <w:numId w:val="2"/>
        </w:numPr>
        <w:spacing w:line="259" w:lineRule="auto"/>
        <w:contextualSpacing/>
        <w:jc w:val="both"/>
        <w:rPr>
          <w:rFonts w:eastAsia="Calibri"/>
        </w:rPr>
      </w:pPr>
      <w:r w:rsidRPr="00A737AD">
        <w:rPr>
          <w:rFonts w:eastAsia="Calibri"/>
        </w:rPr>
        <w:t>Мировая финансовая система в современных условиях: перспективы и возможности формирования и использования альтернативных (распределенных) систем расчетов, валют и корзин валют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Экономическая модель конкретной страны, этапы ее становления и развития.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Внешнеэкономические связи России и Евросоюза: их становление и современное состояние.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lastRenderedPageBreak/>
        <w:t>Внешнеэкономические связи России и Китая: их становление и современное состояние.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Ценовая конкуренция в современном мировом хозяйстве (на примере конкретной страны).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Рынок интеллектуальной собственности: этапы его становления и современное состояние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Мировой рынок банковских услуг, его современное состояние и тенденции развития.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Международная торговля услугами как фактор развития внешнеэкономической деятельности.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Совместное предпринимательство как инструмент расширения международного экономического сотрудничества.</w:t>
      </w:r>
    </w:p>
    <w:p w:rsidR="00C815D0" w:rsidRPr="00B97A33" w:rsidRDefault="00C815D0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Государственное регулирование инвестиционной привлекательности региона России (опыт конкретного региона).</w:t>
      </w:r>
    </w:p>
    <w:p w:rsidR="00815EA4" w:rsidRPr="00B97A33" w:rsidRDefault="00815EA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Влияние торговли услугами на глобальные цепочки создания стоимости.</w:t>
      </w:r>
    </w:p>
    <w:p w:rsidR="00815EA4" w:rsidRPr="00B97A33" w:rsidRDefault="00815EA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Участие России на мировом рынке услуг (транспортном, туристском, финансовом, телекоммуникационном, строительном и т.д.).</w:t>
      </w:r>
    </w:p>
    <w:p w:rsidR="002B6B26" w:rsidRPr="00B97A33" w:rsidRDefault="002B6B26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Экономическая политика Евросоюза: новые тренды.  </w:t>
      </w:r>
    </w:p>
    <w:p w:rsidR="00F276C4" w:rsidRPr="00B97A33" w:rsidRDefault="00F276C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Бизнес-модели зарубежных энергетических компаний при переходе к интеллектуальной энергетике</w:t>
      </w:r>
    </w:p>
    <w:p w:rsidR="00115BBF" w:rsidRPr="00B97A33" w:rsidRDefault="00115BB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Политика энергообеспечения в странах ЕС: сравнительный анализ 2-3 государств</w:t>
      </w:r>
    </w:p>
    <w:p w:rsidR="00115BBF" w:rsidRPr="00B97A33" w:rsidRDefault="00115BB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Механизмы государственной поддержки развития альтернативной энергетики за рубежом</w:t>
      </w:r>
    </w:p>
    <w:p w:rsidR="00115BBF" w:rsidRPr="00B97A33" w:rsidRDefault="00115BBF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Модели организации розничных энергетических рынков за рубежом</w:t>
      </w:r>
    </w:p>
    <w:p w:rsidR="003B7956" w:rsidRPr="00B97A33" w:rsidRDefault="003B7956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Процессы и направления развития возобновляемой энергетики в условиях и рамках современных трансформационных процессов (включая «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>» и «устойчивого развития»).</w:t>
      </w:r>
    </w:p>
    <w:p w:rsidR="003B7956" w:rsidRPr="00B97A33" w:rsidRDefault="003B7956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Новые подходы к пониманию благополучия человека и роль бизнеса в его обеспечении.</w:t>
      </w:r>
    </w:p>
    <w:p w:rsidR="003B7956" w:rsidRPr="00B97A33" w:rsidRDefault="003B7956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Тенденции развития корпоративных программ благополучия (на примере России и стран мира).</w:t>
      </w:r>
    </w:p>
    <w:p w:rsidR="00F039C8" w:rsidRPr="00B97A33" w:rsidRDefault="00F039C8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Позиции многосторонних институтов в отношении регулирования цифровой экономики/обращения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 xml:space="preserve"> / электронной торговли</w:t>
      </w:r>
    </w:p>
    <w:p w:rsidR="00F039C8" w:rsidRPr="00B97A33" w:rsidRDefault="00F039C8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Экономика онлайн платформ - новые модели международной конкурентоспособности </w:t>
      </w:r>
    </w:p>
    <w:p w:rsidR="00275CC5" w:rsidRPr="00B97A33" w:rsidRDefault="00275CC5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Взаимозависимость институтов и роста в Целях устойчивого развития ООН.</w:t>
      </w:r>
    </w:p>
    <w:p w:rsidR="001E6524" w:rsidRPr="00B97A33" w:rsidRDefault="001E652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Сравнительный анализ развития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 xml:space="preserve"> в предпринимательском секторе  России и европейских стран</w:t>
      </w:r>
    </w:p>
    <w:p w:rsidR="001E6524" w:rsidRPr="00B97A33" w:rsidRDefault="001E652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Эмпирический анализ факторов роста инновационной активности предприятий  (на примере конкретной страны, отдельных отраслей/видов деятельности, размерных групп предприятий)</w:t>
      </w:r>
    </w:p>
    <w:p w:rsidR="001E6524" w:rsidRPr="00B97A33" w:rsidRDefault="001E652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Детерминанты и барьеры развития инновационной деятельности малого и среднего бизнеса в России и странах ЕС</w:t>
      </w:r>
    </w:p>
    <w:p w:rsidR="00B97A33" w:rsidRPr="00776185" w:rsidRDefault="001E6524" w:rsidP="00B97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185">
        <w:rPr>
          <w:rFonts w:ascii="Times New Roman" w:hAnsi="Times New Roman" w:cs="Times New Roman"/>
          <w:sz w:val="24"/>
          <w:szCs w:val="24"/>
        </w:rPr>
        <w:t>Комплексная оценка состояния малого и среднего предпринимательства в России и европейских странах</w:t>
      </w:r>
      <w:r w:rsidR="00B97A33" w:rsidRPr="00776185">
        <w:rPr>
          <w:rFonts w:ascii="Times New Roman" w:hAnsi="Times New Roman" w:cs="Times New Roman"/>
          <w:sz w:val="24"/>
          <w:szCs w:val="24"/>
        </w:rPr>
        <w:t>.</w:t>
      </w:r>
    </w:p>
    <w:p w:rsidR="0012682C" w:rsidRPr="00A34052" w:rsidRDefault="0012682C" w:rsidP="00B97A33">
      <w:pPr>
        <w:shd w:val="clear" w:color="auto" w:fill="FFFFFF"/>
        <w:ind w:left="360"/>
        <w:rPr>
          <w:color w:val="000000"/>
          <w:lang w:eastAsia="ru-RU"/>
        </w:rPr>
      </w:pPr>
    </w:p>
    <w:p w:rsidR="00A4577D" w:rsidRDefault="00A4577D"/>
    <w:sectPr w:rsidR="00A4577D" w:rsidSect="00A4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6C85"/>
    <w:multiLevelType w:val="hybridMultilevel"/>
    <w:tmpl w:val="E2B8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86D97"/>
    <w:multiLevelType w:val="hybridMultilevel"/>
    <w:tmpl w:val="06C050E0"/>
    <w:lvl w:ilvl="0" w:tplc="D67A9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13D"/>
    <w:multiLevelType w:val="hybridMultilevel"/>
    <w:tmpl w:val="E878DE5A"/>
    <w:lvl w:ilvl="0" w:tplc="D67A9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0"/>
    <w:rsid w:val="00115BBF"/>
    <w:rsid w:val="0012682C"/>
    <w:rsid w:val="001E6524"/>
    <w:rsid w:val="00275CC5"/>
    <w:rsid w:val="002B6B26"/>
    <w:rsid w:val="00320975"/>
    <w:rsid w:val="003B7956"/>
    <w:rsid w:val="003F70A0"/>
    <w:rsid w:val="005C7269"/>
    <w:rsid w:val="006334A3"/>
    <w:rsid w:val="00776185"/>
    <w:rsid w:val="00815EA4"/>
    <w:rsid w:val="008322DF"/>
    <w:rsid w:val="00A4577D"/>
    <w:rsid w:val="00A9747F"/>
    <w:rsid w:val="00B97A33"/>
    <w:rsid w:val="00C27F80"/>
    <w:rsid w:val="00C70CC3"/>
    <w:rsid w:val="00C815D0"/>
    <w:rsid w:val="00D02084"/>
    <w:rsid w:val="00DD2698"/>
    <w:rsid w:val="00F039C8"/>
    <w:rsid w:val="00F276C4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58E43-9360-43B6-9896-7707F3E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15D0"/>
    <w:pPr>
      <w:spacing w:line="360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2023-12-11T14:39:00Z</dcterms:created>
  <dcterms:modified xsi:type="dcterms:W3CDTF">2023-12-11T14:39:00Z</dcterms:modified>
</cp:coreProperties>
</file>