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F3F6" w14:textId="77777777" w:rsidR="002D1D6B" w:rsidRPr="002D1D6B" w:rsidRDefault="002D1D6B" w:rsidP="002D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АННОТАЦИЯ ДИСЦИПЛИНЫ</w:t>
      </w:r>
    </w:p>
    <w:p w14:paraId="34B5D48C" w14:textId="77777777" w:rsidR="002D1D6B" w:rsidRPr="002D1D6B" w:rsidRDefault="002D1D6B" w:rsidP="002D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EA7D0D5" w14:textId="77777777" w:rsidR="002D1D6B" w:rsidRPr="002D1D6B" w:rsidRDefault="002D1D6B" w:rsidP="002D1D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дисциплины</w:t>
      </w: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 изучить процессы, происходящие в международной журналистике, проанализировать формы и методы подачи материалов и связи с аудиторией, существующие на ведущих информационных рынках Запада и развивающихся стран, рассмотреть особенности освещения международной тематики ведущими зарубежными </w:t>
      </w:r>
      <w:proofErr w:type="spellStart"/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медиасистемами</w:t>
      </w:r>
      <w:proofErr w:type="spellEnd"/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транснациональными медиаконгломератами,  их формы и манеру подачи информационных материалов по внешнеполитической тематике, а также способы оказания влияния на мировое общественное сознание. </w:t>
      </w:r>
    </w:p>
    <w:p w14:paraId="47034A47" w14:textId="77777777" w:rsidR="002D1D6B" w:rsidRPr="002D1D6B" w:rsidRDefault="002D1D6B" w:rsidP="002D1D6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Задачи: </w:t>
      </w:r>
    </w:p>
    <w:p w14:paraId="644569E5" w14:textId="77777777" w:rsidR="002D1D6B" w:rsidRPr="002D1D6B" w:rsidRDefault="002D1D6B" w:rsidP="002D1D6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дать студентам знание современных процессов, протекающих в сфере международной журналистики; </w:t>
      </w:r>
    </w:p>
    <w:p w14:paraId="55FC69CE" w14:textId="77777777" w:rsidR="002D1D6B" w:rsidRPr="002D1D6B" w:rsidRDefault="002D1D6B" w:rsidP="002D1D6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представить основные транснациональные и национальные информационные структуры, специализирующиеся в области международной журналистики; </w:t>
      </w:r>
    </w:p>
    <w:p w14:paraId="4F73E817" w14:textId="77777777" w:rsidR="002D1D6B" w:rsidRPr="002D1D6B" w:rsidRDefault="002D1D6B" w:rsidP="002D1D6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привить навыки анализа информационных источников, используемых в международной журналистике;</w:t>
      </w:r>
    </w:p>
    <w:p w14:paraId="2C9B958B" w14:textId="77777777" w:rsidR="002D1D6B" w:rsidRPr="002D1D6B" w:rsidRDefault="002D1D6B" w:rsidP="002D1D6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рассмотреть принципы организации деятельности в сфере международной журналистики, существующие в западных СМИ;</w:t>
      </w:r>
    </w:p>
    <w:p w14:paraId="67C4D182" w14:textId="77777777" w:rsidR="002D1D6B" w:rsidRPr="002D1D6B" w:rsidRDefault="002D1D6B" w:rsidP="002D1D6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познакомить студентов с наиболее распространёнными и употребляемыми методами подачи материалов по международной тематике на целевую и широкую аудитории;</w:t>
      </w:r>
    </w:p>
    <w:p w14:paraId="04A6442B" w14:textId="77777777" w:rsidR="002D1D6B" w:rsidRPr="002D1D6B" w:rsidRDefault="002D1D6B" w:rsidP="002D1D6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познакомить студентов с главными способами внедрения в общественное сознание стереотипов, касающихся тех или иных стран или процессов, происходящих на международной арене; </w:t>
      </w:r>
    </w:p>
    <w:p w14:paraId="7991D439" w14:textId="77777777" w:rsidR="002D1D6B" w:rsidRPr="002D1D6B" w:rsidRDefault="002D1D6B" w:rsidP="002D1D6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привить студентам навыки поиска, отбора и анализа информации в глобальном медиапространстве; </w:t>
      </w:r>
    </w:p>
    <w:p w14:paraId="6A878E28" w14:textId="77777777" w:rsidR="002D1D6B" w:rsidRPr="002D1D6B" w:rsidRDefault="002D1D6B" w:rsidP="002D1D6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выработать у студентов представления об особенностях корреспондентской работы за рубежом. </w:t>
      </w:r>
    </w:p>
    <w:p w14:paraId="6D6593AF" w14:textId="77777777" w:rsidR="002D1D6B" w:rsidRPr="002D1D6B" w:rsidRDefault="002D1D6B" w:rsidP="002D1D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Дисциплина направлена на формирование </w:t>
      </w:r>
      <w:proofErr w:type="gramStart"/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следующих  компетенций</w:t>
      </w:r>
      <w:proofErr w:type="gramEnd"/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6CDF83C7" w14:textId="77777777" w:rsidR="002D1D6B" w:rsidRPr="002D1D6B" w:rsidRDefault="002D1D6B" w:rsidP="002D1D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ПК-1. Способен осуществлять авторскую деятельность любого характера и уровня сложности с учетом специфики разных типов СМИ и других медиа.</w:t>
      </w:r>
    </w:p>
    <w:p w14:paraId="55CF5603" w14:textId="77777777" w:rsidR="002D1D6B" w:rsidRPr="002D1D6B" w:rsidRDefault="002D1D6B" w:rsidP="002D1D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ПК-4. Способен системно выстраивать производственный процесс выпуска журналистского текста и (или) продукта с </w:t>
      </w:r>
      <w:proofErr w:type="gramStart"/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применением  современных</w:t>
      </w:r>
      <w:proofErr w:type="gramEnd"/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редакционных технологий.</w:t>
      </w:r>
    </w:p>
    <w:p w14:paraId="0E23A083" w14:textId="77777777" w:rsidR="002D1D6B" w:rsidRPr="002D1D6B" w:rsidRDefault="002D1D6B" w:rsidP="002D1D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результате освоения дисциплины </w:t>
      </w:r>
      <w:r w:rsidRPr="002D1D6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(модуля) </w:t>
      </w: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обучающийся должен:</w:t>
      </w:r>
    </w:p>
    <w:p w14:paraId="07D178E4" w14:textId="77777777" w:rsidR="002D1D6B" w:rsidRPr="002D1D6B" w:rsidRDefault="002D1D6B" w:rsidP="002D1D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Знать: </w:t>
      </w: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современные процессы, протекающие в сфере мировой международной журналистики</w:t>
      </w:r>
      <w:r w:rsidRPr="002D1D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основные транснациональные и национальные информационные структуры, специализирующиеся в области международной журналистики; принципы организации деятельности в сфере международной журналистики, существующие в западных СМИ;</w:t>
      </w:r>
      <w:r w:rsidRPr="002D1D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наиболее распространённые способы подачи материалов по международной тематике; главные приёмы и методы подачи внешнеполитической и внешнеэкономической информации, используемые международными СМИ; принципы формирования информационных систем  на глобальном информационном пространстве; основные приёмы влияния на целевую аудиторию и  отличительные черты подачи информации различными средствами массовой информации Запада; основные </w:t>
      </w: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характеристики построения и поддержания антироссийских стереотипов зарубежными СМИ и методы привнесения данных стереотипов в российское общественное сознание. </w:t>
      </w:r>
    </w:p>
    <w:p w14:paraId="0A177841" w14:textId="77777777" w:rsidR="002D1D6B" w:rsidRPr="002D1D6B" w:rsidRDefault="002D1D6B" w:rsidP="002D1D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Уметь: </w:t>
      </w: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использовать полученные знания</w:t>
      </w:r>
      <w:r w:rsidRPr="002D1D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коллективной и индивидуальной журналисткой работе; применять теоретические знания о формах и методах работы в сфере международной журналистики при обосновании практических решений, касающихся профессиональной деятельности;</w:t>
      </w:r>
      <w:r w:rsidRPr="002D1D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работать в режиме мультизадачности; принимать оперативные решения в стрессовых ситуациях; отбирать актуальные общественно-значимые тематики; создавать убедительную аргументационную базу для доказательства своей позиции; работать с контентом мультимедийных зарубежных СМИ. </w:t>
      </w:r>
    </w:p>
    <w:p w14:paraId="416D1CA5" w14:textId="77777777" w:rsidR="002D1D6B" w:rsidRPr="002D1D6B" w:rsidRDefault="002D1D6B" w:rsidP="002D1D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Владеть: </w:t>
      </w: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системным подходом и основанными на нем методами типологического анализа форм и методов международной журналистики, применяемыми как национальными, так и транснациональными СМИ; принципиальными знаниями особенностей корреспондентской работы за рубежом; способностью оценивать международную специфику средства массовой информации;</w:t>
      </w:r>
      <w:r w:rsidRPr="002D1D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навыками анализа информационных источников, используемых в международной журналистике; навыками поиска, отбора и анализа внешнеполитической и внешнеэкономической информации в глобальном медиа-пространстве, подготовки материалов для международных СМИ.  </w:t>
      </w:r>
    </w:p>
    <w:p w14:paraId="11F0C747" w14:textId="77777777" w:rsidR="002D1D6B" w:rsidRPr="002D1D6B" w:rsidRDefault="002D1D6B" w:rsidP="002D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19A065" w14:textId="77777777" w:rsidR="002D1D6B" w:rsidRPr="002D1D6B" w:rsidRDefault="002D1D6B" w:rsidP="002D1D6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дисциплине предусмотрена промежуточная аттестация в форме экзамена. </w:t>
      </w:r>
    </w:p>
    <w:p w14:paraId="3B2B25F9" w14:textId="77777777" w:rsidR="002D1D6B" w:rsidRPr="002D1D6B" w:rsidRDefault="002D1D6B" w:rsidP="002D1D6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Общая трудоемкость освоения дисциплины составляет 4 зачетных единицы. </w:t>
      </w:r>
    </w:p>
    <w:p w14:paraId="04A94E59" w14:textId="77777777" w:rsidR="00D24720" w:rsidRPr="00D24720" w:rsidRDefault="00D24720" w:rsidP="00D2472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ja-JP"/>
          <w14:ligatures w14:val="none"/>
        </w:rPr>
        <w:t>АННОТАЦИЯ ДИСЦИПЛИНЫ</w:t>
      </w:r>
    </w:p>
    <w:p w14:paraId="6E2F6A98" w14:textId="77777777" w:rsidR="00D24720" w:rsidRPr="00D24720" w:rsidRDefault="00D24720" w:rsidP="00D2472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ja-JP"/>
          <w14:ligatures w14:val="none"/>
        </w:rPr>
        <w:t xml:space="preserve"> </w:t>
      </w:r>
    </w:p>
    <w:p w14:paraId="2C194740" w14:textId="77777777" w:rsidR="00D24720" w:rsidRPr="00D24720" w:rsidRDefault="00D24720" w:rsidP="00D24720">
      <w:pPr>
        <w:spacing w:before="240" w:after="24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>Дисциплина «</w:t>
      </w:r>
      <w:r w:rsidRPr="00D24720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>Аспекты журналистской деятельности в контексте мирового информационного права</w:t>
      </w: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>» реализуется на факультете журналистики кафедрой журналистики.</w:t>
      </w:r>
    </w:p>
    <w:p w14:paraId="60CF29CE" w14:textId="77777777" w:rsidR="00D24720" w:rsidRPr="00D24720" w:rsidRDefault="00D24720" w:rsidP="00D247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ja-JP"/>
          <w14:ligatures w14:val="none"/>
        </w:rPr>
        <w:t>Цель дисциплины</w:t>
      </w: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 состоит в том, чтобы в комплексе рассматриваемых публично-правовых и частноправовых отношений студенты уяснили основы информационного международного права и необходимые для их профессиональной подготовки положения законодательства, научились применять полученные знания на практике. Из поставленной цели вытекают задачи курса, реализация которых в ходе изучения дисциплины позволяет достичь его цели.  </w:t>
      </w:r>
    </w:p>
    <w:p w14:paraId="0683AF96" w14:textId="77777777" w:rsidR="00D24720" w:rsidRPr="00D24720" w:rsidRDefault="00D24720" w:rsidP="00D247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ja-JP"/>
          <w14:ligatures w14:val="none"/>
        </w:rPr>
        <w:t>Задачи дисциплины</w:t>
      </w: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: </w:t>
      </w:r>
    </w:p>
    <w:p w14:paraId="04F3C89D" w14:textId="77777777" w:rsidR="00D24720" w:rsidRPr="00D24720" w:rsidRDefault="00D24720" w:rsidP="00D247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- передача студентам необходимых знаний о юридических аспектах их профессиональной деятельности; </w:t>
      </w:r>
    </w:p>
    <w:p w14:paraId="1763EE94" w14:textId="77777777" w:rsidR="00D24720" w:rsidRPr="00D24720" w:rsidRDefault="00D24720" w:rsidP="00D247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- выработка навыков работы с нормативными источниками, умения интерпретировать </w:t>
      </w:r>
    </w:p>
    <w:p w14:paraId="6FC45870" w14:textId="77777777" w:rsidR="00D24720" w:rsidRPr="00D24720" w:rsidRDefault="00D24720" w:rsidP="00D247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положения законодательства применительно к конкретной ситуации; </w:t>
      </w:r>
    </w:p>
    <w:p w14:paraId="5A81B520" w14:textId="77777777" w:rsidR="00D24720" w:rsidRPr="00D24720" w:rsidRDefault="00D24720" w:rsidP="00D247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lastRenderedPageBreak/>
        <w:t xml:space="preserve">- выработка умения формулировать и решать конкретные вопросы профессиональной </w:t>
      </w:r>
    </w:p>
    <w:p w14:paraId="3D0E70F4" w14:textId="77777777" w:rsidR="00D24720" w:rsidRPr="00D24720" w:rsidRDefault="00D24720" w:rsidP="00D247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деятельности с правовых позиций. </w:t>
      </w:r>
    </w:p>
    <w:p w14:paraId="6E1022CB" w14:textId="77777777" w:rsidR="00D24720" w:rsidRPr="00D24720" w:rsidRDefault="00D24720" w:rsidP="00D2472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>Дисциплина направлена на формирование следующих компетенций:</w:t>
      </w:r>
    </w:p>
    <w:p w14:paraId="7C13C3FF" w14:textId="77777777" w:rsidR="00D24720" w:rsidRPr="00D24720" w:rsidRDefault="00D24720" w:rsidP="00D2472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ПК-1. Способен осуществлять авторскую деятельность любого характера и уровня сложности с учетом специфики разных типов СМИ и других медиа. </w:t>
      </w:r>
    </w:p>
    <w:p w14:paraId="1D531064" w14:textId="77777777" w:rsidR="00D24720" w:rsidRPr="00D24720" w:rsidRDefault="00D24720" w:rsidP="00D2472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ab/>
        <w:t>В результате освоения дисциплины</w:t>
      </w:r>
      <w:r w:rsidRPr="00D2472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ja-JP"/>
          <w14:ligatures w14:val="none"/>
        </w:rPr>
        <w:t xml:space="preserve"> </w:t>
      </w:r>
      <w:r w:rsidRPr="00D24720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>обучающийся должен:</w:t>
      </w:r>
    </w:p>
    <w:p w14:paraId="16A87E75" w14:textId="77777777" w:rsidR="00D24720" w:rsidRPr="00D24720" w:rsidRDefault="00D24720" w:rsidP="00D247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ab/>
      </w:r>
      <w:r w:rsidRPr="00D2472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ja-JP"/>
          <w14:ligatures w14:val="none"/>
        </w:rPr>
        <w:t>Знать</w:t>
      </w:r>
      <w:r w:rsidRPr="00D24720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: </w:t>
      </w: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правовые акты, регламентирующие функционирование СМИ в России и за рубежом; положения информационного законодательства, регулирующие вопросы доступа к информации, включая установленные федеральными законами ограничения доступа; права, обязанности и ответственность журналиста, установленные действующим Российским законодательством о СМИ; права, обязанности и ответственность организаций СМИ и их должностных лиц за содержание публикаций; основы авторского права в части интеллектуальной собственности редакции, журналистов и других авторов; особенности правового регулирования труда журналистов как творческих работников в России и за рубежом; </w:t>
      </w:r>
    </w:p>
    <w:p w14:paraId="590815D6" w14:textId="77777777" w:rsidR="00D24720" w:rsidRPr="00D24720" w:rsidRDefault="00D24720" w:rsidP="00D247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основы международного гуманитарного права в части, имеющей отношение к деятельности СМИ и журналистов. </w:t>
      </w:r>
    </w:p>
    <w:p w14:paraId="263A8996" w14:textId="77777777" w:rsidR="00D24720" w:rsidRPr="00D24720" w:rsidRDefault="00D24720" w:rsidP="00D247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ja-JP"/>
          <w14:ligatures w14:val="none"/>
        </w:rPr>
        <w:t>Уметь</w:t>
      </w:r>
      <w:r w:rsidRPr="00D24720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: </w:t>
      </w: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анализировать и использовать нормативные правовые акты, относящиеся к профессиональной деятельности; - самостоятельно формулировать юридическую суть проблем, возникающих в профессиональной деятельности, и определить пути их решения; определять необходимые меры по восстановлению нарушенных прав. </w:t>
      </w:r>
    </w:p>
    <w:p w14:paraId="2EBD06FA" w14:textId="77777777" w:rsidR="00D24720" w:rsidRPr="00D24720" w:rsidRDefault="00D24720" w:rsidP="00D247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ja-JP"/>
          <w14:ligatures w14:val="none"/>
        </w:rPr>
        <w:t>Владеть</w:t>
      </w:r>
      <w:r w:rsidRPr="00D24720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: </w:t>
      </w: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навыками использования международной нормативно-правовой базы в своей деятельности.  </w:t>
      </w:r>
    </w:p>
    <w:p w14:paraId="24C1633D" w14:textId="77777777" w:rsidR="00D24720" w:rsidRPr="00D24720" w:rsidRDefault="00D24720" w:rsidP="00D2472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По дисциплине предусмотрена промежуточная аттестация в форме экзамена. </w:t>
      </w:r>
    </w:p>
    <w:p w14:paraId="2A08DA67" w14:textId="77777777" w:rsidR="00D24720" w:rsidRPr="00D24720" w:rsidRDefault="00D24720" w:rsidP="00D2472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</w:pPr>
      <w:r w:rsidRPr="00D2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>Общая трудоемкость освоения дисциплины составляет 3 зачетных единицы.</w:t>
      </w:r>
    </w:p>
    <w:p w14:paraId="42D55346" w14:textId="77777777" w:rsidR="00336948" w:rsidRDefault="00336948"/>
    <w:sectPr w:rsidR="0033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327AF"/>
    <w:multiLevelType w:val="multilevel"/>
    <w:tmpl w:val="6E1327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2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6B"/>
    <w:rsid w:val="002D1D6B"/>
    <w:rsid w:val="00336948"/>
    <w:rsid w:val="004B6A6E"/>
    <w:rsid w:val="00D2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2498"/>
  <w15:chartTrackingRefBased/>
  <w15:docId w15:val="{3A0B4FB9-E6FA-41AA-840B-14FD893D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Михайловна Катраева</dc:creator>
  <cp:keywords/>
  <dc:description/>
  <cp:lastModifiedBy>Виолетта Михайловна Катраева</cp:lastModifiedBy>
  <cp:revision>2</cp:revision>
  <dcterms:created xsi:type="dcterms:W3CDTF">2023-04-20T19:35:00Z</dcterms:created>
  <dcterms:modified xsi:type="dcterms:W3CDTF">2023-04-20T19:39:00Z</dcterms:modified>
</cp:coreProperties>
</file>